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42EC9DF4" w:rsidR="006939DE" w:rsidRPr="00F95B05" w:rsidRDefault="00D63A19" w:rsidP="00B4042E">
      <w:pPr>
        <w:spacing w:after="0" w:line="240" w:lineRule="auto"/>
        <w:ind w:firstLine="709"/>
        <w:jc w:val="both"/>
        <w:rPr>
          <w:rFonts w:ascii="Calibri" w:eastAsia="Calibri" w:hAnsi="Calibri" w:cs="Times New Roman"/>
          <w:color w:val="000000" w:themeColor="text1"/>
          <w:sz w:val="18"/>
          <w:szCs w:val="18"/>
        </w:rPr>
      </w:pPr>
      <w:r w:rsidRPr="00F95B05">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F95B05">
        <w:rPr>
          <w:rFonts w:ascii="Times New Roman" w:eastAsia="Calibri" w:hAnsi="Times New Roman" w:cs="Times New Roman"/>
          <w:sz w:val="18"/>
          <w:szCs w:val="18"/>
        </w:rPr>
        <w:t>лит.В</w:t>
      </w:r>
      <w:proofErr w:type="spellEnd"/>
      <w:r w:rsidRPr="00F95B05">
        <w:rPr>
          <w:rFonts w:ascii="Times New Roman" w:eastAsia="Calibri" w:hAnsi="Times New Roman" w:cs="Times New Roman"/>
          <w:sz w:val="18"/>
          <w:szCs w:val="18"/>
        </w:rPr>
        <w:t xml:space="preserve">, (846)248-21-43, 8(800) 777-57-57, </w:t>
      </w:r>
      <w:r w:rsidR="00345ACB" w:rsidRPr="00F95B05">
        <w:rPr>
          <w:rFonts w:ascii="Times New Roman" w:eastAsia="Calibri" w:hAnsi="Times New Roman" w:cs="Times New Roman"/>
          <w:sz w:val="18"/>
          <w:szCs w:val="18"/>
        </w:rPr>
        <w:t>harlanova@auction-house.ru</w:t>
      </w:r>
      <w:r w:rsidRPr="00F95B05">
        <w:rPr>
          <w:rFonts w:ascii="Times New Roman" w:eastAsia="Calibri" w:hAnsi="Times New Roman" w:cs="Times New Roman"/>
          <w:sz w:val="18"/>
          <w:szCs w:val="18"/>
        </w:rPr>
        <w:t>)</w:t>
      </w:r>
      <w:r w:rsidR="00345ACB" w:rsidRPr="00F95B05">
        <w:rPr>
          <w:rFonts w:ascii="Times New Roman" w:eastAsia="Calibri" w:hAnsi="Times New Roman" w:cs="Times New Roman"/>
          <w:sz w:val="18"/>
          <w:szCs w:val="18"/>
        </w:rPr>
        <w:t xml:space="preserve"> </w:t>
      </w:r>
      <w:r w:rsidRPr="00F95B05">
        <w:rPr>
          <w:rFonts w:ascii="Times New Roman" w:eastAsia="Calibri" w:hAnsi="Times New Roman" w:cs="Times New Roman"/>
          <w:sz w:val="18"/>
          <w:szCs w:val="18"/>
        </w:rPr>
        <w:t xml:space="preserve">(далее – </w:t>
      </w:r>
      <w:r w:rsidR="00377FD4" w:rsidRPr="00F95B05">
        <w:rPr>
          <w:rFonts w:ascii="Times New Roman" w:eastAsia="Calibri" w:hAnsi="Times New Roman" w:cs="Times New Roman"/>
          <w:sz w:val="18"/>
          <w:szCs w:val="18"/>
        </w:rPr>
        <w:t xml:space="preserve">Организатор торгов, </w:t>
      </w:r>
      <w:r w:rsidRPr="00F95B05">
        <w:rPr>
          <w:rFonts w:ascii="Times New Roman" w:eastAsia="Calibri" w:hAnsi="Times New Roman" w:cs="Times New Roman"/>
          <w:sz w:val="18"/>
          <w:szCs w:val="18"/>
        </w:rPr>
        <w:t>ОТ),</w:t>
      </w:r>
      <w:r w:rsidR="001378A9" w:rsidRPr="00F95B05">
        <w:rPr>
          <w:rFonts w:ascii="Times New Roman" w:eastAsia="Calibri" w:hAnsi="Times New Roman" w:cs="Times New Roman"/>
          <w:sz w:val="18"/>
          <w:szCs w:val="18"/>
        </w:rPr>
        <w:t xml:space="preserve"> </w:t>
      </w:r>
      <w:r w:rsidR="007A3549" w:rsidRPr="00F95B05">
        <w:rPr>
          <w:rFonts w:ascii="Times New Roman" w:eastAsia="Calibri" w:hAnsi="Times New Roman" w:cs="Times New Roman"/>
          <w:sz w:val="18"/>
          <w:szCs w:val="18"/>
        </w:rPr>
        <w:t>действующее на основании договора поручения</w:t>
      </w:r>
      <w:r w:rsidR="000E5610" w:rsidRPr="00F95B05">
        <w:rPr>
          <w:rFonts w:ascii="Times New Roman" w:eastAsia="Calibri" w:hAnsi="Times New Roman" w:cs="Times New Roman"/>
          <w:sz w:val="18"/>
          <w:szCs w:val="18"/>
        </w:rPr>
        <w:t xml:space="preserve"> с</w:t>
      </w:r>
      <w:r w:rsidR="007A3549" w:rsidRPr="00F95B05">
        <w:rPr>
          <w:rFonts w:ascii="Times New Roman" w:eastAsia="Calibri" w:hAnsi="Times New Roman" w:cs="Times New Roman"/>
          <w:sz w:val="18"/>
          <w:szCs w:val="18"/>
        </w:rPr>
        <w:t xml:space="preserve"> </w:t>
      </w:r>
      <w:r w:rsidR="003443F1" w:rsidRPr="00F95B05">
        <w:rPr>
          <w:rFonts w:ascii="Times New Roman" w:eastAsia="Calibri" w:hAnsi="Times New Roman" w:cs="Times New Roman"/>
          <w:sz w:val="18"/>
          <w:szCs w:val="18"/>
        </w:rPr>
        <w:t>Общество</w:t>
      </w:r>
      <w:r w:rsidR="00CD4D64" w:rsidRPr="00F95B05">
        <w:rPr>
          <w:rFonts w:ascii="Times New Roman" w:eastAsia="Calibri" w:hAnsi="Times New Roman" w:cs="Times New Roman"/>
          <w:sz w:val="18"/>
          <w:szCs w:val="18"/>
        </w:rPr>
        <w:t>м</w:t>
      </w:r>
      <w:r w:rsidR="003443F1" w:rsidRPr="00F95B05">
        <w:rPr>
          <w:rFonts w:ascii="Times New Roman" w:eastAsia="Calibri" w:hAnsi="Times New Roman" w:cs="Times New Roman"/>
          <w:sz w:val="18"/>
          <w:szCs w:val="18"/>
        </w:rPr>
        <w:t xml:space="preserve"> с ограниченной ответственностью «Алпен Тек» (ОГРН 1026300524711, ИНН 6311057522, адрес: 443110, обл. Самарская, г. Самара, ул. Ново-Садовая, д. 23, комната 4) </w:t>
      </w:r>
      <w:r w:rsidR="007A5BEA" w:rsidRPr="00F95B05">
        <w:rPr>
          <w:rFonts w:ascii="Times New Roman" w:eastAsia="Calibri" w:hAnsi="Times New Roman" w:cs="Times New Roman"/>
          <w:sz w:val="18"/>
          <w:szCs w:val="18"/>
        </w:rPr>
        <w:t xml:space="preserve">(далее -Должник), </w:t>
      </w:r>
      <w:r w:rsidR="004132A2" w:rsidRPr="00F95B05">
        <w:rPr>
          <w:rFonts w:ascii="Times New Roman" w:eastAsia="Calibri" w:hAnsi="Times New Roman" w:cs="Times New Roman"/>
          <w:sz w:val="18"/>
          <w:szCs w:val="18"/>
        </w:rPr>
        <w:t xml:space="preserve">в лице </w:t>
      </w:r>
      <w:r w:rsidR="004132A2" w:rsidRPr="00F95B05">
        <w:rPr>
          <w:rFonts w:ascii="Times New Roman" w:eastAsia="Calibri" w:hAnsi="Times New Roman" w:cs="Times New Roman"/>
          <w:b/>
          <w:bCs/>
          <w:sz w:val="18"/>
          <w:szCs w:val="18"/>
        </w:rPr>
        <w:t xml:space="preserve">конкурсного управляющего </w:t>
      </w:r>
      <w:r w:rsidR="003443F1" w:rsidRPr="00F95B05">
        <w:rPr>
          <w:rFonts w:ascii="Times New Roman" w:eastAsia="Calibri" w:hAnsi="Times New Roman" w:cs="Times New Roman"/>
          <w:b/>
          <w:bCs/>
          <w:sz w:val="18"/>
          <w:szCs w:val="18"/>
        </w:rPr>
        <w:t>Новоселова Дмитрия Владимировича</w:t>
      </w:r>
      <w:r w:rsidR="003443F1" w:rsidRPr="00F95B05">
        <w:rPr>
          <w:rFonts w:ascii="Times New Roman" w:eastAsia="Calibri" w:hAnsi="Times New Roman" w:cs="Times New Roman"/>
          <w:sz w:val="18"/>
          <w:szCs w:val="18"/>
        </w:rPr>
        <w:t xml:space="preserve"> (ИНН 890409372776, СНИЛС 122-370-992 38, рег. номер: 21432, адрес для направления корреспонденции: 625022, г. Тюмень, а/я 4132), члена Саморегулируемой организации ассоциации арбитражных управляющих «Синергия» (ОГРН 1112300002330, ИНН 2308980067, адрес: 350063, Краснодарский край, г. Краснодар, ул. Комсомольская, д. 45, оф. 11)</w:t>
      </w:r>
      <w:r w:rsidR="00E655A2" w:rsidRPr="00F95B05">
        <w:rPr>
          <w:rFonts w:ascii="Times New Roman" w:eastAsia="Calibri" w:hAnsi="Times New Roman" w:cs="Times New Roman"/>
          <w:sz w:val="18"/>
          <w:szCs w:val="18"/>
        </w:rPr>
        <w:t xml:space="preserve"> </w:t>
      </w:r>
      <w:r w:rsidR="007A5BEA" w:rsidRPr="00F95B05">
        <w:rPr>
          <w:rFonts w:ascii="Times New Roman" w:eastAsia="Calibri" w:hAnsi="Times New Roman" w:cs="Times New Roman"/>
          <w:sz w:val="18"/>
          <w:szCs w:val="18"/>
        </w:rPr>
        <w:t>(далее – КУ)</w:t>
      </w:r>
      <w:r w:rsidR="004132A2" w:rsidRPr="00F95B05">
        <w:rPr>
          <w:rFonts w:ascii="Times New Roman" w:eastAsia="Calibri" w:hAnsi="Times New Roman" w:cs="Times New Roman"/>
          <w:sz w:val="18"/>
          <w:szCs w:val="18"/>
        </w:rPr>
        <w:t xml:space="preserve">, </w:t>
      </w:r>
      <w:r w:rsidR="003443F1" w:rsidRPr="00F95B05">
        <w:rPr>
          <w:rFonts w:ascii="Times New Roman" w:eastAsia="Calibri" w:hAnsi="Times New Roman" w:cs="Times New Roman"/>
          <w:sz w:val="18"/>
          <w:szCs w:val="18"/>
        </w:rPr>
        <w:t>действующего на основании Решения Арбитражного суда Самарской области от 29.09.2020 г. по делу № А55-2055/2020 и Определения Арбитражного суда Самарской области от 04.08.2022 г. по делу № А55-2055/2020</w:t>
      </w:r>
      <w:r w:rsidR="00A13D3F" w:rsidRPr="00F95B05">
        <w:rPr>
          <w:rFonts w:ascii="Times New Roman" w:eastAsia="Calibri" w:hAnsi="Times New Roman" w:cs="Times New Roman"/>
          <w:sz w:val="18"/>
          <w:szCs w:val="18"/>
        </w:rPr>
        <w:t>,</w:t>
      </w:r>
      <w:r w:rsidRPr="00F95B05">
        <w:rPr>
          <w:rFonts w:ascii="Times New Roman" w:eastAsia="Calibri" w:hAnsi="Times New Roman" w:cs="Times New Roman"/>
          <w:sz w:val="18"/>
          <w:szCs w:val="18"/>
        </w:rPr>
        <w:t xml:space="preserve"> </w:t>
      </w:r>
      <w:r w:rsidR="001378A9" w:rsidRPr="00F95B05">
        <w:rPr>
          <w:rFonts w:ascii="Times New Roman" w:eastAsia="Calibri" w:hAnsi="Times New Roman" w:cs="Times New Roman"/>
          <w:sz w:val="18"/>
          <w:szCs w:val="18"/>
        </w:rPr>
        <w:t>сообщает о проведении</w:t>
      </w:r>
      <w:r w:rsidR="007A3549" w:rsidRPr="00F95B05">
        <w:rPr>
          <w:rFonts w:ascii="Times New Roman" w:eastAsia="Calibri" w:hAnsi="Times New Roman" w:cs="Times New Roman"/>
          <w:sz w:val="18"/>
          <w:szCs w:val="18"/>
        </w:rPr>
        <w:t xml:space="preserve"> </w:t>
      </w:r>
      <w:r w:rsidR="00704505" w:rsidRPr="00F95B05">
        <w:rPr>
          <w:rFonts w:ascii="Times New Roman" w:eastAsia="Calibri" w:hAnsi="Times New Roman" w:cs="Times New Roman"/>
          <w:b/>
          <w:bCs/>
          <w:sz w:val="18"/>
          <w:szCs w:val="18"/>
        </w:rPr>
        <w:t>1</w:t>
      </w:r>
      <w:r w:rsidR="005749FD" w:rsidRPr="00F95B05">
        <w:rPr>
          <w:rFonts w:ascii="Times New Roman" w:eastAsia="Calibri" w:hAnsi="Times New Roman" w:cs="Times New Roman"/>
          <w:b/>
          <w:bCs/>
          <w:sz w:val="18"/>
          <w:szCs w:val="18"/>
        </w:rPr>
        <w:t>0</w:t>
      </w:r>
      <w:r w:rsidR="00672701" w:rsidRPr="00F95B05">
        <w:rPr>
          <w:rFonts w:ascii="Times New Roman" w:eastAsia="Calibri" w:hAnsi="Times New Roman" w:cs="Times New Roman"/>
          <w:b/>
          <w:bCs/>
          <w:sz w:val="18"/>
          <w:szCs w:val="18"/>
        </w:rPr>
        <w:t>.</w:t>
      </w:r>
      <w:r w:rsidR="00704505" w:rsidRPr="00F95B05">
        <w:rPr>
          <w:rFonts w:ascii="Times New Roman" w:eastAsia="Calibri" w:hAnsi="Times New Roman" w:cs="Times New Roman"/>
          <w:b/>
          <w:bCs/>
          <w:sz w:val="18"/>
          <w:szCs w:val="18"/>
        </w:rPr>
        <w:t>01</w:t>
      </w:r>
      <w:r w:rsidR="001378A9" w:rsidRPr="00F95B05">
        <w:rPr>
          <w:rFonts w:ascii="Times New Roman" w:eastAsia="Calibri" w:hAnsi="Times New Roman" w:cs="Times New Roman"/>
          <w:b/>
          <w:sz w:val="18"/>
          <w:szCs w:val="18"/>
        </w:rPr>
        <w:t>.202</w:t>
      </w:r>
      <w:r w:rsidR="00704505" w:rsidRPr="00F95B05">
        <w:rPr>
          <w:rFonts w:ascii="Times New Roman" w:eastAsia="Calibri" w:hAnsi="Times New Roman" w:cs="Times New Roman"/>
          <w:b/>
          <w:sz w:val="18"/>
          <w:szCs w:val="18"/>
        </w:rPr>
        <w:t>4</w:t>
      </w:r>
      <w:r w:rsidR="001378A9" w:rsidRPr="00F95B05">
        <w:rPr>
          <w:rFonts w:ascii="Times New Roman" w:eastAsia="Calibri" w:hAnsi="Times New Roman" w:cs="Times New Roman"/>
          <w:sz w:val="18"/>
          <w:szCs w:val="18"/>
        </w:rPr>
        <w:t xml:space="preserve"> в </w:t>
      </w:r>
      <w:r w:rsidR="00C05E53" w:rsidRPr="00F95B05">
        <w:rPr>
          <w:rFonts w:ascii="Times New Roman" w:eastAsia="Calibri" w:hAnsi="Times New Roman" w:cs="Times New Roman"/>
          <w:b/>
          <w:sz w:val="18"/>
          <w:szCs w:val="18"/>
        </w:rPr>
        <w:t>10</w:t>
      </w:r>
      <w:r w:rsidR="001378A9" w:rsidRPr="00F95B05">
        <w:rPr>
          <w:rFonts w:ascii="Times New Roman" w:eastAsia="Calibri" w:hAnsi="Times New Roman" w:cs="Times New Roman"/>
          <w:b/>
          <w:sz w:val="18"/>
          <w:szCs w:val="18"/>
        </w:rPr>
        <w:t xml:space="preserve"> </w:t>
      </w:r>
      <w:r w:rsidR="001378A9" w:rsidRPr="00F95B05">
        <w:rPr>
          <w:rFonts w:ascii="Times New Roman" w:eastAsia="Calibri" w:hAnsi="Times New Roman" w:cs="Times New Roman"/>
          <w:b/>
          <w:color w:val="000000" w:themeColor="text1"/>
          <w:sz w:val="18"/>
          <w:szCs w:val="18"/>
        </w:rPr>
        <w:t>час.</w:t>
      </w:r>
      <w:r w:rsidR="00793E46" w:rsidRPr="00F95B05">
        <w:rPr>
          <w:rFonts w:ascii="Times New Roman" w:eastAsia="Calibri" w:hAnsi="Times New Roman" w:cs="Times New Roman"/>
          <w:b/>
          <w:color w:val="000000" w:themeColor="text1"/>
          <w:sz w:val="18"/>
          <w:szCs w:val="18"/>
        </w:rPr>
        <w:t xml:space="preserve"> </w:t>
      </w:r>
      <w:r w:rsidR="001378A9" w:rsidRPr="00F95B05">
        <w:rPr>
          <w:rFonts w:ascii="Times New Roman" w:eastAsia="Calibri" w:hAnsi="Times New Roman" w:cs="Times New Roman"/>
          <w:b/>
          <w:color w:val="000000" w:themeColor="text1"/>
          <w:sz w:val="18"/>
          <w:szCs w:val="18"/>
        </w:rPr>
        <w:t>00 мин.</w:t>
      </w:r>
      <w:r w:rsidR="001378A9" w:rsidRPr="00F95B05">
        <w:rPr>
          <w:rFonts w:ascii="Times New Roman" w:eastAsia="Calibri" w:hAnsi="Times New Roman" w:cs="Times New Roman"/>
          <w:color w:val="000000" w:themeColor="text1"/>
          <w:sz w:val="18"/>
          <w:szCs w:val="18"/>
        </w:rPr>
        <w:t xml:space="preserve"> </w:t>
      </w:r>
      <w:r w:rsidR="00704505" w:rsidRPr="00F95B05">
        <w:rPr>
          <w:rFonts w:ascii="Times New Roman" w:eastAsia="Calibri" w:hAnsi="Times New Roman" w:cs="Times New Roman"/>
          <w:color w:val="000000" w:themeColor="text1"/>
          <w:sz w:val="18"/>
          <w:szCs w:val="18"/>
        </w:rPr>
        <w:t>(</w:t>
      </w:r>
      <w:r w:rsidR="005749FD" w:rsidRPr="00F95B05">
        <w:rPr>
          <w:rFonts w:ascii="Times New Roman" w:eastAsia="Calibri" w:hAnsi="Times New Roman" w:cs="Times New Roman"/>
          <w:color w:val="000000" w:themeColor="text1"/>
          <w:sz w:val="18"/>
          <w:szCs w:val="18"/>
        </w:rPr>
        <w:t xml:space="preserve">время </w:t>
      </w:r>
      <w:proofErr w:type="spellStart"/>
      <w:r w:rsidR="00704505" w:rsidRPr="00F95B05">
        <w:rPr>
          <w:rFonts w:ascii="Times New Roman" w:eastAsia="Calibri" w:hAnsi="Times New Roman" w:cs="Times New Roman"/>
          <w:color w:val="000000" w:themeColor="text1"/>
          <w:sz w:val="18"/>
          <w:szCs w:val="18"/>
        </w:rPr>
        <w:t>мск</w:t>
      </w:r>
      <w:proofErr w:type="spellEnd"/>
      <w:r w:rsidR="00704505" w:rsidRPr="00F95B05">
        <w:rPr>
          <w:rFonts w:ascii="Times New Roman" w:eastAsia="Calibri" w:hAnsi="Times New Roman" w:cs="Times New Roman"/>
          <w:color w:val="000000" w:themeColor="text1"/>
          <w:sz w:val="18"/>
          <w:szCs w:val="18"/>
        </w:rPr>
        <w:t xml:space="preserve">) </w:t>
      </w:r>
      <w:r w:rsidR="001378A9" w:rsidRPr="00F95B05">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F95B05">
        <w:rPr>
          <w:rFonts w:ascii="Times New Roman" w:eastAsia="Calibri" w:hAnsi="Times New Roman" w:cs="Times New Roman"/>
          <w:color w:val="000000" w:themeColor="text1"/>
          <w:sz w:val="18"/>
          <w:szCs w:val="18"/>
        </w:rPr>
        <w:t xml:space="preserve"> 1</w:t>
      </w:r>
      <w:r w:rsidR="001378A9" w:rsidRPr="00F95B05">
        <w:rPr>
          <w:rFonts w:ascii="Times New Roman" w:eastAsia="Calibri" w:hAnsi="Times New Roman" w:cs="Times New Roman"/>
          <w:color w:val="000000" w:themeColor="text1"/>
          <w:sz w:val="18"/>
          <w:szCs w:val="18"/>
        </w:rPr>
        <w:t xml:space="preserve">). </w:t>
      </w:r>
      <w:bookmarkStart w:id="0" w:name="_Hlk78373100"/>
      <w:r w:rsidR="000112EA" w:rsidRPr="00F95B05">
        <w:rPr>
          <w:rFonts w:ascii="Times New Roman" w:eastAsia="Calibri" w:hAnsi="Times New Roman" w:cs="Times New Roman"/>
          <w:color w:val="000000" w:themeColor="text1"/>
          <w:sz w:val="18"/>
          <w:szCs w:val="18"/>
        </w:rPr>
        <w:t>Начало приема заявок на участие в Торгах 1 с</w:t>
      </w:r>
      <w:r w:rsidR="000112EA" w:rsidRPr="00F95B05">
        <w:rPr>
          <w:rFonts w:ascii="Times New Roman" w:eastAsia="Calibri" w:hAnsi="Times New Roman" w:cs="Times New Roman"/>
          <w:b/>
          <w:color w:val="000000" w:themeColor="text1"/>
          <w:sz w:val="18"/>
          <w:szCs w:val="18"/>
        </w:rPr>
        <w:t xml:space="preserve"> </w:t>
      </w:r>
      <w:r w:rsidR="00B34C9A" w:rsidRPr="00F95B05">
        <w:rPr>
          <w:rFonts w:ascii="Times New Roman" w:eastAsia="Calibri" w:hAnsi="Times New Roman" w:cs="Times New Roman"/>
          <w:b/>
          <w:color w:val="000000" w:themeColor="text1"/>
          <w:sz w:val="18"/>
          <w:szCs w:val="18"/>
        </w:rPr>
        <w:t>2</w:t>
      </w:r>
      <w:r w:rsidR="005749FD" w:rsidRPr="00F95B05">
        <w:rPr>
          <w:rFonts w:ascii="Times New Roman" w:eastAsia="Calibri" w:hAnsi="Times New Roman" w:cs="Times New Roman"/>
          <w:b/>
          <w:color w:val="000000" w:themeColor="text1"/>
          <w:sz w:val="18"/>
          <w:szCs w:val="18"/>
        </w:rPr>
        <w:t>6</w:t>
      </w:r>
      <w:r w:rsidR="00DE44D1" w:rsidRPr="00F95B05">
        <w:rPr>
          <w:rFonts w:ascii="Times New Roman" w:eastAsia="Calibri" w:hAnsi="Times New Roman" w:cs="Times New Roman"/>
          <w:b/>
          <w:color w:val="000000" w:themeColor="text1"/>
          <w:sz w:val="18"/>
          <w:szCs w:val="18"/>
        </w:rPr>
        <w:t>.</w:t>
      </w:r>
      <w:r w:rsidR="00793E46" w:rsidRPr="00F95B05">
        <w:rPr>
          <w:rFonts w:ascii="Times New Roman" w:eastAsia="Calibri" w:hAnsi="Times New Roman" w:cs="Times New Roman"/>
          <w:b/>
          <w:color w:val="000000" w:themeColor="text1"/>
          <w:sz w:val="18"/>
          <w:szCs w:val="18"/>
        </w:rPr>
        <w:t>1</w:t>
      </w:r>
      <w:r w:rsidR="00C22B32" w:rsidRPr="00F95B05">
        <w:rPr>
          <w:rFonts w:ascii="Times New Roman" w:eastAsia="Calibri" w:hAnsi="Times New Roman" w:cs="Times New Roman"/>
          <w:b/>
          <w:color w:val="000000" w:themeColor="text1"/>
          <w:sz w:val="18"/>
          <w:szCs w:val="18"/>
        </w:rPr>
        <w:t>1</w:t>
      </w:r>
      <w:r w:rsidR="00DE44D1" w:rsidRPr="00F95B05">
        <w:rPr>
          <w:rFonts w:ascii="Times New Roman" w:eastAsia="Calibri" w:hAnsi="Times New Roman" w:cs="Times New Roman"/>
          <w:b/>
          <w:color w:val="000000" w:themeColor="text1"/>
          <w:sz w:val="18"/>
          <w:szCs w:val="18"/>
        </w:rPr>
        <w:t>.202</w:t>
      </w:r>
      <w:r w:rsidR="00D04017" w:rsidRPr="00F95B05">
        <w:rPr>
          <w:rFonts w:ascii="Times New Roman" w:eastAsia="Calibri" w:hAnsi="Times New Roman" w:cs="Times New Roman"/>
          <w:b/>
          <w:color w:val="000000" w:themeColor="text1"/>
          <w:sz w:val="18"/>
          <w:szCs w:val="18"/>
        </w:rPr>
        <w:t>3</w:t>
      </w:r>
      <w:r w:rsidR="000112EA" w:rsidRPr="00F95B05">
        <w:rPr>
          <w:rFonts w:ascii="Times New Roman" w:eastAsia="Calibri" w:hAnsi="Times New Roman" w:cs="Times New Roman"/>
          <w:b/>
          <w:color w:val="000000" w:themeColor="text1"/>
          <w:sz w:val="18"/>
          <w:szCs w:val="18"/>
        </w:rPr>
        <w:t xml:space="preserve"> с 09 час. 00 мин</w:t>
      </w:r>
      <w:r w:rsidR="000112EA" w:rsidRPr="00F95B05">
        <w:rPr>
          <w:rFonts w:ascii="Times New Roman" w:eastAsia="Calibri" w:hAnsi="Times New Roman" w:cs="Times New Roman"/>
          <w:color w:val="000000" w:themeColor="text1"/>
          <w:sz w:val="18"/>
          <w:szCs w:val="18"/>
        </w:rPr>
        <w:t xml:space="preserve">. (время </w:t>
      </w:r>
      <w:proofErr w:type="spellStart"/>
      <w:r w:rsidR="000112EA" w:rsidRPr="00F95B05">
        <w:rPr>
          <w:rFonts w:ascii="Times New Roman" w:eastAsia="Calibri" w:hAnsi="Times New Roman" w:cs="Times New Roman"/>
          <w:sz w:val="18"/>
          <w:szCs w:val="18"/>
        </w:rPr>
        <w:t>мск</w:t>
      </w:r>
      <w:proofErr w:type="spellEnd"/>
      <w:r w:rsidR="000112EA" w:rsidRPr="00F95B05">
        <w:rPr>
          <w:rFonts w:ascii="Times New Roman" w:eastAsia="Calibri" w:hAnsi="Times New Roman" w:cs="Times New Roman"/>
          <w:sz w:val="18"/>
          <w:szCs w:val="18"/>
        </w:rPr>
        <w:t>) по</w:t>
      </w:r>
      <w:r w:rsidR="001B650D" w:rsidRPr="00F95B05">
        <w:rPr>
          <w:rFonts w:ascii="Times New Roman" w:eastAsia="Calibri" w:hAnsi="Times New Roman" w:cs="Times New Roman"/>
          <w:sz w:val="18"/>
          <w:szCs w:val="18"/>
        </w:rPr>
        <w:t xml:space="preserve"> </w:t>
      </w:r>
      <w:r w:rsidR="005749FD" w:rsidRPr="00F95B05">
        <w:rPr>
          <w:rFonts w:ascii="Times New Roman" w:eastAsia="Calibri" w:hAnsi="Times New Roman" w:cs="Times New Roman"/>
          <w:b/>
          <w:bCs/>
          <w:sz w:val="18"/>
          <w:szCs w:val="18"/>
        </w:rPr>
        <w:t>3</w:t>
      </w:r>
      <w:r w:rsidR="00175F46" w:rsidRPr="00F95B05">
        <w:rPr>
          <w:rFonts w:ascii="Times New Roman" w:eastAsia="Calibri" w:hAnsi="Times New Roman" w:cs="Times New Roman"/>
          <w:b/>
          <w:bCs/>
          <w:sz w:val="18"/>
          <w:szCs w:val="18"/>
        </w:rPr>
        <w:t>0</w:t>
      </w:r>
      <w:r w:rsidR="00DE44D1" w:rsidRPr="00F95B05">
        <w:rPr>
          <w:rFonts w:ascii="Times New Roman" w:eastAsia="Calibri" w:hAnsi="Times New Roman" w:cs="Times New Roman"/>
          <w:b/>
          <w:bCs/>
          <w:sz w:val="18"/>
          <w:szCs w:val="18"/>
        </w:rPr>
        <w:t>.</w:t>
      </w:r>
      <w:r w:rsidR="00704505" w:rsidRPr="00F95B05">
        <w:rPr>
          <w:rFonts w:ascii="Times New Roman" w:eastAsia="Calibri" w:hAnsi="Times New Roman" w:cs="Times New Roman"/>
          <w:b/>
          <w:bCs/>
          <w:sz w:val="18"/>
          <w:szCs w:val="18"/>
        </w:rPr>
        <w:t>1</w:t>
      </w:r>
      <w:r w:rsidR="005749FD" w:rsidRPr="00F95B05">
        <w:rPr>
          <w:rFonts w:ascii="Times New Roman" w:eastAsia="Calibri" w:hAnsi="Times New Roman" w:cs="Times New Roman"/>
          <w:b/>
          <w:bCs/>
          <w:sz w:val="18"/>
          <w:szCs w:val="18"/>
        </w:rPr>
        <w:t>2</w:t>
      </w:r>
      <w:r w:rsidR="00DE44D1" w:rsidRPr="00F95B05">
        <w:rPr>
          <w:rFonts w:ascii="Times New Roman" w:eastAsia="Calibri" w:hAnsi="Times New Roman" w:cs="Times New Roman"/>
          <w:b/>
          <w:bCs/>
          <w:sz w:val="18"/>
          <w:szCs w:val="18"/>
        </w:rPr>
        <w:t>.202</w:t>
      </w:r>
      <w:r w:rsidR="005749FD" w:rsidRPr="00F95B05">
        <w:rPr>
          <w:rFonts w:ascii="Times New Roman" w:eastAsia="Calibri" w:hAnsi="Times New Roman" w:cs="Times New Roman"/>
          <w:b/>
          <w:bCs/>
          <w:sz w:val="18"/>
          <w:szCs w:val="18"/>
        </w:rPr>
        <w:t>3</w:t>
      </w:r>
      <w:r w:rsidR="000112EA" w:rsidRPr="00F95B05">
        <w:rPr>
          <w:rFonts w:ascii="Times New Roman" w:eastAsia="Calibri" w:hAnsi="Times New Roman" w:cs="Times New Roman"/>
          <w:b/>
          <w:sz w:val="18"/>
          <w:szCs w:val="18"/>
        </w:rPr>
        <w:t xml:space="preserve"> до 23 час</w:t>
      </w:r>
      <w:r w:rsidR="00704505" w:rsidRPr="00F95B05">
        <w:rPr>
          <w:rFonts w:ascii="Times New Roman" w:eastAsia="Calibri" w:hAnsi="Times New Roman" w:cs="Times New Roman"/>
          <w:b/>
          <w:sz w:val="18"/>
          <w:szCs w:val="18"/>
        </w:rPr>
        <w:t>.</w:t>
      </w:r>
      <w:r w:rsidR="000112EA" w:rsidRPr="00F95B05">
        <w:rPr>
          <w:rFonts w:ascii="Times New Roman" w:eastAsia="Calibri" w:hAnsi="Times New Roman" w:cs="Times New Roman"/>
          <w:b/>
          <w:sz w:val="18"/>
          <w:szCs w:val="18"/>
        </w:rPr>
        <w:t xml:space="preserve"> 00 мин</w:t>
      </w:r>
      <w:r w:rsidR="000112EA" w:rsidRPr="00F95B05">
        <w:rPr>
          <w:rFonts w:ascii="Times New Roman" w:eastAsia="Calibri" w:hAnsi="Times New Roman" w:cs="Times New Roman"/>
          <w:sz w:val="18"/>
          <w:szCs w:val="18"/>
        </w:rPr>
        <w:t>.</w:t>
      </w:r>
      <w:r w:rsidR="005749FD" w:rsidRPr="00F95B05">
        <w:rPr>
          <w:rFonts w:ascii="Times New Roman" w:eastAsia="Calibri" w:hAnsi="Times New Roman" w:cs="Times New Roman"/>
          <w:sz w:val="18"/>
          <w:szCs w:val="18"/>
        </w:rPr>
        <w:t xml:space="preserve"> (время </w:t>
      </w:r>
      <w:proofErr w:type="spellStart"/>
      <w:r w:rsidR="005749FD" w:rsidRPr="00F95B05">
        <w:rPr>
          <w:rFonts w:ascii="Times New Roman" w:eastAsia="Calibri" w:hAnsi="Times New Roman" w:cs="Times New Roman"/>
          <w:sz w:val="18"/>
          <w:szCs w:val="18"/>
        </w:rPr>
        <w:t>мск</w:t>
      </w:r>
      <w:proofErr w:type="spellEnd"/>
      <w:r w:rsidR="005749FD" w:rsidRPr="00F95B05">
        <w:rPr>
          <w:rFonts w:ascii="Times New Roman" w:eastAsia="Calibri" w:hAnsi="Times New Roman" w:cs="Times New Roman"/>
          <w:sz w:val="18"/>
          <w:szCs w:val="18"/>
        </w:rPr>
        <w:t>).</w:t>
      </w:r>
      <w:r w:rsidR="000112EA" w:rsidRPr="00F95B05">
        <w:t xml:space="preserve"> </w:t>
      </w:r>
      <w:bookmarkStart w:id="1" w:name="_Hlk78373080"/>
      <w:r w:rsidR="000112EA" w:rsidRPr="00F95B05">
        <w:rPr>
          <w:rFonts w:ascii="Times New Roman" w:eastAsia="Calibri" w:hAnsi="Times New Roman" w:cs="Times New Roman"/>
          <w:sz w:val="18"/>
          <w:szCs w:val="18"/>
        </w:rPr>
        <w:t xml:space="preserve">Определение участников торгов – </w:t>
      </w:r>
      <w:r w:rsidR="005749FD" w:rsidRPr="00F95B05">
        <w:rPr>
          <w:rFonts w:ascii="Times New Roman" w:eastAsia="Calibri" w:hAnsi="Times New Roman" w:cs="Times New Roman"/>
          <w:b/>
          <w:sz w:val="18"/>
          <w:szCs w:val="18"/>
        </w:rPr>
        <w:t>09</w:t>
      </w:r>
      <w:r w:rsidR="00DE44D1" w:rsidRPr="00F95B05">
        <w:rPr>
          <w:rFonts w:ascii="Times New Roman" w:eastAsia="Calibri" w:hAnsi="Times New Roman" w:cs="Times New Roman"/>
          <w:b/>
          <w:bCs/>
          <w:sz w:val="18"/>
          <w:szCs w:val="18"/>
        </w:rPr>
        <w:t>.</w:t>
      </w:r>
      <w:r w:rsidR="00704505" w:rsidRPr="00F95B05">
        <w:rPr>
          <w:rFonts w:ascii="Times New Roman" w:eastAsia="Calibri" w:hAnsi="Times New Roman" w:cs="Times New Roman"/>
          <w:b/>
          <w:bCs/>
          <w:sz w:val="18"/>
          <w:szCs w:val="18"/>
        </w:rPr>
        <w:t>01</w:t>
      </w:r>
      <w:r w:rsidR="00DE44D1" w:rsidRPr="00F95B05">
        <w:rPr>
          <w:rFonts w:ascii="Times New Roman" w:eastAsia="Calibri" w:hAnsi="Times New Roman" w:cs="Times New Roman"/>
          <w:b/>
          <w:bCs/>
          <w:sz w:val="18"/>
          <w:szCs w:val="18"/>
        </w:rPr>
        <w:t>.202</w:t>
      </w:r>
      <w:r w:rsidR="00704505" w:rsidRPr="00F95B05">
        <w:rPr>
          <w:rFonts w:ascii="Times New Roman" w:eastAsia="Calibri" w:hAnsi="Times New Roman" w:cs="Times New Roman"/>
          <w:b/>
          <w:bCs/>
          <w:sz w:val="18"/>
          <w:szCs w:val="18"/>
        </w:rPr>
        <w:t>4</w:t>
      </w:r>
      <w:r w:rsidR="000112EA" w:rsidRPr="00F95B05">
        <w:rPr>
          <w:rFonts w:ascii="Times New Roman" w:eastAsia="Calibri" w:hAnsi="Times New Roman" w:cs="Times New Roman"/>
          <w:sz w:val="18"/>
          <w:szCs w:val="18"/>
        </w:rPr>
        <w:t xml:space="preserve"> в 16 час. 00 мин.</w:t>
      </w:r>
      <w:r w:rsidR="005749FD" w:rsidRPr="00F95B05">
        <w:t xml:space="preserve"> </w:t>
      </w:r>
      <w:r w:rsidR="005749FD" w:rsidRPr="00F95B05">
        <w:rPr>
          <w:rFonts w:ascii="Times New Roman" w:eastAsia="Calibri" w:hAnsi="Times New Roman" w:cs="Times New Roman"/>
          <w:sz w:val="18"/>
          <w:szCs w:val="18"/>
        </w:rPr>
        <w:t xml:space="preserve">(время </w:t>
      </w:r>
      <w:proofErr w:type="spellStart"/>
      <w:r w:rsidR="005749FD" w:rsidRPr="00F95B05">
        <w:rPr>
          <w:rFonts w:ascii="Times New Roman" w:eastAsia="Calibri" w:hAnsi="Times New Roman" w:cs="Times New Roman"/>
          <w:sz w:val="18"/>
          <w:szCs w:val="18"/>
        </w:rPr>
        <w:t>мск</w:t>
      </w:r>
      <w:proofErr w:type="spellEnd"/>
      <w:r w:rsidR="005749FD" w:rsidRPr="00F95B05">
        <w:rPr>
          <w:rFonts w:ascii="Times New Roman" w:eastAsia="Calibri" w:hAnsi="Times New Roman" w:cs="Times New Roman"/>
          <w:sz w:val="18"/>
          <w:szCs w:val="18"/>
        </w:rPr>
        <w:t>)</w:t>
      </w:r>
      <w:r w:rsidR="000112EA" w:rsidRPr="00F95B05">
        <w:rPr>
          <w:rFonts w:ascii="Times New Roman" w:eastAsia="Calibri" w:hAnsi="Times New Roman" w:cs="Times New Roman"/>
          <w:sz w:val="18"/>
          <w:szCs w:val="18"/>
        </w:rPr>
        <w:t xml:space="preserve">, оформляется </w:t>
      </w:r>
      <w:r w:rsidR="000112EA" w:rsidRPr="00F95B05">
        <w:rPr>
          <w:rFonts w:ascii="Times New Roman" w:eastAsia="Calibri" w:hAnsi="Times New Roman" w:cs="Times New Roman"/>
          <w:color w:val="000000" w:themeColor="text1"/>
          <w:sz w:val="18"/>
          <w:szCs w:val="18"/>
        </w:rPr>
        <w:t>протоколом</w:t>
      </w:r>
      <w:r w:rsidR="000112EA" w:rsidRPr="00F95B05">
        <w:rPr>
          <w:color w:val="000000" w:themeColor="text1"/>
        </w:rPr>
        <w:t xml:space="preserve"> </w:t>
      </w:r>
      <w:r w:rsidR="000112EA" w:rsidRPr="00F95B05">
        <w:rPr>
          <w:rFonts w:ascii="Times New Roman" w:eastAsia="Calibri" w:hAnsi="Times New Roman" w:cs="Times New Roman"/>
          <w:color w:val="000000" w:themeColor="text1"/>
          <w:sz w:val="18"/>
          <w:szCs w:val="18"/>
        </w:rPr>
        <w:t>об определении участников торгов.</w:t>
      </w:r>
      <w:r w:rsidR="000112EA" w:rsidRPr="00F95B05">
        <w:rPr>
          <w:rFonts w:ascii="Calibri" w:eastAsia="Calibri" w:hAnsi="Calibri" w:cs="Times New Roman"/>
          <w:color w:val="000000" w:themeColor="text1"/>
          <w:sz w:val="18"/>
          <w:szCs w:val="18"/>
        </w:rPr>
        <w:t xml:space="preserve"> </w:t>
      </w:r>
      <w:bookmarkEnd w:id="0"/>
      <w:bookmarkEnd w:id="1"/>
    </w:p>
    <w:p w14:paraId="5B1FAB91" w14:textId="1DB941FF" w:rsidR="00D74F73" w:rsidRPr="0044745B" w:rsidRDefault="001378A9" w:rsidP="00226B5C">
      <w:pPr>
        <w:spacing w:after="0" w:line="240" w:lineRule="auto"/>
        <w:ind w:firstLine="709"/>
        <w:jc w:val="both"/>
        <w:rPr>
          <w:rFonts w:ascii="Times New Roman" w:eastAsia="Calibri" w:hAnsi="Times New Roman" w:cs="Times New Roman"/>
          <w:color w:val="000000" w:themeColor="text1"/>
          <w:sz w:val="18"/>
          <w:szCs w:val="18"/>
        </w:rPr>
      </w:pPr>
      <w:r w:rsidRPr="00F95B05">
        <w:rPr>
          <w:rFonts w:ascii="Times New Roman" w:eastAsia="Calibri" w:hAnsi="Times New Roman" w:cs="Times New Roman"/>
          <w:color w:val="000000" w:themeColor="text1"/>
          <w:sz w:val="18"/>
          <w:szCs w:val="18"/>
        </w:rPr>
        <w:t xml:space="preserve">Продаже </w:t>
      </w:r>
      <w:r w:rsidR="000112EA" w:rsidRPr="00F95B05">
        <w:rPr>
          <w:rFonts w:ascii="Times New Roman" w:eastAsia="Calibri" w:hAnsi="Times New Roman" w:cs="Times New Roman"/>
          <w:color w:val="000000" w:themeColor="text1"/>
          <w:sz w:val="18"/>
          <w:szCs w:val="18"/>
        </w:rPr>
        <w:t xml:space="preserve">на Торгах 1 и Торгах 2 </w:t>
      </w:r>
      <w:r w:rsidRPr="00F95B05">
        <w:rPr>
          <w:rFonts w:ascii="Times New Roman" w:eastAsia="Calibri" w:hAnsi="Times New Roman" w:cs="Times New Roman"/>
          <w:color w:val="000000" w:themeColor="text1"/>
          <w:sz w:val="18"/>
          <w:szCs w:val="18"/>
        </w:rPr>
        <w:t xml:space="preserve">подлежит </w:t>
      </w:r>
      <w:r w:rsidR="004132A2" w:rsidRPr="00F95B05">
        <w:rPr>
          <w:rFonts w:ascii="Times New Roman" w:eastAsia="Calibri" w:hAnsi="Times New Roman" w:cs="Times New Roman"/>
          <w:color w:val="000000" w:themeColor="text1"/>
          <w:sz w:val="18"/>
          <w:szCs w:val="18"/>
        </w:rPr>
        <w:t>единым лотом</w:t>
      </w:r>
      <w:r w:rsidR="00D2187F" w:rsidRPr="00F95B05">
        <w:rPr>
          <w:rFonts w:ascii="Times New Roman" w:eastAsia="Calibri" w:hAnsi="Times New Roman" w:cs="Times New Roman"/>
          <w:color w:val="000000" w:themeColor="text1"/>
          <w:sz w:val="18"/>
          <w:szCs w:val="18"/>
        </w:rPr>
        <w:t xml:space="preserve"> </w:t>
      </w:r>
      <w:r w:rsidR="00F53976" w:rsidRPr="00F95B05">
        <w:rPr>
          <w:rFonts w:ascii="Times New Roman" w:eastAsia="Calibri" w:hAnsi="Times New Roman" w:cs="Times New Roman"/>
          <w:color w:val="000000" w:themeColor="text1"/>
          <w:sz w:val="18"/>
          <w:szCs w:val="18"/>
        </w:rPr>
        <w:t xml:space="preserve">следующее </w:t>
      </w:r>
      <w:r w:rsidRPr="00F95B05">
        <w:rPr>
          <w:rFonts w:ascii="Times New Roman" w:eastAsia="Calibri" w:hAnsi="Times New Roman" w:cs="Times New Roman"/>
          <w:color w:val="000000" w:themeColor="text1"/>
          <w:sz w:val="18"/>
          <w:szCs w:val="18"/>
        </w:rPr>
        <w:t>имущество</w:t>
      </w:r>
      <w:r w:rsidR="00B4042E" w:rsidRPr="00F95B05">
        <w:rPr>
          <w:rFonts w:ascii="Times New Roman" w:eastAsia="Calibri" w:hAnsi="Times New Roman" w:cs="Times New Roman"/>
          <w:color w:val="000000" w:themeColor="text1"/>
          <w:sz w:val="18"/>
          <w:szCs w:val="18"/>
        </w:rPr>
        <w:t xml:space="preserve"> </w:t>
      </w:r>
      <w:r w:rsidRPr="00F95B05">
        <w:rPr>
          <w:rFonts w:ascii="Times New Roman" w:eastAsia="Calibri" w:hAnsi="Times New Roman" w:cs="Times New Roman"/>
          <w:color w:val="000000" w:themeColor="text1"/>
          <w:sz w:val="18"/>
          <w:szCs w:val="18"/>
        </w:rPr>
        <w:t>(далее – Имущество, Лот</w:t>
      </w:r>
      <w:r w:rsidR="00384328" w:rsidRPr="00F95B05">
        <w:rPr>
          <w:rFonts w:ascii="Times New Roman" w:eastAsia="Calibri" w:hAnsi="Times New Roman" w:cs="Times New Roman"/>
          <w:color w:val="000000" w:themeColor="text1"/>
          <w:sz w:val="18"/>
          <w:szCs w:val="18"/>
        </w:rPr>
        <w:t>)</w:t>
      </w:r>
      <w:r w:rsidR="000112EA" w:rsidRPr="00F95B05">
        <w:rPr>
          <w:rFonts w:ascii="Times New Roman" w:eastAsia="Calibri" w:hAnsi="Times New Roman" w:cs="Times New Roman"/>
          <w:color w:val="000000" w:themeColor="text1"/>
          <w:sz w:val="18"/>
          <w:szCs w:val="18"/>
        </w:rPr>
        <w:t xml:space="preserve">, начальная цена (далее – </w:t>
      </w:r>
      <w:r w:rsidR="00A73354" w:rsidRPr="00F95B05">
        <w:rPr>
          <w:rFonts w:ascii="Times New Roman" w:eastAsia="Calibri" w:hAnsi="Times New Roman" w:cs="Times New Roman"/>
          <w:color w:val="000000" w:themeColor="text1"/>
          <w:sz w:val="18"/>
          <w:szCs w:val="18"/>
        </w:rPr>
        <w:t>н</w:t>
      </w:r>
      <w:r w:rsidR="000112EA" w:rsidRPr="00F95B05">
        <w:rPr>
          <w:rFonts w:ascii="Times New Roman" w:eastAsia="Calibri" w:hAnsi="Times New Roman" w:cs="Times New Roman"/>
          <w:color w:val="000000" w:themeColor="text1"/>
          <w:sz w:val="18"/>
          <w:szCs w:val="18"/>
        </w:rPr>
        <w:t>ач. цена) НДС не облагается:</w:t>
      </w:r>
      <w:r w:rsidRPr="00F95B05">
        <w:rPr>
          <w:rFonts w:ascii="Times New Roman" w:eastAsia="Calibri" w:hAnsi="Times New Roman" w:cs="Times New Roman"/>
          <w:color w:val="000000" w:themeColor="text1"/>
          <w:sz w:val="18"/>
          <w:szCs w:val="18"/>
        </w:rPr>
        <w:t xml:space="preserve"> </w:t>
      </w:r>
      <w:r w:rsidR="00F53976" w:rsidRPr="00F95B05">
        <w:rPr>
          <w:rFonts w:ascii="Times New Roman" w:eastAsia="Calibri" w:hAnsi="Times New Roman" w:cs="Times New Roman"/>
          <w:b/>
          <w:color w:val="000000" w:themeColor="text1"/>
          <w:sz w:val="18"/>
          <w:szCs w:val="18"/>
        </w:rPr>
        <w:t xml:space="preserve">Лот </w:t>
      </w:r>
      <w:r w:rsidR="00EB7F96" w:rsidRPr="00F95B05">
        <w:rPr>
          <w:rFonts w:ascii="Times New Roman" w:eastAsia="Calibri" w:hAnsi="Times New Roman" w:cs="Times New Roman"/>
          <w:b/>
          <w:color w:val="000000" w:themeColor="text1"/>
          <w:sz w:val="18"/>
          <w:szCs w:val="18"/>
        </w:rPr>
        <w:t>№</w:t>
      </w:r>
      <w:r w:rsidR="00F53976" w:rsidRPr="00F95B05">
        <w:rPr>
          <w:rFonts w:ascii="Times New Roman" w:eastAsia="Calibri" w:hAnsi="Times New Roman" w:cs="Times New Roman"/>
          <w:b/>
          <w:color w:val="000000" w:themeColor="text1"/>
          <w:sz w:val="18"/>
          <w:szCs w:val="18"/>
        </w:rPr>
        <w:t>1</w:t>
      </w:r>
      <w:r w:rsidR="00F53976" w:rsidRPr="00F95B05">
        <w:rPr>
          <w:rFonts w:ascii="Times New Roman" w:eastAsia="Calibri" w:hAnsi="Times New Roman" w:cs="Times New Roman"/>
          <w:color w:val="000000" w:themeColor="text1"/>
          <w:sz w:val="18"/>
          <w:szCs w:val="18"/>
        </w:rPr>
        <w:t>:</w:t>
      </w:r>
      <w:bookmarkStart w:id="2" w:name="_Hlk81564877"/>
      <w:r w:rsidR="00226B5C" w:rsidRPr="00F95B05">
        <w:rPr>
          <w:rFonts w:ascii="Times New Roman" w:eastAsia="Calibri" w:hAnsi="Times New Roman" w:cs="Times New Roman"/>
          <w:color w:val="000000" w:themeColor="text1"/>
          <w:sz w:val="18"/>
          <w:szCs w:val="18"/>
        </w:rPr>
        <w:t xml:space="preserve"> Земельный участок, категория земель: Земли населенных пунктов, зона ПК-4, предоставленный для дальнейшей эксплуатации производственной базы, площадь: 9766 +/- 34 кв. м, адрес объекта: Самарская область, г. Тольятти, Комсомольский р-н, ул. Коммунистическая, кадастровый (или условный) номер: 63:09:0202053:1281; Земельный участок, категория земель: Земли населенных пунктов, зона ПК-4, предоставленный для дальнейшей эксплуатации производственной базы, площадь: 22504 +/- 52 кв. м, адрес объекта: Самарская область, г. Тольятти, Комсомольский р-н, ул. Коммунистическая, кадастровый (или условный) номер: 63:09:0202053:1282; Земельный участок, категория земель: Земли населенных пунктов, зона ПК-4, предоставленный для дальнейшей эксплуатации производственной базы, площадь: 3408 +/- 20 кв. м, адрес объекта: Самарская область, г. Тольятти, Комсомольский р-н, ул. Коммунистическая, кадастровый (или условный) номер: 63:09:0202053:1283; Земельный участок, категория земель: Земли населенных пунктов, зона ПК-4, предоставленный для дальнейшей эксплуатации производственной базы, площадь: 2842 +/- 18 кв. м, адрес объекта: Самарская область, г. Тольятти, Комсомольский р-н, ул. Коммунистическая, кадастровый (или условный) номер: 63:09:0202053:1284; Земельный участок, категория земель: Земли населенных пунктов, зона ПК-4, предоставленный для дальнейшей эксплуатации производственной базы, площадь: 19924 +/- 49 кв. м, адрес объекта:</w:t>
      </w:r>
      <w:r w:rsidR="00226B5C" w:rsidRPr="00226B5C">
        <w:rPr>
          <w:rFonts w:ascii="Times New Roman" w:eastAsia="Calibri" w:hAnsi="Times New Roman" w:cs="Times New Roman"/>
          <w:color w:val="000000" w:themeColor="text1"/>
          <w:sz w:val="18"/>
          <w:szCs w:val="18"/>
        </w:rPr>
        <w:t xml:space="preserve"> Самарская область, г. Тольятти, Комсомольский р-н, ул. Коммунистическая, кадастровый (или условный) номер: 63:09:0202053:1285; Земельный участок, категория земель: Земли населенных пунктов, зона ПК-4, предоставленный для дальнейшей эксплуатации производственной базы, площадь: 4579 +/- 24 кв. м, адрес объекта: Самарская область, г. Тольятти, Комсомольский р-н, ул. Коммунистическая, </w:t>
      </w:r>
      <w:bookmarkStart w:id="3" w:name="_Hlk151461183"/>
      <w:r w:rsidR="00226B5C" w:rsidRPr="00226B5C">
        <w:rPr>
          <w:rFonts w:ascii="Times New Roman" w:eastAsia="Calibri" w:hAnsi="Times New Roman" w:cs="Times New Roman"/>
          <w:color w:val="000000" w:themeColor="text1"/>
          <w:sz w:val="18"/>
          <w:szCs w:val="18"/>
        </w:rPr>
        <w:t xml:space="preserve">кадастровый (или условный) номер: </w:t>
      </w:r>
      <w:bookmarkEnd w:id="3"/>
      <w:r w:rsidR="00226B5C" w:rsidRPr="00226B5C">
        <w:rPr>
          <w:rFonts w:ascii="Times New Roman" w:eastAsia="Calibri" w:hAnsi="Times New Roman" w:cs="Times New Roman"/>
          <w:color w:val="000000" w:themeColor="text1"/>
          <w:sz w:val="18"/>
          <w:szCs w:val="18"/>
        </w:rPr>
        <w:t>63:09:0202053:1286;</w:t>
      </w:r>
      <w:r w:rsidR="00226B5C">
        <w:rPr>
          <w:rFonts w:ascii="Times New Roman" w:eastAsia="Calibri" w:hAnsi="Times New Roman" w:cs="Times New Roman"/>
          <w:color w:val="000000" w:themeColor="text1"/>
          <w:sz w:val="18"/>
          <w:szCs w:val="18"/>
        </w:rPr>
        <w:t xml:space="preserve"> </w:t>
      </w:r>
      <w:r w:rsidR="00226B5C" w:rsidRPr="00226B5C">
        <w:rPr>
          <w:rFonts w:ascii="Times New Roman" w:eastAsia="Calibri" w:hAnsi="Times New Roman" w:cs="Times New Roman"/>
          <w:color w:val="000000" w:themeColor="text1"/>
          <w:sz w:val="18"/>
          <w:szCs w:val="18"/>
        </w:rPr>
        <w:t>Ремонтно-механические мастерские, назначение: нежилое здание, площадь: 5957,7 кв. м, количество этажей, в том числе подземных: 3, адрес объекта; Самарская область, г. Тольятти, Комсомольский р-н, ул. Коммунистическая, 101, стр. 1, кадастровый (или условный) номер</w:t>
      </w:r>
      <w:r w:rsidR="00E414F2">
        <w:rPr>
          <w:rFonts w:ascii="Times New Roman" w:eastAsia="Calibri" w:hAnsi="Times New Roman" w:cs="Times New Roman"/>
          <w:color w:val="000000" w:themeColor="text1"/>
          <w:sz w:val="18"/>
          <w:szCs w:val="18"/>
        </w:rPr>
        <w:t>:</w:t>
      </w:r>
      <w:r w:rsidR="00226B5C" w:rsidRPr="00226B5C">
        <w:rPr>
          <w:rFonts w:ascii="Times New Roman" w:eastAsia="Calibri" w:hAnsi="Times New Roman" w:cs="Times New Roman"/>
          <w:color w:val="000000" w:themeColor="text1"/>
          <w:sz w:val="18"/>
          <w:szCs w:val="18"/>
        </w:rPr>
        <w:t xml:space="preserve"> 63:09:0202052:1259; Склад, назначение: нежилое здание, площадь: 1074,40 кв. м, этажность: 2, литера: А6А7, инвентарный номер: 0002904, адрес объекта: Самарская обл</w:t>
      </w:r>
      <w:r w:rsidR="002C4F4C">
        <w:rPr>
          <w:rFonts w:ascii="Times New Roman" w:eastAsia="Calibri" w:hAnsi="Times New Roman" w:cs="Times New Roman"/>
          <w:color w:val="000000" w:themeColor="text1"/>
          <w:sz w:val="18"/>
          <w:szCs w:val="18"/>
        </w:rPr>
        <w:t>асть</w:t>
      </w:r>
      <w:r w:rsidR="00226B5C" w:rsidRPr="00226B5C">
        <w:rPr>
          <w:rFonts w:ascii="Times New Roman" w:eastAsia="Calibri" w:hAnsi="Times New Roman" w:cs="Times New Roman"/>
          <w:color w:val="000000" w:themeColor="text1"/>
          <w:sz w:val="18"/>
          <w:szCs w:val="18"/>
        </w:rPr>
        <w:t xml:space="preserve">, г. Тольятти, Комсомольский р-н, ул. Коммунистическая, 101, строение 6, </w:t>
      </w:r>
      <w:r w:rsidR="002C4F4C" w:rsidRPr="002C4F4C">
        <w:rPr>
          <w:rFonts w:ascii="Times New Roman" w:eastAsia="Calibri" w:hAnsi="Times New Roman" w:cs="Times New Roman"/>
          <w:color w:val="000000" w:themeColor="text1"/>
          <w:sz w:val="18"/>
          <w:szCs w:val="18"/>
        </w:rPr>
        <w:t>кадастровый (или условный) номер:</w:t>
      </w:r>
      <w:r w:rsidR="00226B5C" w:rsidRPr="00226B5C">
        <w:rPr>
          <w:rFonts w:ascii="Times New Roman" w:eastAsia="Calibri" w:hAnsi="Times New Roman" w:cs="Times New Roman"/>
          <w:color w:val="000000" w:themeColor="text1"/>
          <w:sz w:val="18"/>
          <w:szCs w:val="18"/>
        </w:rPr>
        <w:t xml:space="preserve"> 63:09:0202052:1290; Котельная, назначение: нежилое здание, площадь: 406,00 кв. м, количество этажей, в том числе подземных: 2, адрес объекта: Самарская обл</w:t>
      </w:r>
      <w:r w:rsidR="002C4F4C">
        <w:rPr>
          <w:rFonts w:ascii="Times New Roman" w:eastAsia="Calibri" w:hAnsi="Times New Roman" w:cs="Times New Roman"/>
          <w:color w:val="000000" w:themeColor="text1"/>
          <w:sz w:val="18"/>
          <w:szCs w:val="18"/>
        </w:rPr>
        <w:t>асть,</w:t>
      </w:r>
      <w:r w:rsidR="00226B5C" w:rsidRPr="00226B5C">
        <w:rPr>
          <w:rFonts w:ascii="Times New Roman" w:eastAsia="Calibri" w:hAnsi="Times New Roman" w:cs="Times New Roman"/>
          <w:color w:val="000000" w:themeColor="text1"/>
          <w:sz w:val="18"/>
          <w:szCs w:val="18"/>
        </w:rPr>
        <w:t xml:space="preserve"> г. Тольятти, Комсомольский р-н, ул. Коммунистическая, 101, стр. 4, </w:t>
      </w:r>
      <w:r w:rsidR="002C4F4C" w:rsidRPr="002C4F4C">
        <w:rPr>
          <w:rFonts w:ascii="Times New Roman" w:eastAsia="Calibri" w:hAnsi="Times New Roman" w:cs="Times New Roman"/>
          <w:color w:val="000000" w:themeColor="text1"/>
          <w:sz w:val="18"/>
          <w:szCs w:val="18"/>
        </w:rPr>
        <w:t>кадастровый (или условный) номер:</w:t>
      </w:r>
      <w:r w:rsidR="00226B5C" w:rsidRPr="00226B5C">
        <w:rPr>
          <w:rFonts w:ascii="Times New Roman" w:eastAsia="Calibri" w:hAnsi="Times New Roman" w:cs="Times New Roman"/>
          <w:color w:val="000000" w:themeColor="text1"/>
          <w:sz w:val="18"/>
          <w:szCs w:val="18"/>
        </w:rPr>
        <w:t xml:space="preserve"> 63:09:0202052:1261;  Заправочная станция: (Лит. А12) – операторская; (Лит. ЕЕ1Е2ЕЗ) – емкости 4 шт., назначение: сооружение, площадь 7,4 кв. м, адрес объекта: Самарская обл</w:t>
      </w:r>
      <w:r w:rsidR="002C4F4C">
        <w:rPr>
          <w:rFonts w:ascii="Times New Roman" w:eastAsia="Calibri" w:hAnsi="Times New Roman" w:cs="Times New Roman"/>
          <w:color w:val="000000" w:themeColor="text1"/>
          <w:sz w:val="18"/>
          <w:szCs w:val="18"/>
        </w:rPr>
        <w:t>асть</w:t>
      </w:r>
      <w:r w:rsidR="00226B5C" w:rsidRPr="00226B5C">
        <w:rPr>
          <w:rFonts w:ascii="Times New Roman" w:eastAsia="Calibri" w:hAnsi="Times New Roman" w:cs="Times New Roman"/>
          <w:color w:val="000000" w:themeColor="text1"/>
          <w:sz w:val="18"/>
          <w:szCs w:val="18"/>
        </w:rPr>
        <w:t xml:space="preserve">, г. Тольятти, Комсомольский р-н, ул. Коммунистическая, 101, стр. 12, </w:t>
      </w:r>
      <w:r w:rsidR="002C4F4C" w:rsidRPr="002C4F4C">
        <w:rPr>
          <w:rFonts w:ascii="Times New Roman" w:eastAsia="Calibri" w:hAnsi="Times New Roman" w:cs="Times New Roman"/>
          <w:color w:val="000000" w:themeColor="text1"/>
          <w:sz w:val="18"/>
          <w:szCs w:val="18"/>
        </w:rPr>
        <w:t>кадастровый (или условный) номер:</w:t>
      </w:r>
      <w:r w:rsidR="00226B5C" w:rsidRPr="00226B5C">
        <w:rPr>
          <w:rFonts w:ascii="Times New Roman" w:eastAsia="Calibri" w:hAnsi="Times New Roman" w:cs="Times New Roman"/>
          <w:color w:val="000000" w:themeColor="text1"/>
          <w:sz w:val="18"/>
          <w:szCs w:val="18"/>
        </w:rPr>
        <w:t xml:space="preserve"> 63:09:0202052:1260; Административно-бытовой корпус, назначение: нежилое здание, площадь: 2226,20 кв. м, этажность: 3, подземная этажность: 1, адрес объекта: Самарская область, г. Тольятти, Комсомольский р-н, ул. Коммунистическая, 101, кадастровый (или условный) номер</w:t>
      </w:r>
      <w:r w:rsidR="00E414F2">
        <w:rPr>
          <w:rFonts w:ascii="Times New Roman" w:eastAsia="Calibri" w:hAnsi="Times New Roman" w:cs="Times New Roman"/>
          <w:color w:val="000000" w:themeColor="text1"/>
          <w:sz w:val="18"/>
          <w:szCs w:val="18"/>
        </w:rPr>
        <w:t>:</w:t>
      </w:r>
      <w:r w:rsidR="00226B5C" w:rsidRPr="00226B5C">
        <w:rPr>
          <w:rFonts w:ascii="Times New Roman" w:eastAsia="Calibri" w:hAnsi="Times New Roman" w:cs="Times New Roman"/>
          <w:color w:val="000000" w:themeColor="text1"/>
          <w:sz w:val="18"/>
          <w:szCs w:val="18"/>
        </w:rPr>
        <w:t xml:space="preserve"> 63:09:0202052:1265; Столярный цех, назначение: нежилое здание, площадь: 123,30 кв.</w:t>
      </w:r>
      <w:r w:rsidR="00226B5C">
        <w:rPr>
          <w:rFonts w:ascii="Times New Roman" w:eastAsia="Calibri" w:hAnsi="Times New Roman" w:cs="Times New Roman"/>
          <w:color w:val="000000" w:themeColor="text1"/>
          <w:sz w:val="18"/>
          <w:szCs w:val="18"/>
        </w:rPr>
        <w:t xml:space="preserve"> </w:t>
      </w:r>
      <w:r w:rsidR="00226B5C" w:rsidRPr="00226B5C">
        <w:rPr>
          <w:rFonts w:ascii="Times New Roman" w:eastAsia="Calibri" w:hAnsi="Times New Roman" w:cs="Times New Roman"/>
          <w:color w:val="000000" w:themeColor="text1"/>
          <w:sz w:val="18"/>
          <w:szCs w:val="18"/>
        </w:rPr>
        <w:t>м, этажность: 1, адрес объекта: Самарская обл</w:t>
      </w:r>
      <w:r w:rsidR="00E414F2">
        <w:rPr>
          <w:rFonts w:ascii="Times New Roman" w:eastAsia="Calibri" w:hAnsi="Times New Roman" w:cs="Times New Roman"/>
          <w:color w:val="000000" w:themeColor="text1"/>
          <w:sz w:val="18"/>
          <w:szCs w:val="18"/>
        </w:rPr>
        <w:t>.</w:t>
      </w:r>
      <w:r w:rsidR="00226B5C" w:rsidRPr="00226B5C">
        <w:rPr>
          <w:rFonts w:ascii="Times New Roman" w:eastAsia="Calibri" w:hAnsi="Times New Roman" w:cs="Times New Roman"/>
          <w:color w:val="000000" w:themeColor="text1"/>
          <w:sz w:val="18"/>
          <w:szCs w:val="18"/>
        </w:rPr>
        <w:t>, г. Тольятти, Комсомольский р-н, ул. Коммунистическая, 101, стр. 5, кадастровый (или условный) номер</w:t>
      </w:r>
      <w:r w:rsidR="00E414F2">
        <w:rPr>
          <w:rFonts w:ascii="Times New Roman" w:eastAsia="Calibri" w:hAnsi="Times New Roman" w:cs="Times New Roman"/>
          <w:color w:val="000000" w:themeColor="text1"/>
          <w:sz w:val="18"/>
          <w:szCs w:val="18"/>
        </w:rPr>
        <w:t>:</w:t>
      </w:r>
      <w:r w:rsidR="00226B5C" w:rsidRPr="00226B5C">
        <w:rPr>
          <w:rFonts w:ascii="Times New Roman" w:eastAsia="Calibri" w:hAnsi="Times New Roman" w:cs="Times New Roman"/>
          <w:color w:val="000000" w:themeColor="text1"/>
          <w:sz w:val="18"/>
          <w:szCs w:val="18"/>
        </w:rPr>
        <w:t xml:space="preserve"> 63:09:0202052:1266; Гараж, назначение: нежилое здание, площадь: 690,2 кв. м, этажность: 1, адрес объекта: Самарская область, г. Тольятти, Комсомольский р-н, ул. Коммунистическая, 101, строение 2, кадастровый (или условный) номер</w:t>
      </w:r>
      <w:r w:rsidR="00E414F2">
        <w:rPr>
          <w:rFonts w:ascii="Times New Roman" w:eastAsia="Calibri" w:hAnsi="Times New Roman" w:cs="Times New Roman"/>
          <w:color w:val="000000" w:themeColor="text1"/>
          <w:sz w:val="18"/>
          <w:szCs w:val="18"/>
        </w:rPr>
        <w:t>:</w:t>
      </w:r>
      <w:r w:rsidR="00226B5C" w:rsidRPr="00226B5C">
        <w:rPr>
          <w:rFonts w:ascii="Times New Roman" w:eastAsia="Calibri" w:hAnsi="Times New Roman" w:cs="Times New Roman"/>
          <w:color w:val="000000" w:themeColor="text1"/>
          <w:sz w:val="18"/>
          <w:szCs w:val="18"/>
        </w:rPr>
        <w:t xml:space="preserve"> 63:09:0202052:1289; Гараж, назначение: нежилое здание, площадь: 859,6 кв. м, этажность: 1, адрес объекта: Самарская область, г. Тольятти, Комсомольский р-н, ул. Коммунистическая, 101, стр. 3, кадастровый (или условный)</w:t>
      </w:r>
      <w:r w:rsidR="00E414F2">
        <w:rPr>
          <w:rFonts w:ascii="Times New Roman" w:eastAsia="Calibri" w:hAnsi="Times New Roman" w:cs="Times New Roman"/>
          <w:color w:val="000000" w:themeColor="text1"/>
          <w:sz w:val="18"/>
          <w:szCs w:val="18"/>
        </w:rPr>
        <w:t>:</w:t>
      </w:r>
      <w:r w:rsidR="00226B5C" w:rsidRPr="00226B5C">
        <w:rPr>
          <w:rFonts w:ascii="Times New Roman" w:eastAsia="Calibri" w:hAnsi="Times New Roman" w:cs="Times New Roman"/>
          <w:color w:val="000000" w:themeColor="text1"/>
          <w:sz w:val="18"/>
          <w:szCs w:val="18"/>
        </w:rPr>
        <w:t xml:space="preserve"> номер 63:09:0202052:1267</w:t>
      </w:r>
      <w:r w:rsidR="00D604F8" w:rsidRPr="00D604F8">
        <w:rPr>
          <w:rFonts w:ascii="Times New Roman" w:eastAsia="Calibri" w:hAnsi="Times New Roman" w:cs="Times New Roman"/>
          <w:color w:val="000000" w:themeColor="text1"/>
          <w:sz w:val="18"/>
          <w:szCs w:val="18"/>
        </w:rPr>
        <w:t xml:space="preserve">, </w:t>
      </w:r>
      <w:r w:rsidR="00CD73B3" w:rsidRPr="0044745B">
        <w:rPr>
          <w:rFonts w:ascii="Times New Roman" w:eastAsia="Calibri" w:hAnsi="Times New Roman" w:cs="Times New Roman"/>
          <w:b/>
          <w:bCs/>
          <w:color w:val="000000" w:themeColor="text1"/>
          <w:sz w:val="18"/>
          <w:szCs w:val="18"/>
        </w:rPr>
        <w:t>н</w:t>
      </w:r>
      <w:r w:rsidR="000112EA" w:rsidRPr="0044745B">
        <w:rPr>
          <w:rFonts w:ascii="Times New Roman" w:eastAsia="Calibri" w:hAnsi="Times New Roman" w:cs="Times New Roman"/>
          <w:b/>
          <w:bCs/>
          <w:color w:val="000000" w:themeColor="text1"/>
          <w:sz w:val="18"/>
          <w:szCs w:val="18"/>
        </w:rPr>
        <w:t xml:space="preserve">ач. цена Лота </w:t>
      </w:r>
      <w:r w:rsidR="00EB7F96"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1 </w:t>
      </w:r>
      <w:r w:rsidR="00B87D87"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 </w:t>
      </w:r>
      <w:r w:rsidR="00E924F2" w:rsidRPr="00E924F2">
        <w:rPr>
          <w:rFonts w:ascii="Times New Roman" w:eastAsia="Calibri" w:hAnsi="Times New Roman" w:cs="Times New Roman"/>
          <w:b/>
          <w:bCs/>
          <w:color w:val="000000" w:themeColor="text1"/>
          <w:sz w:val="18"/>
          <w:szCs w:val="18"/>
        </w:rPr>
        <w:t>154 965 300</w:t>
      </w:r>
      <w:r w:rsidR="00D74F73" w:rsidRPr="0044745B">
        <w:rPr>
          <w:rFonts w:ascii="Times New Roman" w:eastAsia="Calibri" w:hAnsi="Times New Roman" w:cs="Times New Roman"/>
          <w:b/>
          <w:bCs/>
          <w:color w:val="000000" w:themeColor="text1"/>
          <w:sz w:val="18"/>
          <w:szCs w:val="18"/>
        </w:rPr>
        <w:t>,</w:t>
      </w:r>
      <w:r w:rsidR="004132A2" w:rsidRPr="0044745B">
        <w:rPr>
          <w:rFonts w:ascii="Times New Roman" w:eastAsia="Calibri" w:hAnsi="Times New Roman" w:cs="Times New Roman"/>
          <w:b/>
          <w:bCs/>
          <w:color w:val="000000" w:themeColor="text1"/>
          <w:sz w:val="18"/>
          <w:szCs w:val="18"/>
        </w:rPr>
        <w:t>0</w:t>
      </w:r>
      <w:r w:rsidR="00D74F73" w:rsidRPr="0044745B">
        <w:rPr>
          <w:rFonts w:ascii="Times New Roman" w:eastAsia="Calibri" w:hAnsi="Times New Roman" w:cs="Times New Roman"/>
          <w:b/>
          <w:bCs/>
          <w:color w:val="000000" w:themeColor="text1"/>
          <w:sz w:val="18"/>
          <w:szCs w:val="18"/>
        </w:rPr>
        <w:t xml:space="preserve">0 </w:t>
      </w:r>
      <w:r w:rsidR="000112EA" w:rsidRPr="0044745B">
        <w:rPr>
          <w:rFonts w:ascii="Times New Roman" w:eastAsia="Calibri" w:hAnsi="Times New Roman" w:cs="Times New Roman"/>
          <w:b/>
          <w:bCs/>
          <w:color w:val="000000" w:themeColor="text1"/>
          <w:sz w:val="18"/>
          <w:szCs w:val="18"/>
        </w:rPr>
        <w:t>руб</w:t>
      </w:r>
      <w:bookmarkEnd w:id="2"/>
      <w:r w:rsidR="00D74F73" w:rsidRPr="0044745B">
        <w:rPr>
          <w:rFonts w:ascii="Times New Roman" w:eastAsia="Calibri" w:hAnsi="Times New Roman" w:cs="Times New Roman"/>
          <w:b/>
          <w:bCs/>
          <w:color w:val="000000" w:themeColor="text1"/>
          <w:sz w:val="18"/>
          <w:szCs w:val="18"/>
        </w:rPr>
        <w:t>.</w:t>
      </w:r>
      <w:r w:rsidR="004132A2" w:rsidRPr="0044745B">
        <w:rPr>
          <w:color w:val="000000" w:themeColor="text1"/>
        </w:rPr>
        <w:t xml:space="preserve"> </w:t>
      </w:r>
      <w:r w:rsidR="004132A2" w:rsidRPr="0044745B">
        <w:rPr>
          <w:rFonts w:ascii="Times New Roman" w:eastAsia="Calibri" w:hAnsi="Times New Roman" w:cs="Times New Roman"/>
          <w:color w:val="000000" w:themeColor="text1"/>
          <w:sz w:val="18"/>
          <w:szCs w:val="18"/>
        </w:rPr>
        <w:t xml:space="preserve">Ограничения (обременения) </w:t>
      </w:r>
      <w:r w:rsidR="00E83530">
        <w:rPr>
          <w:rFonts w:ascii="Times New Roman" w:eastAsia="Calibri" w:hAnsi="Times New Roman" w:cs="Times New Roman"/>
          <w:color w:val="000000" w:themeColor="text1"/>
          <w:sz w:val="18"/>
          <w:szCs w:val="18"/>
        </w:rPr>
        <w:t>Лота</w:t>
      </w:r>
      <w:r w:rsidR="004132A2" w:rsidRPr="0044745B">
        <w:rPr>
          <w:rFonts w:ascii="Times New Roman" w:eastAsia="Calibri" w:hAnsi="Times New Roman" w:cs="Times New Roman"/>
          <w:color w:val="000000" w:themeColor="text1"/>
          <w:sz w:val="18"/>
          <w:szCs w:val="18"/>
        </w:rPr>
        <w:t xml:space="preserve">: </w:t>
      </w:r>
      <w:r w:rsidR="00D604F8" w:rsidRPr="00D604F8">
        <w:rPr>
          <w:rFonts w:ascii="Times New Roman" w:eastAsia="Calibri" w:hAnsi="Times New Roman" w:cs="Times New Roman"/>
          <w:color w:val="000000" w:themeColor="text1"/>
          <w:sz w:val="18"/>
          <w:szCs w:val="18"/>
        </w:rPr>
        <w:t>залог (ипотека) в пользу АО «АК Банк»</w:t>
      </w:r>
      <w:r w:rsidR="00E924F2">
        <w:rPr>
          <w:rFonts w:ascii="Times New Roman" w:eastAsia="Calibri" w:hAnsi="Times New Roman" w:cs="Times New Roman"/>
          <w:color w:val="000000" w:themeColor="text1"/>
          <w:sz w:val="18"/>
          <w:szCs w:val="18"/>
        </w:rPr>
        <w:t>.</w:t>
      </w:r>
    </w:p>
    <w:p w14:paraId="031EC0EE" w14:textId="72C158B1" w:rsidR="00B4042E" w:rsidRPr="0044745B" w:rsidRDefault="00F53976"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Ознакомление с Имуществом производится </w:t>
      </w:r>
      <w:r w:rsidR="00A13D3F" w:rsidRPr="0044745B">
        <w:rPr>
          <w:rFonts w:ascii="Times New Roman" w:eastAsia="Calibri" w:hAnsi="Times New Roman" w:cs="Times New Roman"/>
          <w:color w:val="000000" w:themeColor="text1"/>
          <w:sz w:val="18"/>
          <w:szCs w:val="18"/>
        </w:rPr>
        <w:t xml:space="preserve">по </w:t>
      </w:r>
      <w:r w:rsidR="007A3549" w:rsidRPr="0044745B">
        <w:rPr>
          <w:rFonts w:ascii="Times New Roman" w:eastAsia="Calibri" w:hAnsi="Times New Roman" w:cs="Times New Roman"/>
          <w:color w:val="000000" w:themeColor="text1"/>
          <w:sz w:val="18"/>
          <w:szCs w:val="18"/>
        </w:rPr>
        <w:t>месту</w:t>
      </w:r>
      <w:r w:rsidR="00A13D3F" w:rsidRPr="0044745B">
        <w:rPr>
          <w:rFonts w:ascii="Times New Roman" w:eastAsia="Calibri" w:hAnsi="Times New Roman" w:cs="Times New Roman"/>
          <w:color w:val="000000" w:themeColor="text1"/>
          <w:sz w:val="18"/>
          <w:szCs w:val="18"/>
        </w:rPr>
        <w:t xml:space="preserve"> </w:t>
      </w:r>
      <w:r w:rsidR="000112EA" w:rsidRPr="0044745B">
        <w:rPr>
          <w:rFonts w:ascii="Times New Roman" w:eastAsia="Calibri" w:hAnsi="Times New Roman" w:cs="Times New Roman"/>
          <w:color w:val="000000" w:themeColor="text1"/>
          <w:sz w:val="18"/>
          <w:szCs w:val="18"/>
        </w:rPr>
        <w:t xml:space="preserve">его </w:t>
      </w:r>
      <w:r w:rsidR="007A3549" w:rsidRPr="0044745B">
        <w:rPr>
          <w:rFonts w:ascii="Times New Roman" w:eastAsia="Calibri" w:hAnsi="Times New Roman" w:cs="Times New Roman"/>
          <w:color w:val="000000" w:themeColor="text1"/>
          <w:sz w:val="18"/>
          <w:szCs w:val="18"/>
        </w:rPr>
        <w:t xml:space="preserve">нахождения </w:t>
      </w:r>
      <w:r w:rsidRPr="0044745B">
        <w:rPr>
          <w:rFonts w:ascii="Times New Roman" w:eastAsia="Calibri" w:hAnsi="Times New Roman" w:cs="Times New Roman"/>
          <w:color w:val="000000" w:themeColor="text1"/>
          <w:sz w:val="18"/>
          <w:szCs w:val="18"/>
        </w:rPr>
        <w:t>по предварит</w:t>
      </w:r>
      <w:r w:rsidR="005021CF" w:rsidRPr="0044745B">
        <w:rPr>
          <w:rFonts w:ascii="Times New Roman" w:eastAsia="Calibri" w:hAnsi="Times New Roman" w:cs="Times New Roman"/>
          <w:color w:val="000000" w:themeColor="text1"/>
          <w:sz w:val="18"/>
          <w:szCs w:val="18"/>
        </w:rPr>
        <w:t>ельной</w:t>
      </w:r>
      <w:r w:rsidRPr="0044745B">
        <w:rPr>
          <w:rFonts w:ascii="Times New Roman" w:eastAsia="Calibri" w:hAnsi="Times New Roman" w:cs="Times New Roman"/>
          <w:color w:val="000000" w:themeColor="text1"/>
          <w:sz w:val="18"/>
          <w:szCs w:val="18"/>
        </w:rPr>
        <w:t xml:space="preserve"> договоренности в раб</w:t>
      </w:r>
      <w:r w:rsidR="005021CF" w:rsidRPr="0044745B">
        <w:rPr>
          <w:rFonts w:ascii="Times New Roman" w:eastAsia="Calibri" w:hAnsi="Times New Roman" w:cs="Times New Roman"/>
          <w:color w:val="000000" w:themeColor="text1"/>
          <w:sz w:val="18"/>
          <w:szCs w:val="18"/>
        </w:rPr>
        <w:t>очие</w:t>
      </w:r>
      <w:r w:rsidRPr="0044745B">
        <w:rPr>
          <w:rFonts w:ascii="Times New Roman" w:eastAsia="Calibri" w:hAnsi="Times New Roman" w:cs="Times New Roman"/>
          <w:color w:val="000000" w:themeColor="text1"/>
          <w:sz w:val="18"/>
          <w:szCs w:val="18"/>
        </w:rPr>
        <w:t xml:space="preserve"> дни с 09.00 до 17.00</w:t>
      </w:r>
      <w:r w:rsidR="00BF5F90" w:rsidRPr="0044745B">
        <w:rPr>
          <w:rFonts w:ascii="Times New Roman" w:eastAsia="Calibri" w:hAnsi="Times New Roman" w:cs="Times New Roman"/>
          <w:color w:val="000000" w:themeColor="text1"/>
          <w:sz w:val="18"/>
          <w:szCs w:val="18"/>
        </w:rPr>
        <w:t xml:space="preserve">, </w:t>
      </w:r>
      <w:r w:rsidR="00495A0D">
        <w:rPr>
          <w:rFonts w:ascii="Times New Roman" w:eastAsia="Calibri" w:hAnsi="Times New Roman" w:cs="Times New Roman"/>
          <w:color w:val="000000" w:themeColor="text1"/>
          <w:sz w:val="18"/>
          <w:szCs w:val="18"/>
        </w:rPr>
        <w:t xml:space="preserve">по </w:t>
      </w:r>
      <w:r w:rsidR="00860E72" w:rsidRPr="0044745B">
        <w:rPr>
          <w:rFonts w:ascii="Times New Roman" w:eastAsia="Calibri" w:hAnsi="Times New Roman" w:cs="Times New Roman"/>
          <w:color w:val="000000" w:themeColor="text1"/>
          <w:sz w:val="18"/>
          <w:szCs w:val="18"/>
        </w:rPr>
        <w:t xml:space="preserve">тел.: </w:t>
      </w:r>
      <w:r w:rsidR="00D04017" w:rsidRPr="00D04017">
        <w:rPr>
          <w:rFonts w:ascii="Times New Roman" w:eastAsia="Calibri" w:hAnsi="Times New Roman" w:cs="Times New Roman"/>
          <w:color w:val="000000" w:themeColor="text1"/>
          <w:sz w:val="18"/>
          <w:szCs w:val="18"/>
        </w:rPr>
        <w:t>8(929)269-55-06 (КУ)</w:t>
      </w:r>
      <w:r w:rsidR="00860E72" w:rsidRPr="0044745B">
        <w:rPr>
          <w:rFonts w:ascii="Times New Roman" w:eastAsia="Calibri" w:hAnsi="Times New Roman" w:cs="Times New Roman"/>
          <w:color w:val="000000" w:themeColor="text1"/>
          <w:sz w:val="18"/>
          <w:szCs w:val="18"/>
        </w:rPr>
        <w:t>,</w:t>
      </w:r>
      <w:r w:rsidR="004D6D9F" w:rsidRPr="0044745B">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 xml:space="preserve">с документами в отношении </w:t>
      </w:r>
      <w:r w:rsidR="00B754E8" w:rsidRPr="0044745B">
        <w:rPr>
          <w:rFonts w:ascii="Times New Roman" w:eastAsia="Calibri" w:hAnsi="Times New Roman" w:cs="Times New Roman"/>
          <w:color w:val="000000" w:themeColor="text1"/>
          <w:sz w:val="18"/>
          <w:szCs w:val="18"/>
        </w:rPr>
        <w:t>Лот</w:t>
      </w:r>
      <w:r w:rsidR="004132A2" w:rsidRPr="0044745B">
        <w:rPr>
          <w:rFonts w:ascii="Times New Roman" w:eastAsia="Calibri" w:hAnsi="Times New Roman" w:cs="Times New Roman"/>
          <w:color w:val="000000" w:themeColor="text1"/>
          <w:sz w:val="18"/>
          <w:szCs w:val="18"/>
        </w:rPr>
        <w:t>а</w:t>
      </w:r>
      <w:r w:rsidRPr="0044745B">
        <w:rPr>
          <w:rFonts w:ascii="Times New Roman" w:eastAsia="Calibri" w:hAnsi="Times New Roman" w:cs="Times New Roman"/>
          <w:color w:val="000000" w:themeColor="text1"/>
          <w:sz w:val="18"/>
          <w:szCs w:val="18"/>
        </w:rPr>
        <w:t xml:space="preserve"> у ОТ</w:t>
      </w:r>
      <w:r w:rsidR="00B754E8" w:rsidRPr="0044745B">
        <w:rPr>
          <w:rFonts w:ascii="Times New Roman" w:eastAsia="Calibri" w:hAnsi="Times New Roman" w:cs="Times New Roman"/>
          <w:color w:val="000000" w:themeColor="text1"/>
          <w:sz w:val="18"/>
          <w:szCs w:val="18"/>
        </w:rPr>
        <w:t>:</w:t>
      </w:r>
      <w:r w:rsidRPr="0044745B">
        <w:rPr>
          <w:rFonts w:ascii="Times New Roman" w:eastAsia="Calibri" w:hAnsi="Times New Roman" w:cs="Times New Roman"/>
          <w:color w:val="000000" w:themeColor="text1"/>
          <w:sz w:val="18"/>
          <w:szCs w:val="18"/>
        </w:rPr>
        <w:t xml:space="preserve"> pf@auction-house.ru, </w:t>
      </w:r>
      <w:proofErr w:type="spellStart"/>
      <w:r w:rsidRPr="0044745B">
        <w:rPr>
          <w:rFonts w:ascii="Times New Roman" w:eastAsia="Calibri" w:hAnsi="Times New Roman" w:cs="Times New Roman"/>
          <w:color w:val="000000" w:themeColor="text1"/>
          <w:sz w:val="18"/>
          <w:szCs w:val="18"/>
        </w:rPr>
        <w:t>Харланова</w:t>
      </w:r>
      <w:proofErr w:type="spellEnd"/>
      <w:r w:rsidRPr="0044745B">
        <w:rPr>
          <w:rFonts w:ascii="Times New Roman" w:eastAsia="Calibri" w:hAnsi="Times New Roman" w:cs="Times New Roman"/>
          <w:color w:val="000000" w:themeColor="text1"/>
          <w:sz w:val="18"/>
          <w:szCs w:val="18"/>
        </w:rPr>
        <w:t xml:space="preserve"> Наталья тел. 8(927)208-21-43, Соболькова Елена 8(927)208-15-34</w:t>
      </w:r>
      <w:r w:rsidR="001378A9" w:rsidRPr="0044745B">
        <w:rPr>
          <w:rFonts w:ascii="Times New Roman" w:eastAsia="Calibri" w:hAnsi="Times New Roman" w:cs="Times New Roman"/>
          <w:color w:val="000000" w:themeColor="text1"/>
          <w:sz w:val="18"/>
          <w:szCs w:val="18"/>
        </w:rPr>
        <w:t xml:space="preserve">. </w:t>
      </w:r>
    </w:p>
    <w:p w14:paraId="0DA4D1FE" w14:textId="26EFA795"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30AA256B" w:rsidR="00B4042E" w:rsidRPr="00F95B05"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4" w:name="_Hlk78373513"/>
      <w:r w:rsidRPr="00F95B05">
        <w:rPr>
          <w:rFonts w:ascii="Times New Roman" w:eastAsia="Calibri" w:hAnsi="Times New Roman" w:cs="Times New Roman"/>
          <w:sz w:val="18"/>
          <w:szCs w:val="18"/>
        </w:rPr>
        <w:t xml:space="preserve">В случае, если по итогам Торгов 1, назначенных на </w:t>
      </w:r>
      <w:r w:rsidR="00704505" w:rsidRPr="00F95B05">
        <w:rPr>
          <w:rFonts w:ascii="Times New Roman" w:eastAsia="Calibri" w:hAnsi="Times New Roman" w:cs="Times New Roman"/>
          <w:b/>
          <w:bCs/>
          <w:sz w:val="18"/>
          <w:szCs w:val="18"/>
        </w:rPr>
        <w:t>1</w:t>
      </w:r>
      <w:r w:rsidR="005749FD" w:rsidRPr="00F95B05">
        <w:rPr>
          <w:rFonts w:ascii="Times New Roman" w:eastAsia="Calibri" w:hAnsi="Times New Roman" w:cs="Times New Roman"/>
          <w:b/>
          <w:bCs/>
          <w:sz w:val="18"/>
          <w:szCs w:val="18"/>
        </w:rPr>
        <w:t>0</w:t>
      </w:r>
      <w:r w:rsidR="00704505" w:rsidRPr="00F95B05">
        <w:rPr>
          <w:rFonts w:ascii="Times New Roman" w:eastAsia="Calibri" w:hAnsi="Times New Roman" w:cs="Times New Roman"/>
          <w:b/>
          <w:bCs/>
          <w:sz w:val="18"/>
          <w:szCs w:val="18"/>
        </w:rPr>
        <w:t xml:space="preserve"> января</w:t>
      </w:r>
      <w:r w:rsidR="005A2336" w:rsidRPr="00F95B05">
        <w:rPr>
          <w:rFonts w:ascii="Times New Roman" w:eastAsia="Calibri" w:hAnsi="Times New Roman" w:cs="Times New Roman"/>
          <w:b/>
          <w:bCs/>
          <w:sz w:val="18"/>
          <w:szCs w:val="18"/>
        </w:rPr>
        <w:t xml:space="preserve"> </w:t>
      </w:r>
      <w:r w:rsidRPr="00F95B05">
        <w:rPr>
          <w:rFonts w:ascii="Times New Roman" w:eastAsia="Calibri" w:hAnsi="Times New Roman" w:cs="Times New Roman"/>
          <w:b/>
          <w:bCs/>
          <w:sz w:val="18"/>
          <w:szCs w:val="18"/>
        </w:rPr>
        <w:t>202</w:t>
      </w:r>
      <w:r w:rsidR="00704505" w:rsidRPr="00F95B05">
        <w:rPr>
          <w:rFonts w:ascii="Times New Roman" w:eastAsia="Calibri" w:hAnsi="Times New Roman" w:cs="Times New Roman"/>
          <w:b/>
          <w:bCs/>
          <w:sz w:val="18"/>
          <w:szCs w:val="18"/>
        </w:rPr>
        <w:t>4</w:t>
      </w:r>
      <w:r w:rsidRPr="00F95B05">
        <w:rPr>
          <w:rFonts w:ascii="Times New Roman" w:eastAsia="Calibri" w:hAnsi="Times New Roman" w:cs="Times New Roman"/>
          <w:b/>
          <w:bCs/>
          <w:sz w:val="18"/>
          <w:szCs w:val="18"/>
        </w:rPr>
        <w:t xml:space="preserve"> г.</w:t>
      </w:r>
      <w:r w:rsidRPr="00F95B05">
        <w:rPr>
          <w:rFonts w:ascii="Times New Roman" w:eastAsia="Calibri" w:hAnsi="Times New Roman" w:cs="Times New Roman"/>
          <w:sz w:val="18"/>
          <w:szCs w:val="18"/>
        </w:rPr>
        <w:t xml:space="preserve">, торги признаны несостоявшимися по </w:t>
      </w:r>
      <w:r w:rsidRPr="00F95B05">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175F46" w:rsidRPr="00F95B05">
        <w:rPr>
          <w:rFonts w:ascii="Times New Roman" w:eastAsia="Calibri" w:hAnsi="Times New Roman" w:cs="Times New Roman"/>
          <w:b/>
          <w:bCs/>
          <w:color w:val="000000" w:themeColor="text1"/>
          <w:sz w:val="18"/>
          <w:szCs w:val="18"/>
        </w:rPr>
        <w:t>11</w:t>
      </w:r>
      <w:r w:rsidR="00DE44D1" w:rsidRPr="00F95B05">
        <w:rPr>
          <w:rFonts w:ascii="Times New Roman" w:eastAsia="Calibri" w:hAnsi="Times New Roman" w:cs="Times New Roman"/>
          <w:b/>
          <w:bCs/>
          <w:color w:val="000000" w:themeColor="text1"/>
          <w:sz w:val="18"/>
          <w:szCs w:val="18"/>
        </w:rPr>
        <w:t>.0</w:t>
      </w:r>
      <w:r w:rsidR="00175F46" w:rsidRPr="00F95B05">
        <w:rPr>
          <w:rFonts w:ascii="Times New Roman" w:eastAsia="Calibri" w:hAnsi="Times New Roman" w:cs="Times New Roman"/>
          <w:b/>
          <w:bCs/>
          <w:color w:val="000000" w:themeColor="text1"/>
          <w:sz w:val="18"/>
          <w:szCs w:val="18"/>
        </w:rPr>
        <w:t>3</w:t>
      </w:r>
      <w:r w:rsidR="00DE44D1" w:rsidRPr="00F95B05">
        <w:rPr>
          <w:rFonts w:ascii="Times New Roman" w:eastAsia="Calibri" w:hAnsi="Times New Roman" w:cs="Times New Roman"/>
          <w:b/>
          <w:bCs/>
          <w:color w:val="000000" w:themeColor="text1"/>
          <w:sz w:val="18"/>
          <w:szCs w:val="18"/>
        </w:rPr>
        <w:t>.202</w:t>
      </w:r>
      <w:r w:rsidR="00704505" w:rsidRPr="00F95B05">
        <w:rPr>
          <w:rFonts w:ascii="Times New Roman" w:eastAsia="Calibri" w:hAnsi="Times New Roman" w:cs="Times New Roman"/>
          <w:b/>
          <w:bCs/>
          <w:color w:val="000000" w:themeColor="text1"/>
          <w:sz w:val="18"/>
          <w:szCs w:val="18"/>
        </w:rPr>
        <w:t>4</w:t>
      </w:r>
      <w:r w:rsidR="00DE44D1" w:rsidRPr="00F95B05">
        <w:rPr>
          <w:rFonts w:ascii="Times New Roman" w:eastAsia="Calibri" w:hAnsi="Times New Roman" w:cs="Times New Roman"/>
          <w:b/>
          <w:bCs/>
          <w:color w:val="000000" w:themeColor="text1"/>
          <w:sz w:val="18"/>
          <w:szCs w:val="18"/>
        </w:rPr>
        <w:t xml:space="preserve"> </w:t>
      </w:r>
      <w:r w:rsidRPr="00F95B05">
        <w:rPr>
          <w:rFonts w:ascii="Times New Roman" w:eastAsia="Calibri" w:hAnsi="Times New Roman" w:cs="Times New Roman"/>
          <w:b/>
          <w:bCs/>
          <w:color w:val="000000" w:themeColor="text1"/>
          <w:sz w:val="18"/>
          <w:szCs w:val="18"/>
        </w:rPr>
        <w:t>г. в 10 час. 00 мин.</w:t>
      </w:r>
      <w:r w:rsidR="005749FD" w:rsidRPr="00F95B05">
        <w:rPr>
          <w:rFonts w:ascii="Times New Roman" w:eastAsia="Calibri" w:hAnsi="Times New Roman" w:cs="Times New Roman"/>
          <w:b/>
          <w:bCs/>
          <w:color w:val="000000" w:themeColor="text1"/>
          <w:sz w:val="18"/>
          <w:szCs w:val="18"/>
        </w:rPr>
        <w:t xml:space="preserve"> (время </w:t>
      </w:r>
      <w:proofErr w:type="spellStart"/>
      <w:r w:rsidR="005749FD" w:rsidRPr="00F95B05">
        <w:rPr>
          <w:rFonts w:ascii="Times New Roman" w:eastAsia="Calibri" w:hAnsi="Times New Roman" w:cs="Times New Roman"/>
          <w:b/>
          <w:bCs/>
          <w:color w:val="000000" w:themeColor="text1"/>
          <w:sz w:val="18"/>
          <w:szCs w:val="18"/>
        </w:rPr>
        <w:t>мск</w:t>
      </w:r>
      <w:proofErr w:type="spellEnd"/>
      <w:r w:rsidR="005749FD" w:rsidRPr="00F95B05">
        <w:rPr>
          <w:rFonts w:ascii="Times New Roman" w:eastAsia="Calibri" w:hAnsi="Times New Roman" w:cs="Times New Roman"/>
          <w:b/>
          <w:bCs/>
          <w:color w:val="000000" w:themeColor="text1"/>
          <w:sz w:val="18"/>
          <w:szCs w:val="18"/>
        </w:rPr>
        <w:t>)</w:t>
      </w:r>
      <w:r w:rsidRPr="00F95B05">
        <w:rPr>
          <w:rFonts w:ascii="Times New Roman" w:eastAsia="Calibri" w:hAnsi="Times New Roman" w:cs="Times New Roman"/>
          <w:b/>
          <w:bCs/>
          <w:color w:val="000000" w:themeColor="text1"/>
          <w:sz w:val="18"/>
          <w:szCs w:val="18"/>
        </w:rPr>
        <w:t xml:space="preserve"> повторных открытых электронных торгов</w:t>
      </w:r>
      <w:r w:rsidRPr="00F95B05">
        <w:rPr>
          <w:rFonts w:ascii="Times New Roman" w:eastAsia="Calibri" w:hAnsi="Times New Roman" w:cs="Times New Roman"/>
          <w:color w:val="000000" w:themeColor="text1"/>
          <w:sz w:val="18"/>
          <w:szCs w:val="18"/>
        </w:rPr>
        <w:t xml:space="preserve"> (далее – Торги 2) </w:t>
      </w:r>
      <w:r w:rsidR="00A85B2F" w:rsidRPr="00F95B05">
        <w:rPr>
          <w:rFonts w:ascii="Times New Roman" w:eastAsia="Calibri" w:hAnsi="Times New Roman" w:cs="Times New Roman"/>
          <w:color w:val="000000" w:themeColor="text1"/>
          <w:sz w:val="18"/>
          <w:szCs w:val="18"/>
        </w:rPr>
        <w:t xml:space="preserve">на ЭП </w:t>
      </w:r>
      <w:r w:rsidR="00894781" w:rsidRPr="00F95B05">
        <w:rPr>
          <w:rFonts w:ascii="Times New Roman" w:eastAsia="Calibri" w:hAnsi="Times New Roman" w:cs="Times New Roman"/>
          <w:color w:val="000000" w:themeColor="text1"/>
          <w:sz w:val="18"/>
          <w:szCs w:val="18"/>
        </w:rPr>
        <w:t>по нереализован</w:t>
      </w:r>
      <w:r w:rsidR="007A7343" w:rsidRPr="00F95B05">
        <w:rPr>
          <w:rFonts w:ascii="Times New Roman" w:eastAsia="Calibri" w:hAnsi="Times New Roman" w:cs="Times New Roman"/>
          <w:color w:val="000000" w:themeColor="text1"/>
          <w:sz w:val="18"/>
          <w:szCs w:val="18"/>
        </w:rPr>
        <w:t>н</w:t>
      </w:r>
      <w:r w:rsidR="004132A2" w:rsidRPr="00F95B05">
        <w:rPr>
          <w:rFonts w:ascii="Times New Roman" w:eastAsia="Calibri" w:hAnsi="Times New Roman" w:cs="Times New Roman"/>
          <w:color w:val="000000" w:themeColor="text1"/>
          <w:sz w:val="18"/>
          <w:szCs w:val="18"/>
        </w:rPr>
        <w:t>ому</w:t>
      </w:r>
      <w:r w:rsidR="00D2187F" w:rsidRPr="00F95B05">
        <w:rPr>
          <w:rFonts w:ascii="Times New Roman" w:eastAsia="Calibri" w:hAnsi="Times New Roman" w:cs="Times New Roman"/>
          <w:color w:val="000000" w:themeColor="text1"/>
          <w:sz w:val="18"/>
          <w:szCs w:val="18"/>
        </w:rPr>
        <w:t xml:space="preserve"> </w:t>
      </w:r>
      <w:r w:rsidR="00894781" w:rsidRPr="00F95B05">
        <w:rPr>
          <w:rFonts w:ascii="Times New Roman" w:eastAsia="Calibri" w:hAnsi="Times New Roman" w:cs="Times New Roman"/>
          <w:color w:val="000000" w:themeColor="text1"/>
          <w:sz w:val="18"/>
          <w:szCs w:val="18"/>
        </w:rPr>
        <w:t>лот</w:t>
      </w:r>
      <w:r w:rsidR="004132A2" w:rsidRPr="00F95B05">
        <w:rPr>
          <w:rFonts w:ascii="Times New Roman" w:eastAsia="Calibri" w:hAnsi="Times New Roman" w:cs="Times New Roman"/>
          <w:color w:val="000000" w:themeColor="text1"/>
          <w:sz w:val="18"/>
          <w:szCs w:val="18"/>
        </w:rPr>
        <w:t>у</w:t>
      </w:r>
      <w:r w:rsidR="00894781" w:rsidRPr="00F95B05">
        <w:rPr>
          <w:rFonts w:ascii="Times New Roman" w:eastAsia="Calibri" w:hAnsi="Times New Roman" w:cs="Times New Roman"/>
          <w:color w:val="000000" w:themeColor="text1"/>
          <w:sz w:val="18"/>
          <w:szCs w:val="18"/>
        </w:rPr>
        <w:t xml:space="preserve"> </w:t>
      </w:r>
      <w:r w:rsidRPr="00F95B05">
        <w:rPr>
          <w:rFonts w:ascii="Times New Roman" w:eastAsia="Calibri" w:hAnsi="Times New Roman" w:cs="Times New Roman"/>
          <w:color w:val="000000" w:themeColor="text1"/>
          <w:sz w:val="18"/>
          <w:szCs w:val="18"/>
        </w:rPr>
        <w:t xml:space="preserve">со снижением начальной цены </w:t>
      </w:r>
      <w:r w:rsidR="00D2187F" w:rsidRPr="00F95B05">
        <w:rPr>
          <w:rFonts w:ascii="Times New Roman" w:eastAsia="Calibri" w:hAnsi="Times New Roman" w:cs="Times New Roman"/>
          <w:color w:val="000000" w:themeColor="text1"/>
          <w:sz w:val="18"/>
          <w:szCs w:val="18"/>
        </w:rPr>
        <w:t>л</w:t>
      </w:r>
      <w:r w:rsidRPr="00F95B05">
        <w:rPr>
          <w:rFonts w:ascii="Times New Roman" w:eastAsia="Calibri" w:hAnsi="Times New Roman" w:cs="Times New Roman"/>
          <w:color w:val="000000" w:themeColor="text1"/>
          <w:sz w:val="18"/>
          <w:szCs w:val="18"/>
        </w:rPr>
        <w:t>от</w:t>
      </w:r>
      <w:r w:rsidR="004132A2" w:rsidRPr="00F95B05">
        <w:rPr>
          <w:rFonts w:ascii="Times New Roman" w:eastAsia="Calibri" w:hAnsi="Times New Roman" w:cs="Times New Roman"/>
          <w:color w:val="000000" w:themeColor="text1"/>
          <w:sz w:val="18"/>
          <w:szCs w:val="18"/>
        </w:rPr>
        <w:t>а</w:t>
      </w:r>
      <w:r w:rsidRPr="00F95B05">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09 час. 00 мин. (время </w:t>
      </w:r>
      <w:proofErr w:type="spellStart"/>
      <w:r w:rsidRPr="00F95B05">
        <w:rPr>
          <w:rFonts w:ascii="Times New Roman" w:eastAsia="Calibri" w:hAnsi="Times New Roman" w:cs="Times New Roman"/>
          <w:color w:val="000000" w:themeColor="text1"/>
          <w:sz w:val="18"/>
          <w:szCs w:val="18"/>
        </w:rPr>
        <w:t>мск</w:t>
      </w:r>
      <w:proofErr w:type="spellEnd"/>
      <w:r w:rsidRPr="00F95B05">
        <w:rPr>
          <w:rFonts w:ascii="Times New Roman" w:eastAsia="Calibri" w:hAnsi="Times New Roman" w:cs="Times New Roman"/>
          <w:color w:val="000000" w:themeColor="text1"/>
          <w:sz w:val="18"/>
          <w:szCs w:val="18"/>
        </w:rPr>
        <w:t xml:space="preserve">) </w:t>
      </w:r>
      <w:r w:rsidR="00704505" w:rsidRPr="00F95B05">
        <w:rPr>
          <w:rFonts w:ascii="Times New Roman" w:eastAsia="Calibri" w:hAnsi="Times New Roman" w:cs="Times New Roman"/>
          <w:b/>
          <w:bCs/>
          <w:color w:val="000000" w:themeColor="text1"/>
          <w:sz w:val="18"/>
          <w:szCs w:val="18"/>
        </w:rPr>
        <w:t>29</w:t>
      </w:r>
      <w:r w:rsidR="005A2336" w:rsidRPr="00F95B05">
        <w:rPr>
          <w:rFonts w:ascii="Times New Roman" w:eastAsia="Calibri" w:hAnsi="Times New Roman" w:cs="Times New Roman"/>
          <w:b/>
          <w:bCs/>
          <w:color w:val="000000" w:themeColor="text1"/>
          <w:sz w:val="18"/>
          <w:szCs w:val="18"/>
        </w:rPr>
        <w:t>.</w:t>
      </w:r>
      <w:r w:rsidR="002E429A" w:rsidRPr="00F95B05">
        <w:rPr>
          <w:rFonts w:ascii="Times New Roman" w:eastAsia="Calibri" w:hAnsi="Times New Roman" w:cs="Times New Roman"/>
          <w:b/>
          <w:bCs/>
          <w:color w:val="000000" w:themeColor="text1"/>
          <w:sz w:val="18"/>
          <w:szCs w:val="18"/>
        </w:rPr>
        <w:t>01</w:t>
      </w:r>
      <w:r w:rsidRPr="00F95B05">
        <w:rPr>
          <w:rFonts w:ascii="Times New Roman" w:eastAsia="Calibri" w:hAnsi="Times New Roman" w:cs="Times New Roman"/>
          <w:b/>
          <w:bCs/>
          <w:color w:val="000000" w:themeColor="text1"/>
          <w:sz w:val="18"/>
          <w:szCs w:val="18"/>
        </w:rPr>
        <w:t>.202</w:t>
      </w:r>
      <w:r w:rsidR="00704505" w:rsidRPr="00F95B05">
        <w:rPr>
          <w:rFonts w:ascii="Times New Roman" w:eastAsia="Calibri" w:hAnsi="Times New Roman" w:cs="Times New Roman"/>
          <w:b/>
          <w:bCs/>
          <w:color w:val="000000" w:themeColor="text1"/>
          <w:sz w:val="18"/>
          <w:szCs w:val="18"/>
        </w:rPr>
        <w:t>4</w:t>
      </w:r>
      <w:r w:rsidRPr="00F95B05">
        <w:rPr>
          <w:rFonts w:ascii="Times New Roman" w:eastAsia="Calibri" w:hAnsi="Times New Roman" w:cs="Times New Roman"/>
          <w:b/>
          <w:bCs/>
          <w:color w:val="000000" w:themeColor="text1"/>
          <w:sz w:val="18"/>
          <w:szCs w:val="18"/>
        </w:rPr>
        <w:t xml:space="preserve"> по</w:t>
      </w:r>
      <w:r w:rsidR="0083462A" w:rsidRPr="00F95B05">
        <w:rPr>
          <w:rFonts w:ascii="Times New Roman" w:eastAsia="Calibri" w:hAnsi="Times New Roman" w:cs="Times New Roman"/>
          <w:b/>
          <w:bCs/>
          <w:color w:val="000000" w:themeColor="text1"/>
          <w:sz w:val="18"/>
          <w:szCs w:val="18"/>
        </w:rPr>
        <w:t xml:space="preserve"> </w:t>
      </w:r>
      <w:r w:rsidR="00175F46" w:rsidRPr="00F95B05">
        <w:rPr>
          <w:rFonts w:ascii="Times New Roman" w:eastAsia="Calibri" w:hAnsi="Times New Roman" w:cs="Times New Roman"/>
          <w:b/>
          <w:bCs/>
          <w:color w:val="000000" w:themeColor="text1"/>
          <w:sz w:val="18"/>
          <w:szCs w:val="18"/>
        </w:rPr>
        <w:t>06</w:t>
      </w:r>
      <w:r w:rsidR="00DE44D1" w:rsidRPr="00F95B05">
        <w:rPr>
          <w:rFonts w:ascii="Times New Roman" w:eastAsia="Calibri" w:hAnsi="Times New Roman" w:cs="Times New Roman"/>
          <w:b/>
          <w:bCs/>
          <w:color w:val="000000" w:themeColor="text1"/>
          <w:sz w:val="18"/>
          <w:szCs w:val="18"/>
        </w:rPr>
        <w:t>.</w:t>
      </w:r>
      <w:r w:rsidR="00823284" w:rsidRPr="00F95B05">
        <w:rPr>
          <w:rFonts w:ascii="Times New Roman" w:eastAsia="Calibri" w:hAnsi="Times New Roman" w:cs="Times New Roman"/>
          <w:b/>
          <w:bCs/>
          <w:color w:val="000000" w:themeColor="text1"/>
          <w:sz w:val="18"/>
          <w:szCs w:val="18"/>
        </w:rPr>
        <w:t>0</w:t>
      </w:r>
      <w:r w:rsidR="00175F46" w:rsidRPr="00F95B05">
        <w:rPr>
          <w:rFonts w:ascii="Times New Roman" w:eastAsia="Calibri" w:hAnsi="Times New Roman" w:cs="Times New Roman"/>
          <w:b/>
          <w:bCs/>
          <w:color w:val="000000" w:themeColor="text1"/>
          <w:sz w:val="18"/>
          <w:szCs w:val="18"/>
        </w:rPr>
        <w:t>3</w:t>
      </w:r>
      <w:r w:rsidR="0083462A" w:rsidRPr="00F95B05">
        <w:rPr>
          <w:rFonts w:ascii="Times New Roman" w:eastAsia="Calibri" w:hAnsi="Times New Roman" w:cs="Times New Roman"/>
          <w:b/>
          <w:bCs/>
          <w:color w:val="000000" w:themeColor="text1"/>
          <w:sz w:val="18"/>
          <w:szCs w:val="18"/>
        </w:rPr>
        <w:t>.</w:t>
      </w:r>
      <w:r w:rsidRPr="00F95B05">
        <w:rPr>
          <w:rFonts w:ascii="Times New Roman" w:eastAsia="Calibri" w:hAnsi="Times New Roman" w:cs="Times New Roman"/>
          <w:b/>
          <w:bCs/>
          <w:color w:val="000000" w:themeColor="text1"/>
          <w:sz w:val="18"/>
          <w:szCs w:val="18"/>
        </w:rPr>
        <w:t>202</w:t>
      </w:r>
      <w:r w:rsidR="00175F46" w:rsidRPr="00F95B05">
        <w:rPr>
          <w:rFonts w:ascii="Times New Roman" w:eastAsia="Calibri" w:hAnsi="Times New Roman" w:cs="Times New Roman"/>
          <w:b/>
          <w:bCs/>
          <w:color w:val="000000" w:themeColor="text1"/>
          <w:sz w:val="18"/>
          <w:szCs w:val="18"/>
        </w:rPr>
        <w:t>4</w:t>
      </w:r>
      <w:r w:rsidRPr="00F95B05">
        <w:rPr>
          <w:rFonts w:ascii="Times New Roman" w:eastAsia="Calibri" w:hAnsi="Times New Roman" w:cs="Times New Roman"/>
          <w:color w:val="000000" w:themeColor="text1"/>
          <w:sz w:val="18"/>
          <w:szCs w:val="18"/>
        </w:rPr>
        <w:t xml:space="preserve"> до 23 час 00 мин.</w:t>
      </w:r>
      <w:r w:rsidR="005749FD" w:rsidRPr="00F95B05">
        <w:t xml:space="preserve"> </w:t>
      </w:r>
      <w:r w:rsidR="005749FD" w:rsidRPr="00F95B05">
        <w:rPr>
          <w:rFonts w:ascii="Times New Roman" w:eastAsia="Calibri" w:hAnsi="Times New Roman" w:cs="Times New Roman"/>
          <w:color w:val="000000" w:themeColor="text1"/>
          <w:sz w:val="18"/>
          <w:szCs w:val="18"/>
        </w:rPr>
        <w:t xml:space="preserve">(время </w:t>
      </w:r>
      <w:proofErr w:type="spellStart"/>
      <w:r w:rsidR="005749FD" w:rsidRPr="00F95B05">
        <w:rPr>
          <w:rFonts w:ascii="Times New Roman" w:eastAsia="Calibri" w:hAnsi="Times New Roman" w:cs="Times New Roman"/>
          <w:color w:val="000000" w:themeColor="text1"/>
          <w:sz w:val="18"/>
          <w:szCs w:val="18"/>
        </w:rPr>
        <w:t>мск</w:t>
      </w:r>
      <w:proofErr w:type="spellEnd"/>
      <w:r w:rsidR="005749FD" w:rsidRPr="00F95B05">
        <w:rPr>
          <w:rFonts w:ascii="Times New Roman" w:eastAsia="Calibri" w:hAnsi="Times New Roman" w:cs="Times New Roman"/>
          <w:color w:val="000000" w:themeColor="text1"/>
          <w:sz w:val="18"/>
          <w:szCs w:val="18"/>
        </w:rPr>
        <w:t>).</w:t>
      </w:r>
      <w:r w:rsidRPr="00F95B05">
        <w:rPr>
          <w:rFonts w:ascii="Times New Roman" w:eastAsia="Calibri" w:hAnsi="Times New Roman" w:cs="Times New Roman"/>
          <w:color w:val="000000" w:themeColor="text1"/>
          <w:sz w:val="18"/>
          <w:szCs w:val="18"/>
        </w:rPr>
        <w:t xml:space="preserve"> Определение участников торгов – </w:t>
      </w:r>
      <w:r w:rsidR="003E795A" w:rsidRPr="00F95B05">
        <w:rPr>
          <w:rFonts w:ascii="Times New Roman" w:eastAsia="Calibri" w:hAnsi="Times New Roman" w:cs="Times New Roman"/>
          <w:b/>
          <w:bCs/>
          <w:color w:val="000000" w:themeColor="text1"/>
          <w:sz w:val="18"/>
          <w:szCs w:val="18"/>
        </w:rPr>
        <w:t>0</w:t>
      </w:r>
      <w:r w:rsidR="00175F46" w:rsidRPr="00F95B05">
        <w:rPr>
          <w:rFonts w:ascii="Times New Roman" w:eastAsia="Calibri" w:hAnsi="Times New Roman" w:cs="Times New Roman"/>
          <w:b/>
          <w:bCs/>
          <w:color w:val="000000" w:themeColor="text1"/>
          <w:sz w:val="18"/>
          <w:szCs w:val="18"/>
        </w:rPr>
        <w:t>7</w:t>
      </w:r>
      <w:r w:rsidR="00DE44D1" w:rsidRPr="00F95B05">
        <w:rPr>
          <w:rFonts w:ascii="Times New Roman" w:eastAsia="Calibri" w:hAnsi="Times New Roman" w:cs="Times New Roman"/>
          <w:b/>
          <w:bCs/>
          <w:color w:val="000000" w:themeColor="text1"/>
          <w:sz w:val="18"/>
          <w:szCs w:val="18"/>
        </w:rPr>
        <w:t>.0</w:t>
      </w:r>
      <w:r w:rsidR="00175F46" w:rsidRPr="00F95B05">
        <w:rPr>
          <w:rFonts w:ascii="Times New Roman" w:eastAsia="Calibri" w:hAnsi="Times New Roman" w:cs="Times New Roman"/>
          <w:b/>
          <w:bCs/>
          <w:color w:val="000000" w:themeColor="text1"/>
          <w:sz w:val="18"/>
          <w:szCs w:val="18"/>
        </w:rPr>
        <w:t>3</w:t>
      </w:r>
      <w:r w:rsidR="00DE44D1" w:rsidRPr="00F95B05">
        <w:rPr>
          <w:rFonts w:ascii="Times New Roman" w:eastAsia="Calibri" w:hAnsi="Times New Roman" w:cs="Times New Roman"/>
          <w:b/>
          <w:bCs/>
          <w:color w:val="000000" w:themeColor="text1"/>
          <w:sz w:val="18"/>
          <w:szCs w:val="18"/>
        </w:rPr>
        <w:t>.202</w:t>
      </w:r>
      <w:r w:rsidR="00175F46" w:rsidRPr="00F95B05">
        <w:rPr>
          <w:rFonts w:ascii="Times New Roman" w:eastAsia="Calibri" w:hAnsi="Times New Roman" w:cs="Times New Roman"/>
          <w:b/>
          <w:bCs/>
          <w:color w:val="000000" w:themeColor="text1"/>
          <w:sz w:val="18"/>
          <w:szCs w:val="18"/>
        </w:rPr>
        <w:t>4</w:t>
      </w:r>
      <w:r w:rsidRPr="00F95B05">
        <w:rPr>
          <w:rFonts w:ascii="Times New Roman" w:eastAsia="Calibri" w:hAnsi="Times New Roman" w:cs="Times New Roman"/>
          <w:color w:val="000000" w:themeColor="text1"/>
          <w:sz w:val="18"/>
          <w:szCs w:val="18"/>
        </w:rPr>
        <w:t xml:space="preserve"> в 16 час. 00 мин.</w:t>
      </w:r>
      <w:r w:rsidR="005749FD" w:rsidRPr="00F95B05">
        <w:t xml:space="preserve"> </w:t>
      </w:r>
      <w:r w:rsidR="005749FD" w:rsidRPr="00F95B05">
        <w:rPr>
          <w:rFonts w:ascii="Times New Roman" w:eastAsia="Calibri" w:hAnsi="Times New Roman" w:cs="Times New Roman"/>
          <w:color w:val="000000" w:themeColor="text1"/>
          <w:sz w:val="18"/>
          <w:szCs w:val="18"/>
        </w:rPr>
        <w:t xml:space="preserve">(время </w:t>
      </w:r>
      <w:proofErr w:type="spellStart"/>
      <w:r w:rsidR="005749FD" w:rsidRPr="00F95B05">
        <w:rPr>
          <w:rFonts w:ascii="Times New Roman" w:eastAsia="Calibri" w:hAnsi="Times New Roman" w:cs="Times New Roman"/>
          <w:color w:val="000000" w:themeColor="text1"/>
          <w:sz w:val="18"/>
          <w:szCs w:val="18"/>
        </w:rPr>
        <w:t>мск</w:t>
      </w:r>
      <w:proofErr w:type="spellEnd"/>
      <w:r w:rsidR="005749FD" w:rsidRPr="00F95B05">
        <w:rPr>
          <w:rFonts w:ascii="Times New Roman" w:eastAsia="Calibri" w:hAnsi="Times New Roman" w:cs="Times New Roman"/>
          <w:color w:val="000000" w:themeColor="text1"/>
          <w:sz w:val="18"/>
          <w:szCs w:val="18"/>
        </w:rPr>
        <w:t>)</w:t>
      </w:r>
      <w:r w:rsidRPr="00F95B05">
        <w:rPr>
          <w:rFonts w:ascii="Times New Roman" w:eastAsia="Calibri" w:hAnsi="Times New Roman" w:cs="Times New Roman"/>
          <w:color w:val="000000" w:themeColor="text1"/>
          <w:sz w:val="18"/>
          <w:szCs w:val="18"/>
        </w:rPr>
        <w:t>, оформляется протоколом об определении участников торгов.</w:t>
      </w:r>
      <w:bookmarkEnd w:id="4"/>
      <w:r w:rsidR="00EF6455" w:rsidRPr="00F95B05">
        <w:rPr>
          <w:rFonts w:ascii="Times New Roman" w:eastAsia="Calibri" w:hAnsi="Times New Roman" w:cs="Times New Roman"/>
          <w:color w:val="000000" w:themeColor="text1"/>
          <w:sz w:val="18"/>
          <w:szCs w:val="18"/>
        </w:rPr>
        <w:t xml:space="preserve"> </w:t>
      </w:r>
    </w:p>
    <w:p w14:paraId="108EF15C" w14:textId="293D5C6C" w:rsidR="006E66CF" w:rsidRDefault="00B4042E" w:rsidP="006376A6">
      <w:pPr>
        <w:spacing w:after="0" w:line="240" w:lineRule="auto"/>
        <w:ind w:firstLine="709"/>
        <w:jc w:val="both"/>
        <w:rPr>
          <w:rFonts w:ascii="Times New Roman" w:hAnsi="Times New Roman" w:cs="Times New Roman"/>
          <w:sz w:val="18"/>
          <w:szCs w:val="18"/>
        </w:rPr>
      </w:pPr>
      <w:r w:rsidRPr="00F95B05">
        <w:rPr>
          <w:rFonts w:ascii="Times New Roman" w:hAnsi="Times New Roman" w:cs="Times New Roman"/>
          <w:color w:val="000000" w:themeColor="text1"/>
          <w:sz w:val="18"/>
          <w:szCs w:val="18"/>
        </w:rPr>
        <w:t>К участию в Торгах 1, Торгах 2 допускаются любые юр. и физ. лица, представившие в установленный срок заявку</w:t>
      </w:r>
      <w:r w:rsidRPr="0044745B">
        <w:rPr>
          <w:rFonts w:ascii="Times New Roman" w:hAnsi="Times New Roman" w:cs="Times New Roman"/>
          <w:color w:val="000000" w:themeColor="text1"/>
          <w:sz w:val="18"/>
          <w:szCs w:val="18"/>
        </w:rPr>
        <w:t xml:space="preserve">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w:t>
      </w:r>
      <w:r w:rsidRPr="00B4042E">
        <w:rPr>
          <w:rFonts w:ascii="Times New Roman" w:hAnsi="Times New Roman" w:cs="Times New Roman"/>
          <w:sz w:val="18"/>
          <w:szCs w:val="18"/>
        </w:rPr>
        <w:lastRenderedPageBreak/>
        <w:t>от 26.10.2002 №127-ФЗ "О несостоятельности (банкротстве)"</w:t>
      </w:r>
      <w:r w:rsidR="006E66CF" w:rsidRPr="006E66CF">
        <w:rPr>
          <w:rFonts w:ascii="Times New Roman" w:hAnsi="Times New Roman" w:cs="Times New Roman"/>
          <w:sz w:val="18"/>
          <w:szCs w:val="18"/>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w:t>
      </w:r>
      <w:r w:rsidR="006E66CF" w:rsidRPr="00F95B05">
        <w:rPr>
          <w:rFonts w:ascii="Times New Roman" w:hAnsi="Times New Roman" w:cs="Times New Roman"/>
          <w:sz w:val="18"/>
          <w:szCs w:val="18"/>
        </w:rPr>
        <w:t>паспортные данные, сведения о месте жительства (для физ. лица)</w:t>
      </w:r>
      <w:r w:rsidR="003E068B" w:rsidRPr="00F95B05">
        <w:rPr>
          <w:rFonts w:ascii="Times New Roman" w:hAnsi="Times New Roman" w:cs="Times New Roman"/>
          <w:sz w:val="18"/>
          <w:szCs w:val="18"/>
        </w:rPr>
        <w:t>;</w:t>
      </w:r>
      <w:r w:rsidR="005827F0" w:rsidRPr="00F95B05">
        <w:rPr>
          <w:rFonts w:ascii="Times New Roman" w:hAnsi="Times New Roman" w:cs="Times New Roman"/>
          <w:sz w:val="18"/>
          <w:szCs w:val="18"/>
        </w:rPr>
        <w:t xml:space="preserve"> </w:t>
      </w:r>
      <w:r w:rsidR="003E068B" w:rsidRPr="00F95B05">
        <w:rPr>
          <w:rFonts w:ascii="Times New Roman" w:hAnsi="Times New Roman" w:cs="Times New Roman"/>
          <w:sz w:val="18"/>
          <w:szCs w:val="18"/>
        </w:rPr>
        <w:t xml:space="preserve"> д) номер телефона, адрес эл. почты</w:t>
      </w:r>
      <w:r w:rsidR="005827F0" w:rsidRPr="00F95B05">
        <w:rPr>
          <w:rFonts w:ascii="Times New Roman" w:hAnsi="Times New Roman" w:cs="Times New Roman"/>
          <w:sz w:val="18"/>
          <w:szCs w:val="18"/>
        </w:rPr>
        <w:t xml:space="preserve"> заявителя</w:t>
      </w:r>
      <w:r w:rsidR="003E068B" w:rsidRPr="00F95B05">
        <w:rPr>
          <w:rFonts w:ascii="Times New Roman" w:hAnsi="Times New Roman" w:cs="Times New Roman"/>
          <w:sz w:val="18"/>
          <w:szCs w:val="18"/>
        </w:rPr>
        <w:t>; е</w:t>
      </w:r>
      <w:r w:rsidR="006E66CF" w:rsidRPr="00F95B05">
        <w:rPr>
          <w:rFonts w:ascii="Times New Roman" w:hAnsi="Times New Roman" w:cs="Times New Roman"/>
          <w:sz w:val="18"/>
          <w:szCs w:val="18"/>
        </w:rPr>
        <w:t>) сведения</w:t>
      </w:r>
      <w:r w:rsidR="006E66CF" w:rsidRPr="006E66CF">
        <w:rPr>
          <w:rFonts w:ascii="Times New Roman" w:hAnsi="Times New Roman" w:cs="Times New Roman"/>
          <w:sz w:val="18"/>
          <w:szCs w:val="18"/>
        </w:rPr>
        <w:t xml:space="preserve">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320CCA" w14:textId="79064499" w:rsidR="009D3CF5" w:rsidRPr="009D3CF5" w:rsidRDefault="000112EA" w:rsidP="00495A0D">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495A0D" w:rsidRPr="00495A0D">
        <w:rPr>
          <w:rFonts w:ascii="Times New Roman" w:eastAsia="Calibri" w:hAnsi="Times New Roman" w:cs="Times New Roman"/>
          <w:bCs/>
          <w:sz w:val="18"/>
          <w:szCs w:val="18"/>
        </w:rPr>
        <w:t>р/с 40702810524220003905 в Филиале ПАО «БАНК УРАЛСИБ» в г. Екатеринбург</w:t>
      </w:r>
      <w:r w:rsidR="00495A0D">
        <w:rPr>
          <w:rFonts w:ascii="Times New Roman" w:eastAsia="Calibri" w:hAnsi="Times New Roman" w:cs="Times New Roman"/>
          <w:bCs/>
          <w:sz w:val="18"/>
          <w:szCs w:val="18"/>
        </w:rPr>
        <w:t xml:space="preserve">, </w:t>
      </w:r>
      <w:r w:rsidR="00495A0D" w:rsidRPr="00495A0D">
        <w:rPr>
          <w:rFonts w:ascii="Times New Roman" w:eastAsia="Calibri" w:hAnsi="Times New Roman" w:cs="Times New Roman"/>
          <w:bCs/>
          <w:sz w:val="18"/>
          <w:szCs w:val="18"/>
        </w:rPr>
        <w:t>к/с 30101810165770000446, БИК 046577446</w:t>
      </w:r>
      <w:r w:rsidR="009D3CF5">
        <w:rPr>
          <w:rFonts w:ascii="Times New Roman" w:eastAsia="Calibri" w:hAnsi="Times New Roman" w:cs="Times New Roman"/>
          <w:bCs/>
          <w:sz w:val="18"/>
          <w:szCs w:val="18"/>
        </w:rPr>
        <w:t>.</w:t>
      </w:r>
    </w:p>
    <w:p w14:paraId="4B3EA592" w14:textId="77777777" w:rsidR="00953FF0" w:rsidRPr="00953FF0" w:rsidRDefault="00953FF0" w:rsidP="00953FF0">
      <w:pPr>
        <w:spacing w:after="0" w:line="240" w:lineRule="auto"/>
        <w:ind w:firstLine="708"/>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E83530" w:rsidRPr="008B080F" w:rsidRDefault="00E83530" w:rsidP="00AD434B">
      <w:pPr>
        <w:spacing w:after="0" w:line="240" w:lineRule="auto"/>
        <w:ind w:firstLine="709"/>
        <w:jc w:val="both"/>
        <w:rPr>
          <w:rFonts w:ascii="Times New Roman" w:eastAsia="Calibri" w:hAnsi="Times New Roman" w:cs="Times New Roman"/>
          <w:sz w:val="18"/>
          <w:szCs w:val="18"/>
        </w:rPr>
      </w:pPr>
    </w:p>
    <w:sectPr w:rsidR="00E83530" w:rsidRPr="008B080F" w:rsidSect="00D45460">
      <w:pgSz w:w="11906" w:h="16838"/>
      <w:pgMar w:top="567"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926A0"/>
    <w:rsid w:val="000A18C3"/>
    <w:rsid w:val="000A6D16"/>
    <w:rsid w:val="000B3A1E"/>
    <w:rsid w:val="000E2C69"/>
    <w:rsid w:val="000E51EF"/>
    <w:rsid w:val="000E5610"/>
    <w:rsid w:val="00125974"/>
    <w:rsid w:val="001378A9"/>
    <w:rsid w:val="00153E62"/>
    <w:rsid w:val="001559CB"/>
    <w:rsid w:val="00157896"/>
    <w:rsid w:val="00175F46"/>
    <w:rsid w:val="001B1B2D"/>
    <w:rsid w:val="001B650D"/>
    <w:rsid w:val="001B7E88"/>
    <w:rsid w:val="001D6F41"/>
    <w:rsid w:val="001F0DA0"/>
    <w:rsid w:val="001F478E"/>
    <w:rsid w:val="0021694C"/>
    <w:rsid w:val="00224426"/>
    <w:rsid w:val="00226B5C"/>
    <w:rsid w:val="00234442"/>
    <w:rsid w:val="00261BDA"/>
    <w:rsid w:val="00265E61"/>
    <w:rsid w:val="00276E2B"/>
    <w:rsid w:val="00286AC6"/>
    <w:rsid w:val="002C4F4C"/>
    <w:rsid w:val="002E429A"/>
    <w:rsid w:val="00300AAE"/>
    <w:rsid w:val="003123D2"/>
    <w:rsid w:val="00320A06"/>
    <w:rsid w:val="003232A0"/>
    <w:rsid w:val="003407AC"/>
    <w:rsid w:val="003420C3"/>
    <w:rsid w:val="003443F1"/>
    <w:rsid w:val="00345ACB"/>
    <w:rsid w:val="00375489"/>
    <w:rsid w:val="0037592B"/>
    <w:rsid w:val="00377FD4"/>
    <w:rsid w:val="00384328"/>
    <w:rsid w:val="00384E5C"/>
    <w:rsid w:val="00390A28"/>
    <w:rsid w:val="003A356A"/>
    <w:rsid w:val="003A51D5"/>
    <w:rsid w:val="003A5267"/>
    <w:rsid w:val="003B1108"/>
    <w:rsid w:val="003B38B4"/>
    <w:rsid w:val="003B6A78"/>
    <w:rsid w:val="003D20C2"/>
    <w:rsid w:val="003E068B"/>
    <w:rsid w:val="003E795A"/>
    <w:rsid w:val="003F26E7"/>
    <w:rsid w:val="004132A2"/>
    <w:rsid w:val="00425DA3"/>
    <w:rsid w:val="00435A36"/>
    <w:rsid w:val="00443497"/>
    <w:rsid w:val="0044745B"/>
    <w:rsid w:val="00454304"/>
    <w:rsid w:val="004852AC"/>
    <w:rsid w:val="00494708"/>
    <w:rsid w:val="00495A0D"/>
    <w:rsid w:val="0049750B"/>
    <w:rsid w:val="004A1ADD"/>
    <w:rsid w:val="004A25D8"/>
    <w:rsid w:val="004B3D51"/>
    <w:rsid w:val="004D0AEB"/>
    <w:rsid w:val="004D6BDE"/>
    <w:rsid w:val="004D6D9F"/>
    <w:rsid w:val="004F7A40"/>
    <w:rsid w:val="005021CF"/>
    <w:rsid w:val="005051F8"/>
    <w:rsid w:val="00534A35"/>
    <w:rsid w:val="005463A2"/>
    <w:rsid w:val="00550134"/>
    <w:rsid w:val="005636CD"/>
    <w:rsid w:val="005664CE"/>
    <w:rsid w:val="00570D87"/>
    <w:rsid w:val="00573F80"/>
    <w:rsid w:val="005749FD"/>
    <w:rsid w:val="005827F0"/>
    <w:rsid w:val="00583CBE"/>
    <w:rsid w:val="00590A1D"/>
    <w:rsid w:val="005A0449"/>
    <w:rsid w:val="005A2336"/>
    <w:rsid w:val="005B0696"/>
    <w:rsid w:val="005C0A92"/>
    <w:rsid w:val="005D7716"/>
    <w:rsid w:val="005E448B"/>
    <w:rsid w:val="00611037"/>
    <w:rsid w:val="0063224E"/>
    <w:rsid w:val="006376A6"/>
    <w:rsid w:val="00660EE2"/>
    <w:rsid w:val="00672701"/>
    <w:rsid w:val="00677E82"/>
    <w:rsid w:val="00680771"/>
    <w:rsid w:val="006939DE"/>
    <w:rsid w:val="006A7D3B"/>
    <w:rsid w:val="006D2327"/>
    <w:rsid w:val="006E4E1F"/>
    <w:rsid w:val="006E66CF"/>
    <w:rsid w:val="006F0EAB"/>
    <w:rsid w:val="006F18BF"/>
    <w:rsid w:val="00704505"/>
    <w:rsid w:val="00725AAF"/>
    <w:rsid w:val="00742C91"/>
    <w:rsid w:val="00746489"/>
    <w:rsid w:val="00757E12"/>
    <w:rsid w:val="007659E3"/>
    <w:rsid w:val="0078024A"/>
    <w:rsid w:val="00786714"/>
    <w:rsid w:val="00793E46"/>
    <w:rsid w:val="007A3549"/>
    <w:rsid w:val="007A5BEA"/>
    <w:rsid w:val="007A7343"/>
    <w:rsid w:val="007B2360"/>
    <w:rsid w:val="007B49BD"/>
    <w:rsid w:val="007F4E5E"/>
    <w:rsid w:val="00823284"/>
    <w:rsid w:val="0083462A"/>
    <w:rsid w:val="0086007D"/>
    <w:rsid w:val="00860E72"/>
    <w:rsid w:val="00870858"/>
    <w:rsid w:val="00873B9A"/>
    <w:rsid w:val="00882F71"/>
    <w:rsid w:val="00894781"/>
    <w:rsid w:val="008B080F"/>
    <w:rsid w:val="008D21B6"/>
    <w:rsid w:val="008D5CF5"/>
    <w:rsid w:val="0090354C"/>
    <w:rsid w:val="009055BD"/>
    <w:rsid w:val="0091213B"/>
    <w:rsid w:val="00924803"/>
    <w:rsid w:val="00925DEE"/>
    <w:rsid w:val="0093545D"/>
    <w:rsid w:val="00953FF0"/>
    <w:rsid w:val="0096253B"/>
    <w:rsid w:val="009D3CF5"/>
    <w:rsid w:val="009F24F3"/>
    <w:rsid w:val="00A13D3F"/>
    <w:rsid w:val="00A140A7"/>
    <w:rsid w:val="00A32117"/>
    <w:rsid w:val="00A332FF"/>
    <w:rsid w:val="00A42990"/>
    <w:rsid w:val="00A43621"/>
    <w:rsid w:val="00A73354"/>
    <w:rsid w:val="00A739C4"/>
    <w:rsid w:val="00A85B2F"/>
    <w:rsid w:val="00A862E7"/>
    <w:rsid w:val="00AA5CB4"/>
    <w:rsid w:val="00AD28E5"/>
    <w:rsid w:val="00AD434B"/>
    <w:rsid w:val="00AE701D"/>
    <w:rsid w:val="00B10089"/>
    <w:rsid w:val="00B34C9A"/>
    <w:rsid w:val="00B4042E"/>
    <w:rsid w:val="00B4725A"/>
    <w:rsid w:val="00B55CA3"/>
    <w:rsid w:val="00B56810"/>
    <w:rsid w:val="00B60278"/>
    <w:rsid w:val="00B74FE5"/>
    <w:rsid w:val="00B754E8"/>
    <w:rsid w:val="00B8787C"/>
    <w:rsid w:val="00B87D87"/>
    <w:rsid w:val="00BB63E8"/>
    <w:rsid w:val="00BF5F90"/>
    <w:rsid w:val="00C021CB"/>
    <w:rsid w:val="00C05E53"/>
    <w:rsid w:val="00C1188D"/>
    <w:rsid w:val="00C22B32"/>
    <w:rsid w:val="00C32F09"/>
    <w:rsid w:val="00C42EE6"/>
    <w:rsid w:val="00C667B1"/>
    <w:rsid w:val="00C77D7B"/>
    <w:rsid w:val="00C9250F"/>
    <w:rsid w:val="00C94880"/>
    <w:rsid w:val="00CA350B"/>
    <w:rsid w:val="00CB0C72"/>
    <w:rsid w:val="00CB3B14"/>
    <w:rsid w:val="00CC5B02"/>
    <w:rsid w:val="00CD064D"/>
    <w:rsid w:val="00CD4B39"/>
    <w:rsid w:val="00CD4D64"/>
    <w:rsid w:val="00CD73B3"/>
    <w:rsid w:val="00CD7DCD"/>
    <w:rsid w:val="00D04017"/>
    <w:rsid w:val="00D2187F"/>
    <w:rsid w:val="00D27BE8"/>
    <w:rsid w:val="00D31B11"/>
    <w:rsid w:val="00D45460"/>
    <w:rsid w:val="00D505BA"/>
    <w:rsid w:val="00D604F8"/>
    <w:rsid w:val="00D63A19"/>
    <w:rsid w:val="00D6725F"/>
    <w:rsid w:val="00D74F73"/>
    <w:rsid w:val="00D93093"/>
    <w:rsid w:val="00D94618"/>
    <w:rsid w:val="00DB0243"/>
    <w:rsid w:val="00DE44D1"/>
    <w:rsid w:val="00DF0122"/>
    <w:rsid w:val="00E10030"/>
    <w:rsid w:val="00E109D7"/>
    <w:rsid w:val="00E34FDA"/>
    <w:rsid w:val="00E414F2"/>
    <w:rsid w:val="00E43A2A"/>
    <w:rsid w:val="00E514E0"/>
    <w:rsid w:val="00E56250"/>
    <w:rsid w:val="00E655A2"/>
    <w:rsid w:val="00E83530"/>
    <w:rsid w:val="00E835BA"/>
    <w:rsid w:val="00E83B7D"/>
    <w:rsid w:val="00E85D48"/>
    <w:rsid w:val="00E924F2"/>
    <w:rsid w:val="00EA613B"/>
    <w:rsid w:val="00EA6CBD"/>
    <w:rsid w:val="00EB7F96"/>
    <w:rsid w:val="00EC1BD8"/>
    <w:rsid w:val="00EC5729"/>
    <w:rsid w:val="00EC5CE0"/>
    <w:rsid w:val="00EC6C84"/>
    <w:rsid w:val="00ED3214"/>
    <w:rsid w:val="00EE1CE1"/>
    <w:rsid w:val="00EE3525"/>
    <w:rsid w:val="00EF4B8F"/>
    <w:rsid w:val="00EF5E5A"/>
    <w:rsid w:val="00EF6455"/>
    <w:rsid w:val="00F27CE2"/>
    <w:rsid w:val="00F40985"/>
    <w:rsid w:val="00F5087B"/>
    <w:rsid w:val="00F52B1C"/>
    <w:rsid w:val="00F53976"/>
    <w:rsid w:val="00F80016"/>
    <w:rsid w:val="00F81F89"/>
    <w:rsid w:val="00F87D49"/>
    <w:rsid w:val="00F95B05"/>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customStyle="1" w:styleId="1">
    <w:name w:val="Неразрешенное упоминание1"/>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4</cp:revision>
  <cp:lastPrinted>2023-11-20T12:34:00Z</cp:lastPrinted>
  <dcterms:created xsi:type="dcterms:W3CDTF">2023-11-22T10:57:00Z</dcterms:created>
  <dcterms:modified xsi:type="dcterms:W3CDTF">2023-11-23T14:30:00Z</dcterms:modified>
</cp:coreProperties>
</file>