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40470CFA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6B0E99" w:rsidRPr="006B0E9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1D0305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6B0E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EDF5D32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6B0E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6B0E99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49D4213D" w14:textId="77777777" w:rsidR="006B0E99" w:rsidRPr="006B0E99" w:rsidRDefault="006B0E99" w:rsidP="006B0E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0E99">
        <w:rPr>
          <w:rFonts w:ascii="Times New Roman CYR" w:hAnsi="Times New Roman CYR" w:cs="Times New Roman CYR"/>
          <w:color w:val="000000"/>
        </w:rPr>
        <w:t>Лот 1 - ООО «УзавтоРус» (ИНН 7718642977) солидарно с ЗАО ПИИ «УзДЭУавто-Воронеж» (ИНН 6451119803), Каном Юрием Львовичем и солидарная субсидиарная ответственность должника ООО «УзавтоРус» - Музаффарова Хасанбека Равшанбековича, АО «УзАвтоМоторс» (ИНН 200244767) и АО «Узавтосаноат» (ИНН 201053918), Аккредитив TF12/1810054 от  21.11.2012, определения АС г. Москвы о включении в РТК третьей очереди от 04.04.2017 по делу А40-120622/2016, от 26.02.2018 по делу А40-120622/2016, апелляционное определение судебной коллегии по гражданским делам Московского городского суда от 06.07.2015 по делу 33-18859/2015, определение АС Воронежской области от 15.03.2018 по делу А14-6488/2016 о включении в РТК третьей очереди, определение АС г. Москвы от 24.06.2022 по делу А40-120622/16-124-192Б о субсидиарной ответственности, ООО «УзавтоРус», ЗАО ПИИ «УзДЭУавто-Воронеж» - в процедуре банкротства (591 188 196,60 руб.) - 591 188 196,60 руб.;</w:t>
      </w:r>
    </w:p>
    <w:p w14:paraId="6A0C0E1B" w14:textId="77777777" w:rsidR="006B0E99" w:rsidRPr="006B0E99" w:rsidRDefault="006B0E99" w:rsidP="006B0E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0E99">
        <w:rPr>
          <w:rFonts w:ascii="Times New Roman CYR" w:hAnsi="Times New Roman CYR" w:cs="Times New Roman CYR"/>
          <w:color w:val="000000"/>
        </w:rPr>
        <w:t>Лот 2 - ООО «УзДЭУ-Санкт-Петербург» (ИНН 7806048353) солидарно с ЗАО ПИИ «УзДЭУавто-Воронеж» (ИНН 6451119803), Каном Юрием Львовичем; Жалоловым Баходиржоном Эргашбоевичем, КД КСЗ-10/13 от 01.10.2013, КД КСЗ-24/12 от 28.12.2012, определение АС г. Санкт-Петербурга и Ленинградской области по делу А56-5579/2016 от 13.05.2016 о включении в РТК 3 очереди, определение АС Воронежской области по делу А14-6488/2016 от 14.03.2017 о включении в РТК 3 очереди, решение Центрального районного суда г. Воронежа по делу 2-4697/16 от 21.11.2016, решение Замоскворецкого районного суда г. Москвы по делу 2-5621/2014 от 11.11.2014, определение АС г. Санкт-Петербурга и Ленинградской области по делу А56-5579/2016 от 16.02.2023 о субсидиарной ответственности, ООО «УзДЭУ-Санкт-Петербург», ЗАО ПИИ «УзДЭУавто-Воронеж» - в процедуре банкротства, в залоге у залогового кредитора ПАО «Уралкалий» (477 434 688,57 руб.) - 477 434 688,57 руб.;</w:t>
      </w:r>
    </w:p>
    <w:p w14:paraId="6B85FFB1" w14:textId="77777777" w:rsidR="006B0E99" w:rsidRPr="006B0E99" w:rsidRDefault="006B0E99" w:rsidP="006B0E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0E99">
        <w:rPr>
          <w:rFonts w:ascii="Times New Roman CYR" w:hAnsi="Times New Roman CYR" w:cs="Times New Roman CYR"/>
          <w:color w:val="000000"/>
        </w:rPr>
        <w:t>Лот 3 - Коновалов Евгений Викторович, Борисова Ольга Ивановна, определение Беловского городского суда Кемеровской области от 14.02.2019 по делу 2-289/2016 М 13-49/2019, определение АС Московской области от 29.08.2022 по делу А41-33145/2016, определение АС Московской области от 29.08.2022 по делу А41-33145/2016 (653 567,01 руб.) - 45 292,19 руб.;</w:t>
      </w:r>
    </w:p>
    <w:p w14:paraId="621B58D3" w14:textId="0EA3F94D" w:rsidR="006B0E99" w:rsidRDefault="006B0E99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0E99">
        <w:rPr>
          <w:rFonts w:ascii="Times New Roman CYR" w:hAnsi="Times New Roman CYR" w:cs="Times New Roman CYR"/>
          <w:color w:val="000000"/>
        </w:rPr>
        <w:t xml:space="preserve">Лот 4 - Костина Валентина Константиновна (созаемщик Андреева Ивана Владимировича), КИз-17/23/07 от 02.10.2007, решение АС Краснодарского края от 20.12.2019 по делу А32-18842/2019 о включении в РТК третьей очереди, определение АС Краснодарского края от 03.06.2020 по делу А32-18842/2019 о включении в РТК третьей очереди, определение АС Краснодарского края от 18.10.2021 по делу А32-18838/2019 2/100-Б завершить процедуру реализации имущества в отношении Андреева И.В., Костина В.К. находится в процедуре </w:t>
      </w:r>
      <w:r w:rsidRPr="006B0E99">
        <w:rPr>
          <w:rFonts w:ascii="Times New Roman CYR" w:hAnsi="Times New Roman CYR" w:cs="Times New Roman CYR"/>
          <w:color w:val="000000"/>
        </w:rPr>
        <w:lastRenderedPageBreak/>
        <w:t>банкротства, в отношении Андреева И.В. процедура банкротства завершена (42 474 706,17 руб.) - 42 474 706,17 руб.</w:t>
      </w:r>
    </w:p>
    <w:p w14:paraId="63AC13C9" w14:textId="3D4A2FD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6921B68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B0E99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3C7938D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6B0E99" w:rsidRPr="006B0E99">
        <w:rPr>
          <w:rFonts w:ascii="Times New Roman CYR" w:hAnsi="Times New Roman CYR" w:cs="Times New Roman CYR"/>
          <w:b/>
          <w:bCs/>
          <w:color w:val="000000"/>
        </w:rPr>
        <w:t>15 ноября</w:t>
      </w:r>
      <w:r w:rsidR="006B0E99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538AFE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6B0E99">
        <w:rPr>
          <w:color w:val="000000"/>
        </w:rPr>
        <w:t xml:space="preserve">15 ноября </w:t>
      </w:r>
      <w:r w:rsidR="00714773" w:rsidRPr="00493A91">
        <w:rPr>
          <w:color w:val="000000"/>
        </w:rPr>
        <w:t>202</w:t>
      </w:r>
      <w:r w:rsidR="00A33F49" w:rsidRPr="00493A91">
        <w:rPr>
          <w:color w:val="000000"/>
        </w:rPr>
        <w:t>3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6B0E99" w:rsidRPr="006B0E99">
        <w:rPr>
          <w:b/>
          <w:bCs/>
          <w:color w:val="000000"/>
        </w:rPr>
        <w:t>15 января</w:t>
      </w:r>
      <w:r w:rsidR="006B0E99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6B0E99">
        <w:rPr>
          <w:b/>
          <w:bCs/>
          <w:color w:val="000000"/>
        </w:rPr>
        <w:t>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460585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6B0E99">
        <w:rPr>
          <w:color w:val="000000"/>
        </w:rPr>
        <w:t xml:space="preserve">организации на участие в </w:t>
      </w:r>
      <w:r w:rsidR="00F104BD" w:rsidRPr="006B0E99">
        <w:rPr>
          <w:color w:val="000000"/>
        </w:rPr>
        <w:t>первых Торгах начинается в 00:00</w:t>
      </w:r>
      <w:r w:rsidRPr="006B0E99">
        <w:rPr>
          <w:color w:val="000000"/>
        </w:rPr>
        <w:t xml:space="preserve"> часов по московскому времени </w:t>
      </w:r>
      <w:r w:rsidR="006B0E99" w:rsidRPr="006B0E99">
        <w:rPr>
          <w:b/>
          <w:bCs/>
          <w:color w:val="000000"/>
        </w:rPr>
        <w:t xml:space="preserve">03 октября </w:t>
      </w:r>
      <w:r w:rsidR="00240848" w:rsidRPr="006B0E99">
        <w:rPr>
          <w:b/>
          <w:bCs/>
          <w:color w:val="000000"/>
        </w:rPr>
        <w:t>202</w:t>
      </w:r>
      <w:r w:rsidR="00493A91" w:rsidRPr="006B0E99">
        <w:rPr>
          <w:b/>
          <w:bCs/>
          <w:color w:val="000000"/>
        </w:rPr>
        <w:t>3</w:t>
      </w:r>
      <w:r w:rsidR="00240848" w:rsidRPr="006B0E99">
        <w:rPr>
          <w:b/>
          <w:bCs/>
          <w:color w:val="000000"/>
        </w:rPr>
        <w:t xml:space="preserve"> г.</w:t>
      </w:r>
      <w:r w:rsidRPr="006B0E99">
        <w:rPr>
          <w:color w:val="000000"/>
        </w:rPr>
        <w:t>, а на участие в пов</w:t>
      </w:r>
      <w:r w:rsidR="00F104BD" w:rsidRPr="006B0E99">
        <w:rPr>
          <w:color w:val="000000"/>
        </w:rPr>
        <w:t>торных Торгах начинается в 00:00</w:t>
      </w:r>
      <w:r w:rsidRPr="006B0E99">
        <w:rPr>
          <w:color w:val="000000"/>
        </w:rPr>
        <w:t xml:space="preserve"> часов по московскому времени </w:t>
      </w:r>
      <w:r w:rsidR="006B0E99" w:rsidRPr="006B0E99">
        <w:rPr>
          <w:b/>
          <w:bCs/>
          <w:color w:val="000000"/>
        </w:rPr>
        <w:t>20 ноября</w:t>
      </w:r>
      <w:r w:rsidR="006B0E99" w:rsidRPr="006B0E99">
        <w:rPr>
          <w:color w:val="000000"/>
        </w:rPr>
        <w:t xml:space="preserve"> </w:t>
      </w:r>
      <w:r w:rsidR="00240848" w:rsidRPr="006B0E99">
        <w:rPr>
          <w:b/>
          <w:bCs/>
          <w:color w:val="000000"/>
        </w:rPr>
        <w:t>202</w:t>
      </w:r>
      <w:r w:rsidR="00493A91" w:rsidRPr="006B0E99">
        <w:rPr>
          <w:b/>
          <w:bCs/>
          <w:color w:val="000000"/>
        </w:rPr>
        <w:t>3</w:t>
      </w:r>
      <w:r w:rsidR="00240848" w:rsidRPr="006B0E99">
        <w:rPr>
          <w:b/>
          <w:bCs/>
          <w:color w:val="000000"/>
        </w:rPr>
        <w:t xml:space="preserve"> г</w:t>
      </w:r>
      <w:r w:rsidRPr="006B0E99">
        <w:rPr>
          <w:b/>
          <w:bCs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6B0E99">
        <w:rPr>
          <w:color w:val="000000"/>
        </w:rPr>
        <w:t>времени за 5 (Пять) календарных дней до даты проведения соответствующих Торгов.</w:t>
      </w:r>
    </w:p>
    <w:p w14:paraId="595BA513" w14:textId="0F47DF16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6B0E99">
        <w:rPr>
          <w:b/>
          <w:color w:val="000000"/>
        </w:rPr>
        <w:t>ы 1,2</w:t>
      </w:r>
      <w:r w:rsidRPr="002B1B81">
        <w:rPr>
          <w:color w:val="000000"/>
        </w:rPr>
        <w:t>, не реализованны</w:t>
      </w:r>
      <w:r w:rsidR="006B0E99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6B0E99">
        <w:rPr>
          <w:b/>
          <w:color w:val="000000"/>
        </w:rPr>
        <w:t>ы 3,4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4A0B9F39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6B0E99">
        <w:rPr>
          <w:b/>
          <w:bCs/>
          <w:color w:val="000000"/>
        </w:rPr>
        <w:t>ам 1,2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6B0E99">
        <w:rPr>
          <w:b/>
          <w:bCs/>
          <w:color w:val="000000"/>
        </w:rPr>
        <w:t xml:space="preserve"> 18 января </w:t>
      </w:r>
      <w:r w:rsidR="00493A91">
        <w:rPr>
          <w:b/>
          <w:bCs/>
          <w:color w:val="000000"/>
        </w:rPr>
        <w:t>202</w:t>
      </w:r>
      <w:r w:rsidR="006B0E99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6B0E99">
        <w:rPr>
          <w:b/>
          <w:bCs/>
          <w:color w:val="000000"/>
        </w:rPr>
        <w:t xml:space="preserve"> 22 февраля </w:t>
      </w:r>
      <w:r w:rsidR="00493A91">
        <w:rPr>
          <w:b/>
          <w:bCs/>
          <w:color w:val="000000"/>
        </w:rPr>
        <w:t>202</w:t>
      </w:r>
      <w:r w:rsidR="006B0E99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1718E855" w14:textId="77777777" w:rsidR="006B0E99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6B0E99">
        <w:rPr>
          <w:b/>
          <w:bCs/>
          <w:color w:val="000000"/>
        </w:rPr>
        <w:t xml:space="preserve"> 3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6B0E99">
        <w:rPr>
          <w:b/>
          <w:bCs/>
          <w:color w:val="000000"/>
        </w:rPr>
        <w:t xml:space="preserve"> 18 января 2024</w:t>
      </w:r>
      <w:r w:rsidR="00714773" w:rsidRPr="002B1B81">
        <w:rPr>
          <w:b/>
          <w:bCs/>
          <w:color w:val="000000"/>
        </w:rPr>
        <w:t xml:space="preserve"> г. по </w:t>
      </w:r>
      <w:r w:rsidR="006B0E99">
        <w:rPr>
          <w:b/>
          <w:bCs/>
          <w:color w:val="000000"/>
        </w:rPr>
        <w:t>26 февраля 2024</w:t>
      </w:r>
      <w:r w:rsidR="00714773" w:rsidRPr="002B1B81">
        <w:rPr>
          <w:b/>
          <w:bCs/>
          <w:color w:val="000000"/>
        </w:rPr>
        <w:t xml:space="preserve"> г.</w:t>
      </w:r>
      <w:r w:rsidR="006B0E99">
        <w:rPr>
          <w:b/>
          <w:bCs/>
          <w:color w:val="000000"/>
        </w:rPr>
        <w:t>;</w:t>
      </w:r>
    </w:p>
    <w:p w14:paraId="33D6479B" w14:textId="25F757FA" w:rsidR="00714773" w:rsidRDefault="006B0E99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с</w:t>
      </w:r>
      <w:r>
        <w:rPr>
          <w:b/>
          <w:bCs/>
          <w:color w:val="000000"/>
        </w:rPr>
        <w:t xml:space="preserve"> 18 января 2024</w:t>
      </w:r>
      <w:r w:rsidRPr="002B1B81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08 марта 2</w:t>
      </w:r>
      <w:r>
        <w:rPr>
          <w:b/>
          <w:bCs/>
          <w:color w:val="000000"/>
        </w:rPr>
        <w:t>024</w:t>
      </w:r>
      <w:r w:rsidRPr="002B1B81">
        <w:rPr>
          <w:b/>
          <w:bCs/>
          <w:color w:val="000000"/>
        </w:rPr>
        <w:t xml:space="preserve"> г.</w:t>
      </w:r>
    </w:p>
    <w:p w14:paraId="2D284BB7" w14:textId="593FA8E8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 xml:space="preserve">Заявки </w:t>
      </w:r>
      <w:r w:rsidRPr="006B0E99">
        <w:rPr>
          <w:color w:val="000000"/>
        </w:rPr>
        <w:t>на участие в Торгах ППП принимаются Оператором, начиная с 00:</w:t>
      </w:r>
      <w:r w:rsidR="00F104BD" w:rsidRPr="006B0E99">
        <w:rPr>
          <w:color w:val="000000"/>
        </w:rPr>
        <w:t>00</w:t>
      </w:r>
      <w:r w:rsidRPr="006B0E99">
        <w:rPr>
          <w:color w:val="000000"/>
        </w:rPr>
        <w:t xml:space="preserve"> часов по московскому времени </w:t>
      </w:r>
      <w:r w:rsidR="006B0E99" w:rsidRPr="006B0E99">
        <w:rPr>
          <w:color w:val="000000"/>
        </w:rPr>
        <w:t xml:space="preserve">18 января </w:t>
      </w:r>
      <w:r w:rsidR="00240848" w:rsidRPr="006B0E99">
        <w:rPr>
          <w:color w:val="000000"/>
        </w:rPr>
        <w:t>202</w:t>
      </w:r>
      <w:r w:rsidR="006B0E99" w:rsidRPr="006B0E99">
        <w:rPr>
          <w:color w:val="000000"/>
        </w:rPr>
        <w:t>4</w:t>
      </w:r>
      <w:r w:rsidR="00240848" w:rsidRPr="006B0E99">
        <w:rPr>
          <w:color w:val="000000"/>
        </w:rPr>
        <w:t xml:space="preserve"> г.</w:t>
      </w:r>
      <w:r w:rsidRPr="006B0E99">
        <w:rPr>
          <w:color w:val="000000"/>
        </w:rPr>
        <w:t xml:space="preserve"> Прием заявок на участие в Торгах ППП и задатков прекращается за </w:t>
      </w:r>
      <w:r w:rsidR="006B0E99" w:rsidRPr="006B0E99">
        <w:rPr>
          <w:color w:val="000000"/>
        </w:rPr>
        <w:t xml:space="preserve">1 (Один) </w:t>
      </w:r>
      <w:r w:rsidRPr="006B0E99">
        <w:rPr>
          <w:color w:val="000000"/>
        </w:rPr>
        <w:t>календарны</w:t>
      </w:r>
      <w:r w:rsidR="006B0E99" w:rsidRPr="006B0E99">
        <w:rPr>
          <w:color w:val="000000"/>
        </w:rPr>
        <w:t>й</w:t>
      </w:r>
      <w:r w:rsidRPr="006B0E99">
        <w:rPr>
          <w:color w:val="000000"/>
        </w:rPr>
        <w:t xml:space="preserve"> д</w:t>
      </w:r>
      <w:r w:rsidR="006B0E99" w:rsidRPr="006B0E99">
        <w:rPr>
          <w:color w:val="000000"/>
        </w:rPr>
        <w:t>ень по Лотам</w:t>
      </w:r>
      <w:r w:rsidR="006B0E99">
        <w:rPr>
          <w:color w:val="000000"/>
        </w:rPr>
        <w:t xml:space="preserve"> 1,2,4 и </w:t>
      </w:r>
      <w:r w:rsidR="006B0E99" w:rsidRPr="006B0E99">
        <w:rPr>
          <w:color w:val="000000"/>
        </w:rPr>
        <w:t xml:space="preserve">за </w:t>
      </w:r>
      <w:r w:rsidR="006B0E99">
        <w:rPr>
          <w:color w:val="000000"/>
        </w:rPr>
        <w:t>3</w:t>
      </w:r>
      <w:r w:rsidR="006B0E99" w:rsidRPr="006B0E99">
        <w:rPr>
          <w:color w:val="000000"/>
        </w:rPr>
        <w:t xml:space="preserve"> (</w:t>
      </w:r>
      <w:r w:rsidR="006B0E99">
        <w:rPr>
          <w:color w:val="000000"/>
        </w:rPr>
        <w:t>Три</w:t>
      </w:r>
      <w:r w:rsidR="006B0E99" w:rsidRPr="006B0E99">
        <w:rPr>
          <w:color w:val="000000"/>
        </w:rPr>
        <w:t>) календарны</w:t>
      </w:r>
      <w:r w:rsidR="006B0E99">
        <w:rPr>
          <w:color w:val="000000"/>
        </w:rPr>
        <w:t>х</w:t>
      </w:r>
      <w:r w:rsidR="006B0E99" w:rsidRPr="006B0E99">
        <w:rPr>
          <w:color w:val="000000"/>
        </w:rPr>
        <w:t xml:space="preserve"> д</w:t>
      </w:r>
      <w:r w:rsidR="006B0E99">
        <w:rPr>
          <w:color w:val="000000"/>
        </w:rPr>
        <w:t>ня</w:t>
      </w:r>
      <w:r w:rsidR="006B0E99" w:rsidRPr="006B0E99">
        <w:rPr>
          <w:color w:val="000000"/>
        </w:rPr>
        <w:t xml:space="preserve"> по Лот</w:t>
      </w:r>
      <w:r w:rsidR="006B0E99">
        <w:rPr>
          <w:color w:val="000000"/>
        </w:rPr>
        <w:t>у 3</w:t>
      </w:r>
      <w:r w:rsidR="006B0E99" w:rsidRPr="006B0E99">
        <w:rPr>
          <w:color w:val="000000"/>
        </w:rPr>
        <w:t xml:space="preserve"> </w:t>
      </w:r>
      <w:r w:rsidRPr="006B0E99">
        <w:rPr>
          <w:color w:val="000000"/>
        </w:rPr>
        <w:t>до даты окончания соответствующего периода понижения цены продажи лотов в 14:00 часов по</w:t>
      </w:r>
      <w:r w:rsidRPr="002B1B81">
        <w:rPr>
          <w:color w:val="000000"/>
        </w:rPr>
        <w:t xml:space="preserve">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707F3A1E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6B7FF8">
        <w:rPr>
          <w:b/>
          <w:color w:val="000000"/>
        </w:rPr>
        <w:t>ов 1,2</w:t>
      </w:r>
      <w:r w:rsidRPr="002B1B81">
        <w:rPr>
          <w:b/>
          <w:color w:val="000000"/>
        </w:rPr>
        <w:t>:</w:t>
      </w:r>
    </w:p>
    <w:p w14:paraId="70A102BD" w14:textId="0FCFE015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18 января 2024 г. по 24 января 2024 г. - в размере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6BF2F82E" w14:textId="72831FF5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25 января 2024 г. по 29 января 2024 г. - в размере 92,60% от начальной цены продажи лот</w:t>
      </w:r>
      <w:r>
        <w:rPr>
          <w:color w:val="000000"/>
        </w:rPr>
        <w:t>ов:</w:t>
      </w:r>
    </w:p>
    <w:p w14:paraId="6327EFB9" w14:textId="44B4D0FA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lastRenderedPageBreak/>
        <w:t>с 30 января 2024 г. по 01 февраля 2024 г. - в размере 85,20%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0E248585" w14:textId="4228F17E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02 февраля 2024 г. по 04 февраля 2024 г. - в размере 77,80%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2A22F5B7" w14:textId="20B90050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05 февраля 2024 г. по 07 февраля 2024 г. - в размере 70,40% от начальной цены продажи лот</w:t>
      </w:r>
      <w:r>
        <w:rPr>
          <w:color w:val="000000"/>
        </w:rPr>
        <w:t>ов;</w:t>
      </w:r>
    </w:p>
    <w:p w14:paraId="1A394260" w14:textId="628B9243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08 февраля 2024 г. по 10 февраля 2024 г. - в размере 63,00%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21B42F00" w14:textId="0C9CBFB4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11 февраля 2024 г. по 13 февраля 2024 г. - в размере 55,60%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187BC97A" w14:textId="02BE0416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14 февраля 2024 г. по 16 февраля 2024 г. - в размере 48,20%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5FED02D1" w14:textId="6212A3FE" w:rsidR="006B7FF8" w:rsidRP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17 февраля 2024 г. по 19 февраля 2024 г. - в размере 40,80% от начальной цены продажи лот</w:t>
      </w:r>
      <w:r>
        <w:rPr>
          <w:color w:val="000000"/>
        </w:rPr>
        <w:t>ов</w:t>
      </w:r>
      <w:r w:rsidRPr="006B7FF8">
        <w:rPr>
          <w:color w:val="000000"/>
        </w:rPr>
        <w:t>;</w:t>
      </w:r>
    </w:p>
    <w:p w14:paraId="0CAF75A7" w14:textId="5A73142D" w:rsidR="006B7FF8" w:rsidRPr="002B1B81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FF8">
        <w:rPr>
          <w:color w:val="000000"/>
        </w:rPr>
        <w:t>с 20 февраля 2024 г. по 22 февраля 2024 г. - в размере 33,40% от начальной цены продажи лот</w:t>
      </w:r>
      <w:r>
        <w:rPr>
          <w:color w:val="000000"/>
        </w:rPr>
        <w:t>ов.</w:t>
      </w:r>
    </w:p>
    <w:p w14:paraId="1DEAE197" w14:textId="5F60765F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6B7FF8">
        <w:rPr>
          <w:b/>
          <w:color w:val="000000"/>
        </w:rPr>
        <w:t>3</w:t>
      </w:r>
      <w:r w:rsidRPr="002B1B81">
        <w:rPr>
          <w:b/>
          <w:color w:val="000000"/>
        </w:rPr>
        <w:t>:</w:t>
      </w:r>
    </w:p>
    <w:p w14:paraId="4BBF075C" w14:textId="1EDF1EE0" w:rsidR="000F2D1C" w:rsidRPr="000F2D1C" w:rsidRDefault="000F2D1C" w:rsidP="000F2D1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F2D1C">
        <w:rPr>
          <w:bCs/>
          <w:color w:val="000000"/>
        </w:rPr>
        <w:t>с 18 января 2024 г. по 16 февраля 2024 г. - в размере 45</w:t>
      </w:r>
      <w:r>
        <w:rPr>
          <w:bCs/>
          <w:color w:val="000000"/>
        </w:rPr>
        <w:t> </w:t>
      </w:r>
      <w:r w:rsidRPr="000F2D1C">
        <w:rPr>
          <w:bCs/>
          <w:color w:val="000000"/>
        </w:rPr>
        <w:t>292</w:t>
      </w:r>
      <w:r>
        <w:rPr>
          <w:bCs/>
          <w:color w:val="000000"/>
        </w:rPr>
        <w:t>,</w:t>
      </w:r>
      <w:r w:rsidRPr="000F2D1C">
        <w:rPr>
          <w:bCs/>
          <w:color w:val="000000"/>
        </w:rPr>
        <w:t>19руб;</w:t>
      </w:r>
    </w:p>
    <w:p w14:paraId="612563FA" w14:textId="144A8760" w:rsidR="000F2D1C" w:rsidRPr="000F2D1C" w:rsidRDefault="000F2D1C" w:rsidP="000F2D1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F2D1C">
        <w:rPr>
          <w:bCs/>
          <w:color w:val="000000"/>
        </w:rPr>
        <w:t>с 17 февраля 2024 г. по 26 февраля 2024 г. - в размере 3</w:t>
      </w:r>
      <w:r w:rsidR="00A9612E">
        <w:rPr>
          <w:bCs/>
          <w:color w:val="000000"/>
        </w:rPr>
        <w:t> </w:t>
      </w:r>
      <w:r w:rsidRPr="000F2D1C">
        <w:rPr>
          <w:bCs/>
          <w:color w:val="000000"/>
        </w:rPr>
        <w:t>529</w:t>
      </w:r>
      <w:r w:rsidR="00A9612E">
        <w:rPr>
          <w:bCs/>
          <w:color w:val="000000"/>
        </w:rPr>
        <w:t>,</w:t>
      </w:r>
      <w:r w:rsidRPr="000F2D1C">
        <w:rPr>
          <w:bCs/>
          <w:color w:val="000000"/>
        </w:rPr>
        <w:t>26руб.</w:t>
      </w:r>
    </w:p>
    <w:p w14:paraId="0342DF83" w14:textId="0EDB9505" w:rsidR="006B7FF8" w:rsidRDefault="006B7FF8" w:rsidP="006B7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 xml:space="preserve">Для лота </w:t>
      </w:r>
      <w:r>
        <w:rPr>
          <w:b/>
          <w:color w:val="000000"/>
        </w:rPr>
        <w:t>4</w:t>
      </w:r>
      <w:r w:rsidRPr="002B1B81">
        <w:rPr>
          <w:b/>
          <w:color w:val="000000"/>
        </w:rPr>
        <w:t>:</w:t>
      </w:r>
    </w:p>
    <w:p w14:paraId="125C74D6" w14:textId="77777777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18 января 2024 г. по 24 января 2024 г. - в размере начальной цены продажи лота;</w:t>
      </w:r>
    </w:p>
    <w:p w14:paraId="7FFAE325" w14:textId="786E179B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25 января 2024 г. по 29 января 2024 г. - в размере 92,90% от начальной цены продажи лота;</w:t>
      </w:r>
    </w:p>
    <w:p w14:paraId="56E9057D" w14:textId="56E04DDF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30 января 2024 г. по 01 февраля 2024 г. - в размере 85,80% от начальной цены продажи лота;</w:t>
      </w:r>
    </w:p>
    <w:p w14:paraId="448480C6" w14:textId="19E19331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02 февраля 2024 г. по 04 февраля 2024 г. - в размере 78,70% от начальной цены продажи лота;</w:t>
      </w:r>
    </w:p>
    <w:p w14:paraId="2A4D0924" w14:textId="73F55BD7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05 февраля 2024 г. по 07 февраля 2024 г. - в размере 71,60% от начальной цены продажи лота;</w:t>
      </w:r>
    </w:p>
    <w:p w14:paraId="6864826B" w14:textId="4592747B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08 февраля 2024 г. по 10 февраля 2024 г. - в размере 64,50% от начальной цены продажи лота;</w:t>
      </w:r>
    </w:p>
    <w:p w14:paraId="72EC22A0" w14:textId="65FA4069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11 февраля 2024 г. по 13 февраля 2024 г. - в размере 57,40% от начальной цены продажи лота;</w:t>
      </w:r>
    </w:p>
    <w:p w14:paraId="67F95992" w14:textId="4799BD42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14 февраля 2024 г. по 16 февраля 2024 г. - в размере 50,30% от начальной цены продажи лота;</w:t>
      </w:r>
    </w:p>
    <w:p w14:paraId="63EE2335" w14:textId="0F33C0A9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43,20% от начальной цены продажи лота;</w:t>
      </w:r>
    </w:p>
    <w:p w14:paraId="41C99B0B" w14:textId="00CB701F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36,10% от начальной цены продажи лота;</w:t>
      </w:r>
    </w:p>
    <w:p w14:paraId="6E4DD953" w14:textId="77777777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29,00% от начальной цены продажи лота;</w:t>
      </w:r>
    </w:p>
    <w:p w14:paraId="3B97274F" w14:textId="62112D70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21,90% от начальной цены продажи лота;</w:t>
      </w:r>
    </w:p>
    <w:p w14:paraId="30CBD9BE" w14:textId="202E1792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14,80% от начальной цены продажи лота;</w:t>
      </w:r>
    </w:p>
    <w:p w14:paraId="176D11E9" w14:textId="378AE708" w:rsidR="006B7FF8" w:rsidRPr="006B7FF8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7,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B7FF8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013D1DAF" w14:textId="785F7C16" w:rsidR="00714773" w:rsidRDefault="006B7FF8" w:rsidP="006B7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F8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0,60% от начальной цены продажи лота</w:t>
      </w:r>
      <w:r w:rsidR="000F2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lastRenderedPageBreak/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6B0E9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</w:t>
      </w:r>
      <w:r w:rsidRPr="006B0E99">
        <w:rPr>
          <w:rFonts w:ascii="Times New Roman" w:hAnsi="Times New Roman" w:cs="Times New Roman"/>
          <w:color w:val="000000"/>
          <w:sz w:val="24"/>
          <w:szCs w:val="24"/>
        </w:rPr>
        <w:t>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B0E99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9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6B0E99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6B0E99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2C922F7C" w14:textId="77777777" w:rsidR="00927CB6" w:rsidRPr="006B0E99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9CF7084" w:rsidR="006037E3" w:rsidRPr="006B0E99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A9612E" w:rsidRPr="00A96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</w:t>
      </w:r>
      <w:r w:rsidR="00A96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Павелецкая наб., д.8, стр. 1, </w:t>
      </w:r>
      <w:r w:rsidR="00A9612E" w:rsidRPr="00A96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8-800-505-80-32; у ОТ: 8 (499) 395-00-20 (с 9.00 до 18.00 по Московскому времени в рабочие дни) informmsk@auction-house.ru</w:t>
      </w:r>
      <w:r w:rsidR="00941075" w:rsidRPr="006B0E9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72C16"/>
    <w:rsid w:val="00082F5E"/>
    <w:rsid w:val="000D2CD1"/>
    <w:rsid w:val="000F2D1C"/>
    <w:rsid w:val="0015099D"/>
    <w:rsid w:val="001B75B3"/>
    <w:rsid w:val="001E7487"/>
    <w:rsid w:val="001F039D"/>
    <w:rsid w:val="00240848"/>
    <w:rsid w:val="00284B1D"/>
    <w:rsid w:val="002B1B81"/>
    <w:rsid w:val="0031121C"/>
    <w:rsid w:val="00432832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6B0E99"/>
    <w:rsid w:val="006B7FF8"/>
    <w:rsid w:val="00714773"/>
    <w:rsid w:val="007229EA"/>
    <w:rsid w:val="00735EAD"/>
    <w:rsid w:val="007B575E"/>
    <w:rsid w:val="007E3E1A"/>
    <w:rsid w:val="00814A72"/>
    <w:rsid w:val="00825B29"/>
    <w:rsid w:val="00841954"/>
    <w:rsid w:val="00865FD7"/>
    <w:rsid w:val="00882E21"/>
    <w:rsid w:val="00927CB6"/>
    <w:rsid w:val="00941075"/>
    <w:rsid w:val="00A33F49"/>
    <w:rsid w:val="00A9612E"/>
    <w:rsid w:val="00AB030D"/>
    <w:rsid w:val="00AF3005"/>
    <w:rsid w:val="00B41D69"/>
    <w:rsid w:val="00B953CE"/>
    <w:rsid w:val="00C035F0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851EC0C-539F-4B2C-B701-309406D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2653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2023-09-26T09:25:00Z</dcterms:created>
  <dcterms:modified xsi:type="dcterms:W3CDTF">2023-09-26T09:37:00Z</dcterms:modified>
</cp:coreProperties>
</file>