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1D5D57F3" w:rsidR="00950CC9" w:rsidRPr="0037642D" w:rsidRDefault="008A29BB" w:rsidP="008A29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Акционерным коммерческим банком «Северо-Восточный Альянс» (Акционерное общество) (АКБ «СВА» (АО)), (адрес регистрации: 127055, г. Москва, ул. </w:t>
      </w:r>
      <w:proofErr w:type="spell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>Сущевская</w:t>
      </w:r>
      <w:proofErr w:type="spellEnd"/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, д. 16, стр. 3, ИНН 7707288837, ОГРН 1027739267390) (далее – </w:t>
      </w:r>
      <w:proofErr w:type="gram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29 ноября 2017 г. по делу №А40-178542/2017-66-228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40897F00" w14:textId="77777777" w:rsidR="008A29BB" w:rsidRPr="008A29BB" w:rsidRDefault="008A29BB" w:rsidP="008A29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A29BB">
        <w:rPr>
          <w:color w:val="000000"/>
        </w:rPr>
        <w:t xml:space="preserve">Предметом Торгов являются права требования к юридическому лицу ((в скобках указана в </w:t>
      </w:r>
      <w:proofErr w:type="spellStart"/>
      <w:r w:rsidRPr="008A29BB">
        <w:rPr>
          <w:color w:val="000000"/>
        </w:rPr>
        <w:t>т.ч</w:t>
      </w:r>
      <w:proofErr w:type="spellEnd"/>
      <w:r w:rsidRPr="008A29BB">
        <w:rPr>
          <w:color w:val="000000"/>
        </w:rPr>
        <w:t>. сумма долга) – начальная цена продажи лота):</w:t>
      </w:r>
    </w:p>
    <w:p w14:paraId="48D39E1C" w14:textId="768574FC" w:rsidR="008A29BB" w:rsidRDefault="008A29BB" w:rsidP="008A29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A29BB">
        <w:rPr>
          <w:color w:val="000000"/>
        </w:rPr>
        <w:t>Лот 1 - ООО «ТОПАЗ», ИНН 7813048139 (поручители Голубева Наталия Юрьевна, Голубев Валерий Алексеевич), КД 214/16-к от 29.12.2016, КД 66/17-к от 24.04.2017, решение АС г. Москвы от 24.08.2020 по делу А40-89888/20-172-683, решение АС г. Санкт-Петербурга и Ленинградской области от 03.05.2022 по делу № А56-75823/2021 о признании должника несостоятельным (банкротом) и включении требований Банка в РТК третьей очереди, решение</w:t>
      </w:r>
      <w:proofErr w:type="gramEnd"/>
      <w:r w:rsidRPr="008A29BB">
        <w:rPr>
          <w:color w:val="000000"/>
        </w:rPr>
        <w:t xml:space="preserve"> АС г. Санкт-Петербурга и Ленинградской области от 02.03.2022 по делу № А56-75835/2021 о признании должника несостоятельным (банкротом) и включении требований Банка в РТК третьей очереди, Голубева Наталия Юрьевна, Голубев </w:t>
      </w:r>
      <w:proofErr w:type="gramStart"/>
      <w:r w:rsidRPr="008A29BB">
        <w:rPr>
          <w:color w:val="000000"/>
        </w:rPr>
        <w:t>Валерий</w:t>
      </w:r>
      <w:proofErr w:type="gramEnd"/>
      <w:r w:rsidRPr="008A29BB">
        <w:rPr>
          <w:color w:val="000000"/>
        </w:rPr>
        <w:t xml:space="preserve"> Алексеевич находятся в процедуре банкротства (96 545 050,39 руб.) – 96 545 050,39 руб.</w:t>
      </w:r>
    </w:p>
    <w:p w14:paraId="72CEA841" w14:textId="79657EBF" w:rsidR="009E6456" w:rsidRPr="0037642D" w:rsidRDefault="009E6456" w:rsidP="008A29B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22BBC7E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482934">
        <w:rPr>
          <w:rFonts w:ascii="Times New Roman CYR" w:hAnsi="Times New Roman CYR" w:cs="Times New Roman CYR"/>
          <w:color w:val="000000"/>
        </w:rPr>
        <w:t>10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482934">
        <w:rPr>
          <w:rFonts w:ascii="Times New Roman CYR" w:hAnsi="Times New Roman CYR" w:cs="Times New Roman CYR"/>
          <w:color w:val="000000"/>
        </w:rPr>
        <w:t>дес</w:t>
      </w:r>
      <w:bookmarkStart w:id="0" w:name="_GoBack"/>
      <w:bookmarkEnd w:id="0"/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D4E43C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E325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2DE8">
        <w:rPr>
          <w:rFonts w:ascii="Times New Roman" w:hAnsi="Times New Roman" w:cs="Times New Roman"/>
          <w:b/>
          <w:color w:val="000000"/>
          <w:sz w:val="24"/>
          <w:szCs w:val="24"/>
        </w:rPr>
        <w:t>окт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3A46250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="00A82DE8" w:rsidRPr="00A82D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октября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 не реализован, то в 14:00 часов по московскому времени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color w:val="000000"/>
          <w:sz w:val="24"/>
          <w:szCs w:val="24"/>
        </w:rPr>
        <w:t>дека</w:t>
      </w:r>
      <w:r w:rsidR="00B97DF0">
        <w:rPr>
          <w:rFonts w:ascii="Times New Roman" w:hAnsi="Times New Roman" w:cs="Times New Roman"/>
          <w:b/>
          <w:color w:val="000000"/>
          <w:sz w:val="24"/>
          <w:szCs w:val="24"/>
        </w:rPr>
        <w:t>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со снижением начальной цены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FF06E8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сентября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B499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5728A08" w14:textId="234C8CB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="0064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</w:t>
      </w:r>
      <w:r w:rsidR="00B97DF0" w:rsidRPr="00B97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A29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="00A82DE8" w:rsidRPr="00A82D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C446F3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692C3C" w14:textId="5C4D3A6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2B4A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C446F3" w:rsidRPr="00C446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B03F5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8B4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7FF2ACDD" w:rsidR="00BC165C" w:rsidRPr="005246E8" w:rsidRDefault="001D79B8" w:rsidP="000760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</w:t>
      </w:r>
      <w:r w:rsidR="008B4996">
        <w:rPr>
          <w:color w:val="000000"/>
        </w:rPr>
        <w:t>ая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</w:t>
      </w:r>
      <w:r w:rsidR="008B4996">
        <w:rPr>
          <w:color w:val="000000"/>
        </w:rPr>
        <w:t>е</w:t>
      </w:r>
      <w:r w:rsidRPr="001D79B8">
        <w:rPr>
          <w:color w:val="000000"/>
        </w:rPr>
        <w:t>тся равн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начальн</w:t>
      </w:r>
      <w:r w:rsidR="008B4996">
        <w:rPr>
          <w:color w:val="000000"/>
        </w:rPr>
        <w:t>ой</w:t>
      </w:r>
      <w:r w:rsidRPr="001D79B8">
        <w:rPr>
          <w:color w:val="000000"/>
        </w:rPr>
        <w:t xml:space="preserve"> цен</w:t>
      </w:r>
      <w:r w:rsidR="008B4996">
        <w:rPr>
          <w:color w:val="000000"/>
        </w:rPr>
        <w:t>е</w:t>
      </w:r>
      <w:r w:rsidRPr="001D79B8">
        <w:rPr>
          <w:color w:val="000000"/>
        </w:rPr>
        <w:t xml:space="preserve"> продажи лот</w:t>
      </w:r>
      <w:r w:rsidR="008B499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60A0BCD" w14:textId="77777777" w:rsidR="0007604F" w:rsidRPr="0007604F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21 декабря 2023 г. по 27 декабря 2023 г. - в размере начальной цены продажи лота;</w:t>
      </w:r>
    </w:p>
    <w:p w14:paraId="2A73A58B" w14:textId="77777777" w:rsidR="0007604F" w:rsidRPr="0007604F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28 декабря 2023 г. по 03 января 2024 г. - в размере 91,50% от начальной цены продажи лота;</w:t>
      </w:r>
    </w:p>
    <w:p w14:paraId="31A298D1" w14:textId="77777777" w:rsidR="0007604F" w:rsidRPr="0007604F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04 января 2024 г. по 10 января 2024 г. - в размере 83,00% от начальной цены продажи лота;</w:t>
      </w:r>
    </w:p>
    <w:p w14:paraId="45CD632A" w14:textId="77777777" w:rsidR="0007604F" w:rsidRPr="0007604F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11 января 2024 г. по 17 января 2024 г. - в размере 74,50% от начальной цены продажи лота;</w:t>
      </w:r>
    </w:p>
    <w:p w14:paraId="736228E8" w14:textId="77777777" w:rsidR="0007604F" w:rsidRPr="0007604F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18 января 2024 г. по 24 января 2024 г. - в размере 66,00% от начальной цены продажи лота;</w:t>
      </w:r>
    </w:p>
    <w:p w14:paraId="17C846A4" w14:textId="77777777" w:rsidR="0007604F" w:rsidRPr="0007604F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25 января 2024 г. по 31 января 2024 г. - в размере 57,50% от начальной цены продажи лота;</w:t>
      </w:r>
    </w:p>
    <w:p w14:paraId="4ABF0074" w14:textId="0D6B555B" w:rsidR="008A29BB" w:rsidRDefault="0007604F" w:rsidP="00076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04F">
        <w:rPr>
          <w:rFonts w:ascii="Times New Roman" w:hAnsi="Times New Roman" w:cs="Times New Roman"/>
          <w:color w:val="000000"/>
          <w:sz w:val="24"/>
          <w:szCs w:val="24"/>
        </w:rPr>
        <w:t>с 01 февраля 2024 г. по 07 февраля 2024 г. - в размере 49,00%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56DA5193" w:rsidR="009E6456" w:rsidRPr="005246E8" w:rsidRDefault="009E6456" w:rsidP="008F66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31812AE" w14:textId="3BDAD794" w:rsidR="008A29BB" w:rsidRDefault="008A29BB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29B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8A29BB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6F60E7F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1238DC03" w:rsidR="009E6456" w:rsidRPr="005246E8" w:rsidRDefault="008A5D27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8A5D2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A5D27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8CC6C56" w14:textId="6CDD9728" w:rsidR="008A29BB" w:rsidRDefault="008A29BB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9BB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09:00 до 18:00 по адресу: г. Москва, Павелецкая наб., д. 8, тел. 8-800-505-80-32;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3FE47253" w14:textId="05651DF3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3A02B651" w14:textId="77777777" w:rsidR="008F665C" w:rsidRPr="008F665C" w:rsidRDefault="008F665C" w:rsidP="008F6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F665C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F665C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6A8B"/>
    <w:rsid w:val="00047BC7"/>
    <w:rsid w:val="0007604F"/>
    <w:rsid w:val="00124659"/>
    <w:rsid w:val="00141A0E"/>
    <w:rsid w:val="0015099D"/>
    <w:rsid w:val="0016065D"/>
    <w:rsid w:val="001C5445"/>
    <w:rsid w:val="001D79B8"/>
    <w:rsid w:val="001F039D"/>
    <w:rsid w:val="00257B84"/>
    <w:rsid w:val="002B4A6D"/>
    <w:rsid w:val="003436CD"/>
    <w:rsid w:val="0037642D"/>
    <w:rsid w:val="00380202"/>
    <w:rsid w:val="003B4A1A"/>
    <w:rsid w:val="00403997"/>
    <w:rsid w:val="00467D6B"/>
    <w:rsid w:val="00482934"/>
    <w:rsid w:val="00493BA6"/>
    <w:rsid w:val="004D047C"/>
    <w:rsid w:val="004D2357"/>
    <w:rsid w:val="004F4B2C"/>
    <w:rsid w:val="00500FD3"/>
    <w:rsid w:val="00501001"/>
    <w:rsid w:val="005246E8"/>
    <w:rsid w:val="00563716"/>
    <w:rsid w:val="005964CF"/>
    <w:rsid w:val="005C4186"/>
    <w:rsid w:val="005F1F68"/>
    <w:rsid w:val="006104E2"/>
    <w:rsid w:val="00641FB6"/>
    <w:rsid w:val="0066094B"/>
    <w:rsid w:val="00662676"/>
    <w:rsid w:val="006742C6"/>
    <w:rsid w:val="00685F12"/>
    <w:rsid w:val="00690D82"/>
    <w:rsid w:val="006D70D1"/>
    <w:rsid w:val="006E6E40"/>
    <w:rsid w:val="007229EA"/>
    <w:rsid w:val="00723B42"/>
    <w:rsid w:val="00776259"/>
    <w:rsid w:val="0078177F"/>
    <w:rsid w:val="007A1F5D"/>
    <w:rsid w:val="007B55CF"/>
    <w:rsid w:val="007E0B5D"/>
    <w:rsid w:val="00803558"/>
    <w:rsid w:val="008042A2"/>
    <w:rsid w:val="00824CEA"/>
    <w:rsid w:val="0082502B"/>
    <w:rsid w:val="00853647"/>
    <w:rsid w:val="00863967"/>
    <w:rsid w:val="00865FD7"/>
    <w:rsid w:val="00886E3A"/>
    <w:rsid w:val="008A29BB"/>
    <w:rsid w:val="008A5D27"/>
    <w:rsid w:val="008B1C92"/>
    <w:rsid w:val="008B4996"/>
    <w:rsid w:val="008F665C"/>
    <w:rsid w:val="00950CC9"/>
    <w:rsid w:val="009511AA"/>
    <w:rsid w:val="009725E3"/>
    <w:rsid w:val="00995329"/>
    <w:rsid w:val="009C353B"/>
    <w:rsid w:val="009C4FD4"/>
    <w:rsid w:val="009E6456"/>
    <w:rsid w:val="009E7E5E"/>
    <w:rsid w:val="00A82DE8"/>
    <w:rsid w:val="00A87718"/>
    <w:rsid w:val="00A95FD6"/>
    <w:rsid w:val="00AB284E"/>
    <w:rsid w:val="00AF25EA"/>
    <w:rsid w:val="00B03F55"/>
    <w:rsid w:val="00B4083B"/>
    <w:rsid w:val="00B638D3"/>
    <w:rsid w:val="00B97DF0"/>
    <w:rsid w:val="00BC165C"/>
    <w:rsid w:val="00BD0E8E"/>
    <w:rsid w:val="00BE6D35"/>
    <w:rsid w:val="00C11EFF"/>
    <w:rsid w:val="00C446F3"/>
    <w:rsid w:val="00C61EC3"/>
    <w:rsid w:val="00C6515A"/>
    <w:rsid w:val="00CC76B5"/>
    <w:rsid w:val="00D62667"/>
    <w:rsid w:val="00D652A6"/>
    <w:rsid w:val="00DD3735"/>
    <w:rsid w:val="00DE0234"/>
    <w:rsid w:val="00E32525"/>
    <w:rsid w:val="00E4069E"/>
    <w:rsid w:val="00E614D3"/>
    <w:rsid w:val="00E72AD4"/>
    <w:rsid w:val="00F00708"/>
    <w:rsid w:val="00F16938"/>
    <w:rsid w:val="00F37683"/>
    <w:rsid w:val="00F93DD7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Унгур Надежда Анатольевна</dc:creator>
  <cp:lastModifiedBy>Олейник Антон</cp:lastModifiedBy>
  <cp:revision>33</cp:revision>
  <dcterms:created xsi:type="dcterms:W3CDTF">2023-05-11T09:16:00Z</dcterms:created>
  <dcterms:modified xsi:type="dcterms:W3CDTF">2023-09-07T14:44:00Z</dcterms:modified>
</cp:coreProperties>
</file>