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D791" w14:textId="2C78EC6B" w:rsidR="000D3BBC" w:rsidRPr="00E57132" w:rsidRDefault="00E57132" w:rsidP="00E571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13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Pr="00E5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5713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E571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 w:rsidRPr="00E57132">
        <w:rPr>
          <w:rFonts w:ascii="Times New Roman" w:hAnsi="Times New Roman" w:cs="Times New Roman"/>
          <w:b/>
          <w:color w:val="000000"/>
          <w:sz w:val="24"/>
          <w:szCs w:val="24"/>
        </w:rPr>
        <w:t>оммерческим банком «ЭРГОБАНК» (Общество с ограниченной ответственностью) (ООО КБ «ЭРГОБАНК»)</w:t>
      </w:r>
      <w:r w:rsidRPr="00E57132">
        <w:rPr>
          <w:rFonts w:ascii="Times New Roman" w:hAnsi="Times New Roman" w:cs="Times New Roman"/>
          <w:color w:val="000000"/>
          <w:sz w:val="24"/>
          <w:szCs w:val="24"/>
        </w:rPr>
        <w:t>, ОГРН 1027739371956, ИНН 7705004247, зарегистрированным по адресу: 109012 г. Москва, Старопанский пер., д. 4, стр. 1, 2, конкурсным управляющим (ликвидатором) которого на основании решения Арбитражного суда г. Москвы от 16 марта 2016 г. по делу №А40-12417/16/177-27 Б является Государственная корпорация «Агентство по страхованию вкладов» (109240, г. Москва, ул. Высоцкого, д. 4)</w:t>
      </w:r>
      <w:r w:rsidR="000D3BBC" w:rsidRPr="00E57132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0D3BBC" w:rsidRPr="00E57132">
        <w:rPr>
          <w:rFonts w:ascii="Times New Roman" w:hAnsi="Times New Roman" w:cs="Times New Roman"/>
          <w:sz w:val="24"/>
          <w:szCs w:val="24"/>
        </w:rPr>
        <w:t>о внесении изменений в сообщение</w:t>
      </w:r>
      <w:r w:rsidRPr="00E57132">
        <w:rPr>
          <w:rFonts w:ascii="Times New Roman" w:hAnsi="Times New Roman" w:cs="Times New Roman"/>
          <w:sz w:val="24"/>
          <w:szCs w:val="24"/>
        </w:rPr>
        <w:t xml:space="preserve"> </w:t>
      </w:r>
      <w:r w:rsidRPr="00E571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2030232390</w:t>
      </w:r>
      <w:r w:rsidRPr="00E5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BBC" w:rsidRPr="00E57132">
        <w:rPr>
          <w:rFonts w:ascii="Times New Roman" w:hAnsi="Times New Roman" w:cs="Times New Roman"/>
          <w:sz w:val="24"/>
          <w:szCs w:val="24"/>
        </w:rPr>
        <w:t xml:space="preserve">в газете АО «Коммерсантъ» </w:t>
      </w:r>
      <w:r w:rsidRPr="00E57132">
        <w:rPr>
          <w:rFonts w:ascii="Times New Roman" w:hAnsi="Times New Roman" w:cs="Times New Roman"/>
          <w:color w:val="000000"/>
          <w:sz w:val="24"/>
          <w:szCs w:val="24"/>
        </w:rPr>
        <w:t>№167(7612) от 09.09.2023</w:t>
      </w:r>
      <w:r w:rsidR="000D3BBC" w:rsidRPr="00E5713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7132">
        <w:rPr>
          <w:rFonts w:ascii="Times New Roman" w:hAnsi="Times New Roman" w:cs="Times New Roman"/>
          <w:color w:val="000000"/>
          <w:sz w:val="24"/>
          <w:szCs w:val="24"/>
        </w:rPr>
        <w:t xml:space="preserve"> Наименование лота 1 </w:t>
      </w:r>
      <w:r w:rsidR="000D3BBC" w:rsidRPr="00E57132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4C2475CB" w14:textId="2E354C66" w:rsidR="00E57132" w:rsidRPr="00E57132" w:rsidRDefault="00E57132" w:rsidP="00E571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132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E57132">
        <w:rPr>
          <w:rFonts w:ascii="Times New Roman" w:hAnsi="Times New Roman" w:cs="Times New Roman"/>
          <w:iCs/>
          <w:sz w:val="24"/>
          <w:szCs w:val="24"/>
          <w:lang w:eastAsia="ru-RU"/>
        </w:rPr>
        <w:t>VOLKSWAGEN 2K CADDY, темно-серый, 2013, АКБ разряжена, 1.2 МT (86 л. с.), бензин, передний, VIN WV2ZZZ2KZDX120029, г. Видное, право собственности не оформлено на Банк, перерегистрация автомобиля на нового владельца будет осуществлена после заключения ДКП</w:t>
      </w:r>
      <w:r w:rsidRPr="00E57132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</w:p>
    <w:p w14:paraId="061F9CB0" w14:textId="5FD992BA" w:rsidR="00A0415B" w:rsidRPr="00E57132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p w14:paraId="0604A29B" w14:textId="537581CE" w:rsidR="00E57132" w:rsidRPr="00E57132" w:rsidRDefault="00E57132" w:rsidP="00E571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57132" w:rsidRPr="00E5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A0E3A"/>
    <w:rsid w:val="003D44E3"/>
    <w:rsid w:val="003F4D88"/>
    <w:rsid w:val="005E79DA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E57132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28</cp:revision>
  <cp:lastPrinted>2016-10-26T09:10:00Z</cp:lastPrinted>
  <dcterms:created xsi:type="dcterms:W3CDTF">2016-07-28T13:17:00Z</dcterms:created>
  <dcterms:modified xsi:type="dcterms:W3CDTF">2023-09-12T09:28:00Z</dcterms:modified>
</cp:coreProperties>
</file>