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345C57EE" w:rsidR="00950CC9" w:rsidRPr="0037642D" w:rsidRDefault="00C446F3" w:rsidP="00047B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6F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446F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446F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C446F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C446F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C446F3">
        <w:rPr>
          <w:rFonts w:ascii="Times New Roman" w:hAnsi="Times New Roman" w:cs="Times New Roman"/>
          <w:color w:val="000000"/>
          <w:sz w:val="24"/>
          <w:szCs w:val="24"/>
        </w:rPr>
        <w:t>, (812)334-26-04, 8(800) 777-57-57, malkova@auction-house.ru) (далее - Организатор торгов, ОТ), действующее на основании договора с Коммерческим банком «ЭРГОБАНК» (Общество с ограниченной ответственностью) (ООО КБ «ЭРГОБАНК»),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</w:t>
      </w:r>
      <w:proofErr w:type="gramStart"/>
      <w:r w:rsidRPr="00C446F3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C446F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446F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 (далее – КУ),</w:t>
      </w:r>
      <w:r w:rsidR="006104E2"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финансовой организации (далее - </w:t>
      </w:r>
      <w:proofErr w:type="gramStart"/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Торги).</w:t>
      </w:r>
      <w:proofErr w:type="gramEnd"/>
    </w:p>
    <w:p w14:paraId="3FBC1A9E" w14:textId="6D49E406" w:rsidR="0016065D" w:rsidRDefault="00F00708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0708">
        <w:rPr>
          <w:color w:val="000000"/>
        </w:rPr>
        <w:t xml:space="preserve">Предметом Торгов </w:t>
      </w:r>
      <w:r w:rsidR="006104E2" w:rsidRPr="006104E2">
        <w:rPr>
          <w:color w:val="000000"/>
        </w:rPr>
        <w:t>является следующее имущество</w:t>
      </w:r>
      <w:r w:rsidR="006104E2">
        <w:rPr>
          <w:color w:val="000000"/>
        </w:rPr>
        <w:t>:</w:t>
      </w:r>
    </w:p>
    <w:p w14:paraId="3306D155" w14:textId="10B435A3" w:rsidR="00047BC7" w:rsidRPr="00501001" w:rsidRDefault="00047BC7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7BC7">
        <w:rPr>
          <w:color w:val="000000"/>
        </w:rPr>
        <w:t xml:space="preserve">Лот 1 - </w:t>
      </w:r>
      <w:r w:rsidR="00C446F3" w:rsidRPr="00C446F3">
        <w:rPr>
          <w:color w:val="000000"/>
        </w:rPr>
        <w:t xml:space="preserve">VOLKSWAGEN 2K CADDY, Серый, 2013 </w:t>
      </w:r>
      <w:proofErr w:type="spellStart"/>
      <w:r w:rsidR="00C446F3" w:rsidRPr="00C446F3">
        <w:rPr>
          <w:color w:val="000000"/>
        </w:rPr>
        <w:t>г.в</w:t>
      </w:r>
      <w:proofErr w:type="spellEnd"/>
      <w:r w:rsidR="00C446F3" w:rsidRPr="00C446F3">
        <w:rPr>
          <w:color w:val="000000"/>
        </w:rPr>
        <w:t>., АКБ разряжена, 1,2 А</w:t>
      </w:r>
      <w:proofErr w:type="gramStart"/>
      <w:r w:rsidR="00C446F3" w:rsidRPr="00C446F3">
        <w:rPr>
          <w:color w:val="000000"/>
        </w:rPr>
        <w:t>T</w:t>
      </w:r>
      <w:proofErr w:type="gramEnd"/>
      <w:r w:rsidR="00C446F3" w:rsidRPr="00C446F3">
        <w:rPr>
          <w:color w:val="000000"/>
        </w:rPr>
        <w:t xml:space="preserve"> (86 л. с.), бензин, передний, VIN WV2ZZZ2KZDX120029, г. Видное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 xml:space="preserve">– </w:t>
      </w:r>
      <w:r w:rsidR="00C446F3" w:rsidRPr="00C446F3">
        <w:rPr>
          <w:color w:val="000000"/>
        </w:rPr>
        <w:t>782</w:t>
      </w:r>
      <w:r w:rsidR="00C446F3">
        <w:rPr>
          <w:color w:val="000000"/>
        </w:rPr>
        <w:t xml:space="preserve"> </w:t>
      </w:r>
      <w:r w:rsidR="00C446F3" w:rsidRPr="00C446F3">
        <w:rPr>
          <w:color w:val="000000"/>
        </w:rPr>
        <w:t>212,5</w:t>
      </w:r>
      <w:r w:rsidR="00C446F3">
        <w:rPr>
          <w:color w:val="000000"/>
        </w:rPr>
        <w:t>0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>руб.</w:t>
      </w:r>
    </w:p>
    <w:p w14:paraId="72CEA841" w14:textId="680FE39B" w:rsidR="009E6456" w:rsidRPr="0037642D" w:rsidRDefault="009E6456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E826A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B4A1A" w:rsidRPr="003B4A1A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3B4A1A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2DE8CD6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E32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окт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7AA7E61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A82DE8" w:rsidRPr="00A82D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1294F83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2937686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января</w:t>
      </w:r>
      <w:r w:rsidR="00A82DE8" w:rsidRP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C446F3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692C3C" w14:textId="4E55CDB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446F3" w:rsidRP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Оператор обеспечивает проведение Торгов ППП.</w:t>
      </w:r>
    </w:p>
    <w:p w14:paraId="613C1865" w14:textId="7FF2ACDD" w:rsidR="00BC165C" w:rsidRPr="005246E8" w:rsidRDefault="001D79B8" w:rsidP="00493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BB9249F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14 декабря 2023 г. по 16 декабря 2023 г. - в размере начальной цены продажи лота;</w:t>
      </w:r>
    </w:p>
    <w:p w14:paraId="28BEB4DD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17 декабря 2023 г. по 19 декабря 2023 г. - в размере 92,40% от начальной цены продажи лота;</w:t>
      </w:r>
    </w:p>
    <w:p w14:paraId="372D589A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20 декабря 2023 г. по 22 декабря 2023 г. - в размере 84,80% от начальной цены продажи лота;</w:t>
      </w:r>
    </w:p>
    <w:p w14:paraId="61ACEF60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23 декабря 2023 г. по 25 декабря 2023 г. - в размере 77,20% от начальной цены продажи лота;</w:t>
      </w:r>
    </w:p>
    <w:p w14:paraId="42681123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26 декабря 2023 г. по 28 декабря 2023 г. - в размере 69,60% от начальной цены продажи лота;</w:t>
      </w:r>
    </w:p>
    <w:p w14:paraId="2D664EB2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29 декабря 2023 г. по 31 декабря 2023 г. - в размере 62,00% от начальной цены продажи лота;</w:t>
      </w:r>
    </w:p>
    <w:p w14:paraId="48E5DA7B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01 января 2024 г. по 03 января 2024 г. - в размере 54,40% от начальной цены продажи лота;</w:t>
      </w:r>
    </w:p>
    <w:p w14:paraId="34FB7607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04 января 2024 г. по 06 января 2024 г. - в размере 46,80% от начальной цены продажи лота;</w:t>
      </w:r>
    </w:p>
    <w:p w14:paraId="2DEBC01D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07 января 2024 г. по 09 января 2024 г. - в размере 39,20% от начальной цены продажи лота;</w:t>
      </w:r>
    </w:p>
    <w:p w14:paraId="4835DCA5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10 января 2024 г. по 12 января 2024 г. - в размере 31,60% от начальной цены продажи лота;</w:t>
      </w:r>
    </w:p>
    <w:p w14:paraId="555E840D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13 января 2024 г. по 15 января 2024 г. - в размере 24,00% от начальной цены продажи лота;</w:t>
      </w:r>
    </w:p>
    <w:p w14:paraId="25FCC5F5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16 января 2024 г. по 18 января 2024 г. - в размере 16,40% от начальной цены продажи лота;</w:t>
      </w:r>
    </w:p>
    <w:p w14:paraId="6D431CAC" w14:textId="77777777" w:rsidR="006742C6" w:rsidRPr="006742C6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19 января 2024 г. по 21 января 2024 г. - в размере 8,80% от начальной цены продажи лота;</w:t>
      </w:r>
    </w:p>
    <w:p w14:paraId="4CC0BF5D" w14:textId="62AD3578" w:rsidR="00C446F3" w:rsidRDefault="006742C6" w:rsidP="006742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2C6">
        <w:rPr>
          <w:rFonts w:ascii="Times New Roman" w:hAnsi="Times New Roman" w:cs="Times New Roman"/>
          <w:color w:val="000000"/>
          <w:sz w:val="24"/>
          <w:szCs w:val="24"/>
        </w:rPr>
        <w:t>с 22 января 2024 г. по 24 января 2024 г. - в размере 1,20% от начальной ц</w:t>
      </w:r>
      <w:r>
        <w:rPr>
          <w:rFonts w:ascii="Times New Roman" w:hAnsi="Times New Roman" w:cs="Times New Roman"/>
          <w:color w:val="000000"/>
          <w:sz w:val="24"/>
          <w:szCs w:val="24"/>
        </w:rPr>
        <w:t>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Заявитель), зарегистрированные в установленном порядке на ЭТП.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56DA5193" w:rsidR="009E6456" w:rsidRPr="005246E8" w:rsidRDefault="009E6456" w:rsidP="008F66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6F60E7F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8A5D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4E3BD5D" w14:textId="001762D3" w:rsidR="008F665C" w:rsidRPr="008F665C" w:rsidRDefault="006104E2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C446F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6104E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446F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104E2">
        <w:rPr>
          <w:rFonts w:ascii="Times New Roman" w:hAnsi="Times New Roman" w:cs="Times New Roman"/>
          <w:color w:val="000000"/>
          <w:sz w:val="24"/>
          <w:szCs w:val="24"/>
        </w:rPr>
        <w:t>0 до 17:</w:t>
      </w:r>
      <w:r w:rsidR="00C446F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C446F3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Pr="006104E2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 8-800-505-80-32;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3FE47253" w14:textId="77777777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A02B651" w14:textId="77777777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F665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6A8B"/>
    <w:rsid w:val="00047BC7"/>
    <w:rsid w:val="00141A0E"/>
    <w:rsid w:val="0015099D"/>
    <w:rsid w:val="0016065D"/>
    <w:rsid w:val="001C5445"/>
    <w:rsid w:val="001D79B8"/>
    <w:rsid w:val="001F039D"/>
    <w:rsid w:val="00257B84"/>
    <w:rsid w:val="0037642D"/>
    <w:rsid w:val="00380202"/>
    <w:rsid w:val="003B4A1A"/>
    <w:rsid w:val="00403997"/>
    <w:rsid w:val="00467D6B"/>
    <w:rsid w:val="00493BA6"/>
    <w:rsid w:val="004D047C"/>
    <w:rsid w:val="004D2357"/>
    <w:rsid w:val="004F4B2C"/>
    <w:rsid w:val="00500FD3"/>
    <w:rsid w:val="00501001"/>
    <w:rsid w:val="005246E8"/>
    <w:rsid w:val="00563716"/>
    <w:rsid w:val="005964CF"/>
    <w:rsid w:val="005C4186"/>
    <w:rsid w:val="005F1F68"/>
    <w:rsid w:val="006104E2"/>
    <w:rsid w:val="00641FB6"/>
    <w:rsid w:val="0066094B"/>
    <w:rsid w:val="00662676"/>
    <w:rsid w:val="006742C6"/>
    <w:rsid w:val="00685F12"/>
    <w:rsid w:val="00690D82"/>
    <w:rsid w:val="006D70D1"/>
    <w:rsid w:val="006E6E40"/>
    <w:rsid w:val="007229EA"/>
    <w:rsid w:val="00723B42"/>
    <w:rsid w:val="00776259"/>
    <w:rsid w:val="0078177F"/>
    <w:rsid w:val="007A1F5D"/>
    <w:rsid w:val="007B55CF"/>
    <w:rsid w:val="007E0B5D"/>
    <w:rsid w:val="00803558"/>
    <w:rsid w:val="008042A2"/>
    <w:rsid w:val="00824CEA"/>
    <w:rsid w:val="00853647"/>
    <w:rsid w:val="00863967"/>
    <w:rsid w:val="00865FD7"/>
    <w:rsid w:val="00886E3A"/>
    <w:rsid w:val="008A5D27"/>
    <w:rsid w:val="008B1C92"/>
    <w:rsid w:val="008B4996"/>
    <w:rsid w:val="008F665C"/>
    <w:rsid w:val="00950CC9"/>
    <w:rsid w:val="009511AA"/>
    <w:rsid w:val="009725E3"/>
    <w:rsid w:val="00995329"/>
    <w:rsid w:val="009C353B"/>
    <w:rsid w:val="009C4FD4"/>
    <w:rsid w:val="009E6456"/>
    <w:rsid w:val="009E7E5E"/>
    <w:rsid w:val="00A82DE8"/>
    <w:rsid w:val="00A87718"/>
    <w:rsid w:val="00A95FD6"/>
    <w:rsid w:val="00AB284E"/>
    <w:rsid w:val="00AF25EA"/>
    <w:rsid w:val="00B03F55"/>
    <w:rsid w:val="00B4083B"/>
    <w:rsid w:val="00B638D3"/>
    <w:rsid w:val="00B97DF0"/>
    <w:rsid w:val="00BC165C"/>
    <w:rsid w:val="00BD0E8E"/>
    <w:rsid w:val="00C11EFF"/>
    <w:rsid w:val="00C446F3"/>
    <w:rsid w:val="00C61EC3"/>
    <w:rsid w:val="00C6515A"/>
    <w:rsid w:val="00CC76B5"/>
    <w:rsid w:val="00D62667"/>
    <w:rsid w:val="00D652A6"/>
    <w:rsid w:val="00DD3735"/>
    <w:rsid w:val="00DE0234"/>
    <w:rsid w:val="00E32525"/>
    <w:rsid w:val="00E4069E"/>
    <w:rsid w:val="00E614D3"/>
    <w:rsid w:val="00E72AD4"/>
    <w:rsid w:val="00F00708"/>
    <w:rsid w:val="00F16938"/>
    <w:rsid w:val="00F37683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1918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Олейник Антон</cp:lastModifiedBy>
  <cp:revision>24</cp:revision>
  <dcterms:created xsi:type="dcterms:W3CDTF">2023-05-11T09:16:00Z</dcterms:created>
  <dcterms:modified xsi:type="dcterms:W3CDTF">2023-09-01T07:56:00Z</dcterms:modified>
</cp:coreProperties>
</file>