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F3EC9" w14:textId="15ABBCEB" w:rsidR="00AA353E" w:rsidRDefault="00A4697A" w:rsidP="006309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2232B0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действующее на основании договора поручения с </w:t>
      </w:r>
      <w:r w:rsidR="00AA353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Чучковым Сергеем Викторовичем 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>(дата рождения: 08.10.1972г., место рождения: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Кстово Горьковской обл.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>, ИНН 525011105071, СНИЛС 056-445-628 75, регистрация по месту жительства</w:t>
      </w:r>
      <w:r w:rsidR="00AA353E" w:rsidRPr="00AA353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Нижегородская область, Кстовский р-н,  г. Кстово, ул. Ленина, д.2</w:t>
      </w:r>
      <w:r w:rsidR="00AA353E">
        <w:rPr>
          <w:rFonts w:ascii="Times New Roman" w:hAnsi="Times New Roman" w:cs="Times New Roman"/>
          <w:bCs/>
          <w:sz w:val="24"/>
          <w:szCs w:val="24"/>
        </w:rPr>
        <w:t xml:space="preserve"> (далее – Должник</w:t>
      </w:r>
      <w:r w:rsidR="00AA353E" w:rsidRPr="00AA353E">
        <w:rPr>
          <w:rFonts w:ascii="Times New Roman" w:hAnsi="Times New Roman" w:cs="Times New Roman"/>
          <w:bCs/>
          <w:sz w:val="24"/>
          <w:szCs w:val="24"/>
        </w:rPr>
        <w:t>)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, в лице финансового управляющего </w:t>
      </w:r>
      <w:proofErr w:type="spellStart"/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>Стояна</w:t>
      </w:r>
      <w:proofErr w:type="spellEnd"/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 Романа Сергеевича</w:t>
      </w:r>
      <w:r w:rsidR="00AA353E" w:rsidRPr="00AA353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745310520162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136-155-789 71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20005, адрес для корреспонденции: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454100, Россия, Челябинская область, г. Челябинск, ул. 40 лет Победы, д.5, а/я 9566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) - член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Ассоциация "Саморегулируемая организация арбитражных управляющих «Меркурий»</w:t>
      </w:r>
      <w:r w:rsidR="00AA353E" w:rsidRPr="00AA353E">
        <w:rPr>
          <w:rFonts w:ascii="Times New Roman" w:hAnsi="Times New Roman" w:cs="Times New Roman"/>
          <w:sz w:val="24"/>
          <w:szCs w:val="24"/>
        </w:rPr>
        <w:t xml:space="preserve"> (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ОГРН 1037710023108, ИНН 7710458616, адрес: 127018, г Москва, Сущевский Вал, 16, 4, оф.301 (фактический адрес))</w:t>
      </w:r>
      <w:r w:rsidR="00AA353E" w:rsidRPr="00AA353E">
        <w:rPr>
          <w:rFonts w:ascii="Times New Roman" w:hAnsi="Times New Roman" w:cs="Times New Roman"/>
          <w:sz w:val="24"/>
          <w:szCs w:val="24"/>
        </w:rPr>
        <w:t>, действующего на основании Решения Арбитражного суда Нижегородской области от 20.10.2022 года по делу №А43-22712/2022 (далее – Финансовый управляющий),</w:t>
      </w:r>
      <w:r w:rsidR="00AA353E">
        <w:rPr>
          <w:rFonts w:ascii="Times New Roman" w:hAnsi="Times New Roman" w:cs="Times New Roman"/>
          <w:sz w:val="24"/>
          <w:szCs w:val="24"/>
        </w:rPr>
        <w:t xml:space="preserve">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проведении </w:t>
      </w:r>
      <w:r w:rsidR="00D415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</w:t>
      </w:r>
      <w:r w:rsidR="00A65BDB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E723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D415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65BDB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9C0865" w:rsidRPr="00060E50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час.00 мин. на электронной площадке АО «Российский аукционный дом», по адресу в сети интернет: lot-online.ru (далее – ЭП)</w:t>
      </w:r>
      <w:r w:rsidR="00D415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15A4" w:rsidRPr="00CA75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повторного</w:t>
      </w:r>
      <w:r w:rsidRPr="00CA75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аукциона,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открытого по составу участников с открытой формой подачи предлож</w:t>
      </w:r>
      <w:r w:rsidR="008F0DB9"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ений о цене (далее – Торги).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участие в Торгах 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366E69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0865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 (время </w:t>
      </w:r>
      <w:proofErr w:type="spellStart"/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мск</w:t>
      </w:r>
      <w:proofErr w:type="spellEnd"/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D415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D415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D415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957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D415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23 час 00 мин. Определение участников торгов – </w:t>
      </w:r>
      <w:r w:rsidR="00D415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24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957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D415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17 час. 00 мин.,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оформляется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протоколом об </w:t>
      </w:r>
      <w:r w:rsidR="008F0DB9" w:rsidRPr="006E57A1">
        <w:rPr>
          <w:rFonts w:ascii="Times New Roman" w:hAnsi="Times New Roman" w:cs="Times New Roman"/>
          <w:color w:val="000000"/>
          <w:sz w:val="24"/>
          <w:szCs w:val="24"/>
        </w:rPr>
        <w:t>определении участников торгов.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B0B25C" w14:textId="62D18097" w:rsidR="00630917" w:rsidRDefault="00A4697A" w:rsidP="00F039F0">
      <w:pPr>
        <w:jc w:val="both"/>
        <w:rPr>
          <w:rFonts w:ascii="Times New Roman" w:hAnsi="Times New Roman" w:cs="Times New Roman"/>
          <w:sz w:val="24"/>
          <w:szCs w:val="24"/>
        </w:rPr>
      </w:pP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>по тел. +</w:t>
      </w:r>
      <w:r w:rsidR="00985B3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>9028685706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07B4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83. 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985B3D"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0 % от начальной цены Лота. Шаг аукциона - 5 % от начальной цены Лота.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оступление задатка на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, указанны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сообщении о проведении торгов, должно быть подтверждено на дату составления протокола об 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допускается. 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по начальной цене (далее – Нач. цена) 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895763" w:rsidRPr="00A23F4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85B3D" w:rsidRPr="00A23F43">
        <w:rPr>
          <w:rFonts w:ascii="Times New Roman" w:hAnsi="Times New Roman" w:cs="Times New Roman"/>
          <w:sz w:val="24"/>
          <w:szCs w:val="24"/>
        </w:rPr>
        <w:t xml:space="preserve">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Автомобиль: марки ГРЕЙТ ВОЛЛ СС 6460 КМ27; VIN Z8PFF3A5XBA005654, год выпуска 2011г., цвет: чёрный; модель, № двигателя: 4G63S4N SJH5590, шасси: отсутствует; кузов № Z8PFF3A5XBA005654. Адрес: Нижегородская область, г. Кстово, ул. Ленина, д.2. </w:t>
      </w:r>
      <w:r w:rsidR="00AA353E" w:rsidRPr="00AA35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Обременения: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A353E" w:rsidRPr="00AA353E">
        <w:rPr>
          <w:rFonts w:ascii="Times New Roman" w:hAnsi="Times New Roman" w:cs="Times New Roman"/>
          <w:b/>
          <w:sz w:val="24"/>
          <w:szCs w:val="24"/>
        </w:rPr>
        <w:t xml:space="preserve">в залоге </w:t>
      </w:r>
      <w:proofErr w:type="gramStart"/>
      <w:r w:rsidR="00AA353E" w:rsidRPr="00AA353E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AA353E" w:rsidRPr="00AA353E">
        <w:rPr>
          <w:rFonts w:ascii="Times New Roman" w:hAnsi="Times New Roman" w:cs="Times New Roman"/>
          <w:b/>
          <w:bCs/>
          <w:sz w:val="24"/>
          <w:szCs w:val="24"/>
        </w:rPr>
        <w:t xml:space="preserve"> АО</w:t>
      </w:r>
      <w:proofErr w:type="gramEnd"/>
      <w:r w:rsidR="00AA353E" w:rsidRPr="00AA353E">
        <w:rPr>
          <w:rFonts w:ascii="Times New Roman" w:hAnsi="Times New Roman" w:cs="Times New Roman"/>
          <w:b/>
          <w:bCs/>
          <w:sz w:val="24"/>
          <w:szCs w:val="24"/>
        </w:rPr>
        <w:t xml:space="preserve"> «Эксперт Банк», запрет на регистрационные действия. </w:t>
      </w:r>
      <w:r w:rsidR="00AA353E" w:rsidRP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соответствии с </w:t>
      </w:r>
      <w:proofErr w:type="spellStart"/>
      <w:r w:rsidR="00AA353E" w:rsidRP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абз</w:t>
      </w:r>
      <w:proofErr w:type="spellEnd"/>
      <w:r w:rsidR="00AA353E" w:rsidRP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4 п. 5 ст. 213.25 ФЗ «О несостоятельности (банкротстве)» от 26 октября 2002 г. № 127-ФЗ с даты признания гражданина банкротом снимаются ранее наложенные аресты на имущество гражданина и иные ограничения распоряжения </w:t>
      </w:r>
      <w:r w:rsidR="00AA353E" w:rsidRP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имуществом гражданина.</w:t>
      </w:r>
      <w:r w:rsid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A353E">
        <w:rPr>
          <w:rFonts w:ascii="Times New Roman" w:hAnsi="Times New Roman" w:cs="Times New Roman"/>
          <w:b/>
          <w:bCs/>
        </w:rPr>
        <w:t xml:space="preserve"> </w:t>
      </w:r>
      <w:r w:rsidR="00AA353E" w:rsidRPr="00AA353E">
        <w:rPr>
          <w:rFonts w:ascii="Times New Roman" w:hAnsi="Times New Roman" w:cs="Times New Roman"/>
          <w:b/>
          <w:bCs/>
          <w:sz w:val="24"/>
          <w:szCs w:val="24"/>
        </w:rPr>
        <w:t>Дополнительные сведения:</w:t>
      </w:r>
      <w:r w:rsidR="00AA353E" w:rsidRPr="00AA353E">
        <w:rPr>
          <w:rFonts w:ascii="Times New Roman" w:hAnsi="Times New Roman" w:cs="Times New Roman"/>
          <w:sz w:val="24"/>
          <w:szCs w:val="24"/>
        </w:rPr>
        <w:t xml:space="preserve"> автомобиль был в ДТП.</w:t>
      </w:r>
      <w:r w:rsidR="00AA353E">
        <w:rPr>
          <w:rFonts w:ascii="Times New Roman" w:hAnsi="Times New Roman" w:cs="Times New Roman"/>
          <w:b/>
          <w:bCs/>
        </w:rPr>
        <w:t xml:space="preserve"> </w:t>
      </w:r>
      <w:r w:rsidR="00E723E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альная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Лота</w:t>
      </w:r>
      <w:r w:rsidR="0002409F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№1 </w:t>
      </w:r>
      <w:r w:rsidR="00711F23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415A4">
        <w:rPr>
          <w:rFonts w:ascii="Times New Roman" w:hAnsi="Times New Roman" w:cs="Times New Roman"/>
          <w:b/>
          <w:bCs/>
          <w:sz w:val="24"/>
          <w:szCs w:val="24"/>
        </w:rPr>
        <w:t>495</w:t>
      </w:r>
      <w:r w:rsidR="00E723E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15A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723ED" w:rsidRPr="008A6798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02409F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8A67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19E867" w14:textId="179FBBAE" w:rsidR="00AA353E" w:rsidRPr="00816E6E" w:rsidRDefault="00630917" w:rsidP="00F039F0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юр. и физ. лица, представившие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>У.</w:t>
      </w:r>
      <w:r w:rsidR="00F039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39F0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дней с даты получения ПТ договора от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 xml:space="preserve">Оплата - в течение 30 (тридцати) дней со дня подписания договора на 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специальный банковский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счет:</w:t>
      </w:r>
      <w:r w:rsidR="00065519" w:rsidRPr="004374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Получатель: Арбитражный управляющий </w:t>
      </w:r>
      <w:proofErr w:type="spellStart"/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Стоян</w:t>
      </w:r>
      <w:proofErr w:type="spellEnd"/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Роман Сергеевич (ИНН 745310520162)</w:t>
      </w:r>
      <w:r w:rsidR="00816E6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Р/СЧ 40802810672000066576</w:t>
      </w:r>
      <w:r w:rsidR="00816E6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БИК 047501602</w:t>
      </w:r>
      <w:r w:rsidR="00816E6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КР/СЧ 30101810700000000602</w:t>
      </w:r>
      <w:r w:rsidR="00816E6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НАИМЕНОВАНИЕ БАНКА ЧЕЛЯБИНСКОЕ ОСБ N 8597.</w:t>
      </w:r>
    </w:p>
    <w:p w14:paraId="138EC45F" w14:textId="6AF5A0C4" w:rsidR="006E4D9F" w:rsidRDefault="006E4D9F" w:rsidP="0063091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Default="008E1136" w:rsidP="00E723ED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E723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3E0215" w:rsidRDefault="00711F23" w:rsidP="00E723ED">
      <w:pPr>
        <w:pStyle w:val="indent"/>
        <w:ind w:firstLine="0"/>
        <w:contextualSpacing/>
      </w:pPr>
    </w:p>
    <w:p w14:paraId="4858367D" w14:textId="0BA92729" w:rsidR="002C4CB1" w:rsidRPr="003E0215" w:rsidRDefault="002C4CB1" w:rsidP="00E723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3E0215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60E50"/>
    <w:rsid w:val="00065519"/>
    <w:rsid w:val="000C4EEE"/>
    <w:rsid w:val="000C7BC8"/>
    <w:rsid w:val="001148E7"/>
    <w:rsid w:val="00132560"/>
    <w:rsid w:val="001F3FD6"/>
    <w:rsid w:val="00213CA9"/>
    <w:rsid w:val="002232B0"/>
    <w:rsid w:val="002C4CB1"/>
    <w:rsid w:val="002C7B9B"/>
    <w:rsid w:val="00306EB0"/>
    <w:rsid w:val="00366E69"/>
    <w:rsid w:val="003E0215"/>
    <w:rsid w:val="004374EF"/>
    <w:rsid w:val="004A0582"/>
    <w:rsid w:val="004A32DE"/>
    <w:rsid w:val="0052346A"/>
    <w:rsid w:val="005633FB"/>
    <w:rsid w:val="00586F19"/>
    <w:rsid w:val="005B5AF5"/>
    <w:rsid w:val="00607B49"/>
    <w:rsid w:val="00630917"/>
    <w:rsid w:val="006815C9"/>
    <w:rsid w:val="006B1944"/>
    <w:rsid w:val="006B4B15"/>
    <w:rsid w:val="006E4D9F"/>
    <w:rsid w:val="006E57A1"/>
    <w:rsid w:val="006E6582"/>
    <w:rsid w:val="00711F23"/>
    <w:rsid w:val="00726CD6"/>
    <w:rsid w:val="007E017A"/>
    <w:rsid w:val="00811390"/>
    <w:rsid w:val="00816E6E"/>
    <w:rsid w:val="00895763"/>
    <w:rsid w:val="008A6798"/>
    <w:rsid w:val="008B0066"/>
    <w:rsid w:val="008E1136"/>
    <w:rsid w:val="008E5711"/>
    <w:rsid w:val="008F0DB9"/>
    <w:rsid w:val="00930C4F"/>
    <w:rsid w:val="00985B3D"/>
    <w:rsid w:val="00993051"/>
    <w:rsid w:val="009B2FAF"/>
    <w:rsid w:val="009C0865"/>
    <w:rsid w:val="009D64CE"/>
    <w:rsid w:val="009E1336"/>
    <w:rsid w:val="00A054E9"/>
    <w:rsid w:val="00A22C54"/>
    <w:rsid w:val="00A23F43"/>
    <w:rsid w:val="00A44003"/>
    <w:rsid w:val="00A4697A"/>
    <w:rsid w:val="00A65BDB"/>
    <w:rsid w:val="00AA353E"/>
    <w:rsid w:val="00B10FE9"/>
    <w:rsid w:val="00B678C8"/>
    <w:rsid w:val="00BB2F43"/>
    <w:rsid w:val="00C05E51"/>
    <w:rsid w:val="00C538E0"/>
    <w:rsid w:val="00C65C1F"/>
    <w:rsid w:val="00CA757A"/>
    <w:rsid w:val="00CB66CD"/>
    <w:rsid w:val="00CF069D"/>
    <w:rsid w:val="00D415A4"/>
    <w:rsid w:val="00DE61E4"/>
    <w:rsid w:val="00DF2D2C"/>
    <w:rsid w:val="00E34B71"/>
    <w:rsid w:val="00E4144D"/>
    <w:rsid w:val="00E659F7"/>
    <w:rsid w:val="00E723ED"/>
    <w:rsid w:val="00E90858"/>
    <w:rsid w:val="00E945AD"/>
    <w:rsid w:val="00EA42EF"/>
    <w:rsid w:val="00EE76B0"/>
    <w:rsid w:val="00F039F0"/>
    <w:rsid w:val="00F15F35"/>
    <w:rsid w:val="00F604E1"/>
    <w:rsid w:val="00F73482"/>
    <w:rsid w:val="00FB3AD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character" w:styleId="a6">
    <w:name w:val="Emphasis"/>
    <w:basedOn w:val="a0"/>
    <w:uiPriority w:val="20"/>
    <w:qFormat/>
    <w:rsid w:val="00AA3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3</cp:revision>
  <cp:lastPrinted>2022-10-06T08:40:00Z</cp:lastPrinted>
  <dcterms:created xsi:type="dcterms:W3CDTF">2023-10-10T08:59:00Z</dcterms:created>
  <dcterms:modified xsi:type="dcterms:W3CDTF">2023-10-10T09:00:00Z</dcterms:modified>
</cp:coreProperties>
</file>