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554" w:rsidRPr="006A3554" w:rsidRDefault="006A3554" w:rsidP="006A355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6A3554" w:rsidRPr="006A3554" w:rsidRDefault="006A3554" w:rsidP="006A35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A3554">
        <w:rPr>
          <w:rFonts w:ascii="Times New Roman" w:eastAsia="Times New Roman" w:hAnsi="Times New Roman" w:cs="Times New Roman"/>
          <w:b/>
          <w:bCs/>
          <w:sz w:val="24"/>
          <w:szCs w:val="24"/>
        </w:rPr>
        <w:t>ДОГОВОР О ЗАДАТКЕ</w:t>
      </w:r>
    </w:p>
    <w:p w:rsidR="006A3554" w:rsidRPr="006A3554" w:rsidRDefault="006A3554" w:rsidP="006A35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A3554" w:rsidRPr="006A3554" w:rsidRDefault="006A3554" w:rsidP="006A355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A3554">
        <w:rPr>
          <w:rFonts w:ascii="Times New Roman" w:eastAsia="Times New Roman" w:hAnsi="Times New Roman" w:cs="Times New Roman"/>
          <w:b/>
          <w:bCs/>
          <w:sz w:val="24"/>
          <w:szCs w:val="24"/>
        </w:rPr>
        <w:t>г. Череповец                                                                            «___»_____________ 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Pr="006A355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г.</w:t>
      </w:r>
    </w:p>
    <w:p w:rsidR="006A3554" w:rsidRPr="006A3554" w:rsidRDefault="006A3554" w:rsidP="006A35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A3554" w:rsidRPr="006A3554" w:rsidRDefault="006A3554" w:rsidP="006A355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3554">
        <w:rPr>
          <w:rFonts w:ascii="Times New Roman" w:eastAsia="Times New Roman" w:hAnsi="Times New Roman" w:cs="Times New Roman"/>
          <w:sz w:val="24"/>
          <w:szCs w:val="24"/>
        </w:rPr>
        <w:t xml:space="preserve">Титова Юлия Александровна - Финансовый управляющий гражданина </w:t>
      </w:r>
      <w:proofErr w:type="spellStart"/>
      <w:r w:rsidRPr="006A3554">
        <w:rPr>
          <w:rFonts w:ascii="Times New Roman" w:eastAsia="Times New Roman" w:hAnsi="Times New Roman" w:cs="Times New Roman"/>
          <w:sz w:val="24"/>
          <w:szCs w:val="24"/>
        </w:rPr>
        <w:t>Чекуновой</w:t>
      </w:r>
      <w:proofErr w:type="spellEnd"/>
      <w:r w:rsidRPr="006A3554">
        <w:rPr>
          <w:rFonts w:ascii="Times New Roman" w:eastAsia="Times New Roman" w:hAnsi="Times New Roman" w:cs="Times New Roman"/>
          <w:sz w:val="24"/>
          <w:szCs w:val="24"/>
        </w:rPr>
        <w:t xml:space="preserve"> Любови Магометовны, именуемый в дальнейшем </w:t>
      </w:r>
      <w:r w:rsidRPr="006A3554">
        <w:rPr>
          <w:rFonts w:ascii="Times New Roman" w:eastAsia="Times New Roman" w:hAnsi="Times New Roman" w:cs="Times New Roman"/>
          <w:b/>
          <w:sz w:val="24"/>
          <w:szCs w:val="24"/>
        </w:rPr>
        <w:t>«Организатор торгов»,</w:t>
      </w:r>
      <w:r w:rsidRPr="006A3554">
        <w:rPr>
          <w:rFonts w:ascii="Times New Roman" w:eastAsia="Times New Roman" w:hAnsi="Times New Roman" w:cs="Times New Roman"/>
          <w:sz w:val="24"/>
          <w:szCs w:val="24"/>
        </w:rPr>
        <w:t xml:space="preserve"> с одной стороны, и </w:t>
      </w:r>
      <w:r w:rsidRPr="006A3554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</w:t>
      </w:r>
      <w:r w:rsidRPr="006A3554">
        <w:rPr>
          <w:rFonts w:ascii="Times New Roman" w:eastAsia="Times New Roman" w:hAnsi="Times New Roman" w:cs="Times New Roman"/>
          <w:sz w:val="24"/>
          <w:szCs w:val="24"/>
        </w:rPr>
        <w:t>, именуемый</w:t>
      </w:r>
      <w:proofErr w:type="gramStart"/>
      <w:r w:rsidRPr="006A3554">
        <w:rPr>
          <w:rFonts w:ascii="Times New Roman" w:eastAsia="Times New Roman" w:hAnsi="Times New Roman" w:cs="Times New Roman"/>
          <w:sz w:val="24"/>
          <w:szCs w:val="24"/>
        </w:rPr>
        <w:t xml:space="preserve"> (-</w:t>
      </w:r>
      <w:proofErr w:type="spellStart"/>
      <w:proofErr w:type="gramEnd"/>
      <w:r w:rsidRPr="006A3554">
        <w:rPr>
          <w:rFonts w:ascii="Times New Roman" w:eastAsia="Times New Roman" w:hAnsi="Times New Roman" w:cs="Times New Roman"/>
          <w:sz w:val="24"/>
          <w:szCs w:val="24"/>
        </w:rPr>
        <w:t>ая</w:t>
      </w:r>
      <w:proofErr w:type="spellEnd"/>
      <w:r w:rsidRPr="006A3554">
        <w:rPr>
          <w:rFonts w:ascii="Times New Roman" w:eastAsia="Times New Roman" w:hAnsi="Times New Roman" w:cs="Times New Roman"/>
          <w:sz w:val="24"/>
          <w:szCs w:val="24"/>
        </w:rPr>
        <w:t xml:space="preserve">) в дальнейшем </w:t>
      </w:r>
      <w:r w:rsidRPr="006A3554">
        <w:rPr>
          <w:rFonts w:ascii="Times New Roman" w:eastAsia="Times New Roman" w:hAnsi="Times New Roman" w:cs="Times New Roman"/>
          <w:b/>
          <w:sz w:val="24"/>
          <w:szCs w:val="24"/>
        </w:rPr>
        <w:t>«Претендент»</w:t>
      </w:r>
      <w:r w:rsidRPr="006A3554">
        <w:rPr>
          <w:rFonts w:ascii="Times New Roman" w:eastAsia="Times New Roman" w:hAnsi="Times New Roman" w:cs="Times New Roman"/>
          <w:sz w:val="24"/>
          <w:szCs w:val="24"/>
        </w:rPr>
        <w:t>, с другой стороны заключили настоящий договор о нижеследующем:</w:t>
      </w:r>
    </w:p>
    <w:p w:rsidR="006A3554" w:rsidRPr="006A3554" w:rsidRDefault="006A3554" w:rsidP="006A3554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A3554">
        <w:rPr>
          <w:rFonts w:ascii="Times New Roman" w:eastAsia="Times New Roman" w:hAnsi="Times New Roman" w:cs="Times New Roman"/>
          <w:b/>
          <w:bCs/>
          <w:sz w:val="24"/>
          <w:szCs w:val="24"/>
        </w:rPr>
        <w:t>1. Предмет договора.</w:t>
      </w:r>
    </w:p>
    <w:p w:rsidR="006A3554" w:rsidRPr="006A3554" w:rsidRDefault="006A3554" w:rsidP="006A355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3554">
        <w:rPr>
          <w:rFonts w:ascii="Times New Roman" w:eastAsia="Times New Roman" w:hAnsi="Times New Roman" w:cs="Times New Roman"/>
          <w:sz w:val="24"/>
          <w:szCs w:val="24"/>
        </w:rPr>
        <w:t xml:space="preserve">1.1. Предметом договора является внесение Претендентом задатка для участия в торгах по продаже имущества, принадлежащего </w:t>
      </w:r>
      <w:proofErr w:type="spellStart"/>
      <w:r w:rsidRPr="006A3554">
        <w:rPr>
          <w:rFonts w:ascii="Times New Roman" w:eastAsia="Times New Roman" w:hAnsi="Times New Roman" w:cs="Times New Roman"/>
          <w:sz w:val="24"/>
          <w:szCs w:val="24"/>
        </w:rPr>
        <w:t>Чекуновой</w:t>
      </w:r>
      <w:proofErr w:type="spellEnd"/>
      <w:r w:rsidRPr="006A3554">
        <w:rPr>
          <w:rFonts w:ascii="Times New Roman" w:eastAsia="Times New Roman" w:hAnsi="Times New Roman" w:cs="Times New Roman"/>
          <w:sz w:val="24"/>
          <w:szCs w:val="24"/>
        </w:rPr>
        <w:t xml:space="preserve"> Любови Магометовне по лоту № 1.</w:t>
      </w:r>
    </w:p>
    <w:p w:rsidR="006A3554" w:rsidRPr="006A3554" w:rsidRDefault="006A3554" w:rsidP="006A355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3554">
        <w:rPr>
          <w:rFonts w:ascii="Times New Roman" w:eastAsia="Times New Roman" w:hAnsi="Times New Roman" w:cs="Times New Roman"/>
          <w:sz w:val="24"/>
          <w:szCs w:val="24"/>
        </w:rPr>
        <w:t>1.2. Заявки принимаются в электронном виде на сайте Оператора - электронная площадка Российский Аукционный дом, адрес в сети Интернет https://lot-online.ru/.</w:t>
      </w:r>
    </w:p>
    <w:p w:rsidR="006A3554" w:rsidRPr="006A3554" w:rsidRDefault="006A3554" w:rsidP="006A355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3554">
        <w:rPr>
          <w:rFonts w:ascii="Times New Roman" w:eastAsia="Times New Roman" w:hAnsi="Times New Roman" w:cs="Times New Roman"/>
          <w:sz w:val="24"/>
          <w:szCs w:val="24"/>
        </w:rPr>
        <w:t xml:space="preserve">1.3. Претендент подает заявку на приобретение имущества гражданина </w:t>
      </w:r>
      <w:proofErr w:type="spellStart"/>
      <w:r w:rsidRPr="006A3554">
        <w:rPr>
          <w:rFonts w:ascii="Times New Roman" w:eastAsia="Times New Roman" w:hAnsi="Times New Roman" w:cs="Times New Roman"/>
          <w:sz w:val="24"/>
          <w:szCs w:val="24"/>
        </w:rPr>
        <w:t>Чекуновой</w:t>
      </w:r>
      <w:proofErr w:type="spellEnd"/>
      <w:r w:rsidRPr="006A3554">
        <w:rPr>
          <w:rFonts w:ascii="Times New Roman" w:eastAsia="Times New Roman" w:hAnsi="Times New Roman" w:cs="Times New Roman"/>
          <w:sz w:val="24"/>
          <w:szCs w:val="24"/>
        </w:rPr>
        <w:t xml:space="preserve"> Любови Магометовны по лоту № 1.</w:t>
      </w:r>
    </w:p>
    <w:p w:rsidR="006A3554" w:rsidRPr="006A3554" w:rsidRDefault="006A3554" w:rsidP="006A355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3554">
        <w:rPr>
          <w:rFonts w:ascii="Times New Roman" w:eastAsia="Times New Roman" w:hAnsi="Times New Roman" w:cs="Times New Roman"/>
          <w:sz w:val="24"/>
          <w:szCs w:val="24"/>
        </w:rPr>
        <w:t xml:space="preserve">1.4. Задаток за участие в торгах по продаже имущества гражданина </w:t>
      </w:r>
      <w:proofErr w:type="spellStart"/>
      <w:r w:rsidRPr="006A3554">
        <w:rPr>
          <w:rFonts w:ascii="Times New Roman" w:eastAsia="Times New Roman" w:hAnsi="Times New Roman" w:cs="Times New Roman"/>
          <w:sz w:val="24"/>
          <w:szCs w:val="24"/>
        </w:rPr>
        <w:t>Чекуновой</w:t>
      </w:r>
      <w:proofErr w:type="spellEnd"/>
      <w:r w:rsidRPr="006A3554">
        <w:rPr>
          <w:rFonts w:ascii="Times New Roman" w:eastAsia="Times New Roman" w:hAnsi="Times New Roman" w:cs="Times New Roman"/>
          <w:sz w:val="24"/>
          <w:szCs w:val="24"/>
        </w:rPr>
        <w:t xml:space="preserve"> Любови Магометовны установлен в размере 10% от цены лота № 1 в соответствующий период.</w:t>
      </w:r>
    </w:p>
    <w:p w:rsidR="006A3554" w:rsidRPr="006A3554" w:rsidRDefault="006A3554" w:rsidP="006A3554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6A3554" w:rsidRPr="006A3554" w:rsidRDefault="006A3554" w:rsidP="006A3554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A3554">
        <w:rPr>
          <w:rFonts w:ascii="Times New Roman" w:eastAsia="Times New Roman" w:hAnsi="Times New Roman" w:cs="Times New Roman"/>
          <w:b/>
          <w:bCs/>
          <w:sz w:val="24"/>
          <w:szCs w:val="24"/>
        </w:rPr>
        <w:t>2. Обязанности сторон.</w:t>
      </w:r>
    </w:p>
    <w:p w:rsidR="006A3554" w:rsidRPr="006A3554" w:rsidRDefault="006A3554" w:rsidP="006A355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</w:pPr>
      <w:r w:rsidRPr="006A3554">
        <w:rPr>
          <w:rFonts w:ascii="Times New Roman" w:eastAsia="Times New Roman" w:hAnsi="Times New Roman" w:cs="Times New Roman"/>
          <w:i/>
          <w:iCs/>
          <w:sz w:val="24"/>
          <w:szCs w:val="24"/>
        </w:rPr>
        <w:t>2.1. Претендент обязан:</w:t>
      </w:r>
    </w:p>
    <w:p w:rsidR="006A3554" w:rsidRPr="006A3554" w:rsidRDefault="006A3554" w:rsidP="006A3554">
      <w:pPr>
        <w:widowControl w:val="0"/>
        <w:tabs>
          <w:tab w:val="left" w:pos="1382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3554">
        <w:rPr>
          <w:rFonts w:ascii="Times New Roman" w:eastAsia="Times New Roman" w:hAnsi="Times New Roman" w:cs="Times New Roman"/>
          <w:sz w:val="24"/>
          <w:szCs w:val="24"/>
        </w:rPr>
        <w:t>2.1.1. Обеспечить поступление указанных в п. 1.4. настоящего договора денежных средств на расчетный счет Организатора торгов в порядке и в сроки, указанные в информационном сообщении о проведении торгов.</w:t>
      </w:r>
    </w:p>
    <w:p w:rsidR="006A3554" w:rsidRPr="006A3554" w:rsidRDefault="006A3554" w:rsidP="006A3554">
      <w:pPr>
        <w:widowControl w:val="0"/>
        <w:tabs>
          <w:tab w:val="left" w:pos="1382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3554">
        <w:rPr>
          <w:rFonts w:ascii="Times New Roman" w:eastAsia="Times New Roman" w:hAnsi="Times New Roman" w:cs="Times New Roman"/>
          <w:sz w:val="24"/>
          <w:szCs w:val="24"/>
        </w:rPr>
        <w:t>Реквизиты для перечисления задатка:</w:t>
      </w:r>
    </w:p>
    <w:p w:rsidR="006A3554" w:rsidRPr="006A3554" w:rsidRDefault="006A3554" w:rsidP="006A3554">
      <w:pPr>
        <w:widowControl w:val="0"/>
        <w:tabs>
          <w:tab w:val="left" w:pos="1382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3554">
        <w:rPr>
          <w:rFonts w:ascii="Times New Roman" w:eastAsia="Times New Roman" w:hAnsi="Times New Roman" w:cs="Times New Roman"/>
          <w:sz w:val="24"/>
          <w:szCs w:val="24"/>
        </w:rPr>
        <w:t xml:space="preserve">Получатель: </w:t>
      </w:r>
      <w:proofErr w:type="spellStart"/>
      <w:r w:rsidRPr="006A3554">
        <w:rPr>
          <w:rFonts w:ascii="Times New Roman" w:eastAsia="Times New Roman" w:hAnsi="Times New Roman" w:cs="Times New Roman"/>
          <w:sz w:val="24"/>
          <w:szCs w:val="24"/>
        </w:rPr>
        <w:t>Чекунова</w:t>
      </w:r>
      <w:proofErr w:type="spellEnd"/>
      <w:r w:rsidRPr="006A3554">
        <w:rPr>
          <w:rFonts w:ascii="Times New Roman" w:eastAsia="Times New Roman" w:hAnsi="Times New Roman" w:cs="Times New Roman"/>
          <w:sz w:val="24"/>
          <w:szCs w:val="24"/>
        </w:rPr>
        <w:t xml:space="preserve"> Любовь Магометовна,</w:t>
      </w:r>
    </w:p>
    <w:p w:rsidR="006A3554" w:rsidRPr="006A3554" w:rsidRDefault="006A3554" w:rsidP="006A3554">
      <w:pPr>
        <w:widowControl w:val="0"/>
        <w:autoSpaceDE w:val="0"/>
        <w:autoSpaceDN w:val="0"/>
        <w:adjustRightInd w:val="0"/>
        <w:spacing w:after="0" w:line="240" w:lineRule="auto"/>
        <w:ind w:left="54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A3554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6A3554">
        <w:rPr>
          <w:rFonts w:ascii="Times New Roman" w:eastAsia="Times New Roman" w:hAnsi="Times New Roman" w:cs="Times New Roman"/>
          <w:sz w:val="24"/>
          <w:szCs w:val="24"/>
        </w:rPr>
        <w:t>/с 40817810712004397471,</w:t>
      </w:r>
    </w:p>
    <w:p w:rsidR="006A3554" w:rsidRPr="006A3554" w:rsidRDefault="006A3554" w:rsidP="006A3554">
      <w:pPr>
        <w:widowControl w:val="0"/>
        <w:autoSpaceDE w:val="0"/>
        <w:autoSpaceDN w:val="0"/>
        <w:adjustRightInd w:val="0"/>
        <w:spacing w:after="0" w:line="240" w:lineRule="auto"/>
        <w:ind w:left="540"/>
        <w:rPr>
          <w:rFonts w:ascii="Times New Roman" w:eastAsia="Times New Roman" w:hAnsi="Times New Roman" w:cs="Times New Roman"/>
          <w:sz w:val="24"/>
          <w:szCs w:val="24"/>
        </w:rPr>
      </w:pPr>
      <w:r w:rsidRPr="006A3554">
        <w:rPr>
          <w:rFonts w:ascii="Times New Roman" w:eastAsia="Times New Roman" w:hAnsi="Times New Roman" w:cs="Times New Roman"/>
          <w:sz w:val="24"/>
          <w:szCs w:val="24"/>
        </w:rPr>
        <w:t>ПАО «Сбербанк России»</w:t>
      </w:r>
    </w:p>
    <w:p w:rsidR="006A3554" w:rsidRPr="006A3554" w:rsidRDefault="006A3554" w:rsidP="006A3554">
      <w:pPr>
        <w:widowControl w:val="0"/>
        <w:autoSpaceDE w:val="0"/>
        <w:autoSpaceDN w:val="0"/>
        <w:adjustRightInd w:val="0"/>
        <w:spacing w:after="0" w:line="240" w:lineRule="auto"/>
        <w:ind w:left="540"/>
        <w:rPr>
          <w:rFonts w:ascii="Times New Roman" w:eastAsia="Times New Roman" w:hAnsi="Times New Roman" w:cs="Times New Roman"/>
          <w:sz w:val="24"/>
          <w:szCs w:val="24"/>
        </w:rPr>
      </w:pPr>
      <w:r w:rsidRPr="006A3554">
        <w:rPr>
          <w:rFonts w:ascii="Times New Roman" w:eastAsia="Times New Roman" w:hAnsi="Times New Roman" w:cs="Times New Roman"/>
          <w:sz w:val="24"/>
          <w:szCs w:val="24"/>
        </w:rPr>
        <w:t>К/с 30101810900000000644</w:t>
      </w:r>
    </w:p>
    <w:p w:rsidR="006A3554" w:rsidRPr="006A3554" w:rsidRDefault="006A3554" w:rsidP="006A3554">
      <w:pPr>
        <w:widowControl w:val="0"/>
        <w:tabs>
          <w:tab w:val="left" w:pos="1382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3554">
        <w:rPr>
          <w:rFonts w:ascii="Times New Roman" w:eastAsia="Times New Roman" w:hAnsi="Times New Roman" w:cs="Times New Roman"/>
          <w:sz w:val="24"/>
          <w:szCs w:val="24"/>
        </w:rPr>
        <w:t>БИК 041909644</w:t>
      </w:r>
    </w:p>
    <w:p w:rsidR="006A3554" w:rsidRPr="006A3554" w:rsidRDefault="006A3554" w:rsidP="006A3554">
      <w:pPr>
        <w:widowControl w:val="0"/>
        <w:tabs>
          <w:tab w:val="left" w:pos="1382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3554">
        <w:rPr>
          <w:rFonts w:ascii="Times New Roman" w:eastAsia="Times New Roman" w:hAnsi="Times New Roman" w:cs="Times New Roman"/>
          <w:sz w:val="24"/>
          <w:szCs w:val="24"/>
        </w:rPr>
        <w:t xml:space="preserve">Назначение платежа: «Задаток для участия в торгах по продаже имущества </w:t>
      </w:r>
      <w:r w:rsidRPr="006A3554">
        <w:rPr>
          <w:rFonts w:ascii="Times New Roman" w:eastAsia="Times New Roman" w:hAnsi="Times New Roman" w:cs="Times New Roman"/>
          <w:noProof/>
          <w:sz w:val="24"/>
          <w:szCs w:val="24"/>
        </w:rPr>
        <w:t xml:space="preserve">гражданина Чекуновой Любови Магометовны </w:t>
      </w:r>
      <w:r w:rsidRPr="006A3554">
        <w:rPr>
          <w:rFonts w:ascii="Times New Roman" w:eastAsia="Times New Roman" w:hAnsi="Times New Roman" w:cs="Times New Roman"/>
          <w:sz w:val="24"/>
          <w:szCs w:val="24"/>
        </w:rPr>
        <w:t xml:space="preserve">за лот № 1». </w:t>
      </w:r>
    </w:p>
    <w:p w:rsidR="006A3554" w:rsidRPr="006A3554" w:rsidRDefault="006A3554" w:rsidP="006A355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3554">
        <w:rPr>
          <w:rFonts w:ascii="Times New Roman" w:eastAsia="Times New Roman" w:hAnsi="Times New Roman" w:cs="Times New Roman"/>
          <w:sz w:val="24"/>
          <w:szCs w:val="24"/>
        </w:rPr>
        <w:t xml:space="preserve">2.1.2. </w:t>
      </w:r>
      <w:proofErr w:type="gramStart"/>
      <w:r w:rsidRPr="006A3554">
        <w:rPr>
          <w:rFonts w:ascii="Times New Roman" w:eastAsia="Times New Roman" w:hAnsi="Times New Roman" w:cs="Times New Roman"/>
          <w:sz w:val="24"/>
          <w:szCs w:val="24"/>
        </w:rPr>
        <w:t>В случае признания Претендента победителем торгов в срок не позднее 5 (пяти) дней с момента получения предложения финансового управляющего о заключении договора купли-продажи имущества, заключить договор купли-продажи по приобретению указанного в п. 1.3 настоящего договора имущества, и в течение 10 дней со дня подписания договора купли-продажи произвести оплату за приобретенное имущество.</w:t>
      </w:r>
      <w:proofErr w:type="gramEnd"/>
      <w:r w:rsidRPr="006A3554">
        <w:rPr>
          <w:rFonts w:ascii="Times New Roman" w:eastAsia="Times New Roman" w:hAnsi="Times New Roman" w:cs="Times New Roman"/>
          <w:sz w:val="24"/>
          <w:szCs w:val="24"/>
        </w:rPr>
        <w:t xml:space="preserve"> В случае отказа или уклонения Претендента, признанного победителем торгов, от подписания договора купли-продажи имущественных прав в течение пяти дней </w:t>
      </w:r>
      <w:proofErr w:type="gramStart"/>
      <w:r w:rsidRPr="006A3554">
        <w:rPr>
          <w:rFonts w:ascii="Times New Roman" w:eastAsia="Times New Roman" w:hAnsi="Times New Roman" w:cs="Times New Roman"/>
          <w:sz w:val="24"/>
          <w:szCs w:val="24"/>
        </w:rPr>
        <w:t>с даты получения</w:t>
      </w:r>
      <w:proofErr w:type="gramEnd"/>
      <w:r w:rsidRPr="006A3554">
        <w:rPr>
          <w:rFonts w:ascii="Times New Roman" w:eastAsia="Times New Roman" w:hAnsi="Times New Roman" w:cs="Times New Roman"/>
          <w:sz w:val="24"/>
          <w:szCs w:val="24"/>
        </w:rPr>
        <w:t xml:space="preserve"> указанного предложения финансового управляющего, внесенный задаток ему не возвращается, а Претендент утрачивает право на заключение договора купли-продажи.</w:t>
      </w:r>
    </w:p>
    <w:p w:rsidR="006A3554" w:rsidRPr="006A3554" w:rsidRDefault="006A3554" w:rsidP="006A355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6A3554">
        <w:rPr>
          <w:rFonts w:ascii="Times New Roman" w:eastAsia="Times New Roman" w:hAnsi="Times New Roman" w:cs="Times New Roman"/>
          <w:i/>
          <w:iCs/>
          <w:sz w:val="24"/>
          <w:szCs w:val="24"/>
        </w:rPr>
        <w:t>2.2. Организатор торгов обязан:</w:t>
      </w:r>
    </w:p>
    <w:p w:rsidR="006A3554" w:rsidRPr="006A3554" w:rsidRDefault="006A3554" w:rsidP="006A355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3554">
        <w:rPr>
          <w:rFonts w:ascii="Times New Roman" w:eastAsia="Times New Roman" w:hAnsi="Times New Roman" w:cs="Times New Roman"/>
          <w:sz w:val="24"/>
          <w:szCs w:val="24"/>
        </w:rPr>
        <w:t xml:space="preserve">2.2.1. В случае отзыва Претендентом поданной заявки, возвратить задаток в срок не позднее 5 (пяти) рабочих дней с момента поступления Организатору торгов соответствующего уведомления от Претендента. Претендент вправе отозвать заявку </w:t>
      </w:r>
      <w:proofErr w:type="gramStart"/>
      <w:r w:rsidRPr="006A3554">
        <w:rPr>
          <w:rFonts w:ascii="Times New Roman" w:eastAsia="Times New Roman" w:hAnsi="Times New Roman" w:cs="Times New Roman"/>
          <w:sz w:val="24"/>
          <w:szCs w:val="24"/>
        </w:rPr>
        <w:t>на участие в торгах в любое время до окончания срока представления заявок на участие</w:t>
      </w:r>
      <w:proofErr w:type="gramEnd"/>
      <w:r w:rsidRPr="006A3554">
        <w:rPr>
          <w:rFonts w:ascii="Times New Roman" w:eastAsia="Times New Roman" w:hAnsi="Times New Roman" w:cs="Times New Roman"/>
          <w:sz w:val="24"/>
          <w:szCs w:val="24"/>
        </w:rPr>
        <w:t xml:space="preserve"> в торгах.</w:t>
      </w:r>
    </w:p>
    <w:p w:rsidR="006A3554" w:rsidRPr="006A3554" w:rsidRDefault="006A3554" w:rsidP="006A355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3554">
        <w:rPr>
          <w:rFonts w:ascii="Times New Roman" w:eastAsia="Times New Roman" w:hAnsi="Times New Roman" w:cs="Times New Roman"/>
          <w:sz w:val="24"/>
          <w:szCs w:val="24"/>
        </w:rPr>
        <w:t xml:space="preserve">2.2.2. </w:t>
      </w:r>
      <w:proofErr w:type="gramStart"/>
      <w:r w:rsidRPr="006A3554">
        <w:rPr>
          <w:rFonts w:ascii="Times New Roman" w:eastAsia="Times New Roman" w:hAnsi="Times New Roman" w:cs="Times New Roman"/>
          <w:sz w:val="24"/>
          <w:szCs w:val="24"/>
        </w:rPr>
        <w:t>В случае принятия решения Организатором торгов об отказе в допуске Претендента к участию в торгах</w:t>
      </w:r>
      <w:proofErr w:type="gramEnd"/>
      <w:r w:rsidRPr="006A3554">
        <w:rPr>
          <w:rFonts w:ascii="Times New Roman" w:eastAsia="Times New Roman" w:hAnsi="Times New Roman" w:cs="Times New Roman"/>
          <w:sz w:val="24"/>
          <w:szCs w:val="24"/>
        </w:rPr>
        <w:t xml:space="preserve"> вернуть задаток в течение 5 (пяти) рабочих дней со дня подписания Организатором торгов протокола об отказе в допуске заявителя к участию в торгах.</w:t>
      </w:r>
    </w:p>
    <w:p w:rsidR="006A3554" w:rsidRPr="006A3554" w:rsidRDefault="006A3554" w:rsidP="006A355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3554">
        <w:rPr>
          <w:rFonts w:ascii="Times New Roman" w:eastAsia="Times New Roman" w:hAnsi="Times New Roman" w:cs="Times New Roman"/>
          <w:sz w:val="24"/>
          <w:szCs w:val="24"/>
        </w:rPr>
        <w:lastRenderedPageBreak/>
        <w:t>2.2.3. В случае непризнания Претендента победителем торгов вернуть задаток в течение 5 (пяти) рабочих дней со дня подписания протокола о результатах проведения торгов.</w:t>
      </w:r>
    </w:p>
    <w:p w:rsidR="006A3554" w:rsidRPr="006A3554" w:rsidRDefault="006A3554" w:rsidP="006A355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3554">
        <w:rPr>
          <w:rFonts w:ascii="Times New Roman" w:eastAsia="Times New Roman" w:hAnsi="Times New Roman" w:cs="Times New Roman"/>
          <w:sz w:val="24"/>
          <w:szCs w:val="24"/>
        </w:rPr>
        <w:t>2.2.4. Задаток возвращается с удержанием комиссии банка.</w:t>
      </w:r>
    </w:p>
    <w:p w:rsidR="006A3554" w:rsidRPr="006A3554" w:rsidRDefault="006A3554" w:rsidP="006A3554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A3554">
        <w:rPr>
          <w:rFonts w:ascii="Times New Roman" w:eastAsia="Times New Roman" w:hAnsi="Times New Roman" w:cs="Times New Roman"/>
          <w:b/>
          <w:bCs/>
          <w:sz w:val="24"/>
          <w:szCs w:val="24"/>
        </w:rPr>
        <w:t>3. Срок действия договора.</w:t>
      </w:r>
    </w:p>
    <w:p w:rsidR="006A3554" w:rsidRPr="006A3554" w:rsidRDefault="006A3554" w:rsidP="006A355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3554">
        <w:rPr>
          <w:rFonts w:ascii="Times New Roman" w:eastAsia="Times New Roman" w:hAnsi="Times New Roman" w:cs="Times New Roman"/>
          <w:sz w:val="24"/>
          <w:szCs w:val="24"/>
        </w:rPr>
        <w:t>3.1. Настоящий договор вступает в силу со дня его подписания сторонами.</w:t>
      </w:r>
    </w:p>
    <w:p w:rsidR="006A3554" w:rsidRPr="006A3554" w:rsidRDefault="006A3554" w:rsidP="006A355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3554">
        <w:rPr>
          <w:rFonts w:ascii="Times New Roman" w:eastAsia="Times New Roman" w:hAnsi="Times New Roman" w:cs="Times New Roman"/>
          <w:sz w:val="24"/>
          <w:szCs w:val="24"/>
        </w:rPr>
        <w:t>3.2. Отношения между сторонами по настоящему договору прекращаются по исполнении ими всех условий настоящего договора и завершении взаиморасчетов.</w:t>
      </w:r>
    </w:p>
    <w:p w:rsidR="006A3554" w:rsidRPr="006A3554" w:rsidRDefault="006A3554" w:rsidP="006A3554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A3554">
        <w:rPr>
          <w:rFonts w:ascii="Times New Roman" w:eastAsia="Times New Roman" w:hAnsi="Times New Roman" w:cs="Times New Roman"/>
          <w:b/>
          <w:bCs/>
          <w:sz w:val="24"/>
          <w:szCs w:val="24"/>
        </w:rPr>
        <w:t>4. Заключительные положения.</w:t>
      </w:r>
    </w:p>
    <w:p w:rsidR="006A3554" w:rsidRPr="006A3554" w:rsidRDefault="006A3554" w:rsidP="006A355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3554">
        <w:rPr>
          <w:rFonts w:ascii="Times New Roman" w:eastAsia="Times New Roman" w:hAnsi="Times New Roman" w:cs="Times New Roman"/>
          <w:sz w:val="24"/>
          <w:szCs w:val="24"/>
        </w:rPr>
        <w:t>4.1. Претендент обязан незамедлительно информировать Организатора торгов об изменении своих банковских реквизитов. Организатор торгов не отвечает за нарушение установленных настоящим договором сроков возврата задатка в случае, если Претендент своевременно не информировал Организатора торгов об изменении своих банковских реквизитов.</w:t>
      </w:r>
    </w:p>
    <w:p w:rsidR="006A3554" w:rsidRPr="006A3554" w:rsidRDefault="006A3554" w:rsidP="006A355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3554">
        <w:rPr>
          <w:rFonts w:ascii="Times New Roman" w:eastAsia="Times New Roman" w:hAnsi="Times New Roman" w:cs="Times New Roman"/>
          <w:sz w:val="24"/>
          <w:szCs w:val="24"/>
        </w:rPr>
        <w:t>4.2. Изменения и дополнения к настоящему договору действительны при условии, что они совершены в письменной форме и подписаны надлежаще уполномоченными на то представителями сторон.</w:t>
      </w:r>
    </w:p>
    <w:p w:rsidR="006A3554" w:rsidRPr="006A3554" w:rsidRDefault="006A3554" w:rsidP="006A355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3554">
        <w:rPr>
          <w:rFonts w:ascii="Times New Roman" w:eastAsia="Times New Roman" w:hAnsi="Times New Roman" w:cs="Times New Roman"/>
          <w:sz w:val="24"/>
          <w:szCs w:val="24"/>
        </w:rPr>
        <w:t xml:space="preserve">4.3. Споры, возникающие при исполнении настоящего договора, разрешаются сторонами путем переговоров между собой, а в случае не достижения согласия рассматриваются в Арбитражном суде </w:t>
      </w:r>
      <w:r w:rsidRPr="006A3554">
        <w:rPr>
          <w:rFonts w:ascii="Times New Roman" w:eastAsia="Times New Roman" w:hAnsi="Times New Roman" w:cs="Times New Roman"/>
          <w:noProof/>
          <w:sz w:val="24"/>
          <w:szCs w:val="24"/>
        </w:rPr>
        <w:t>Вологодской области</w:t>
      </w:r>
      <w:r w:rsidRPr="006A355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A3554" w:rsidRPr="006A3554" w:rsidRDefault="006A3554" w:rsidP="006A355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3554">
        <w:rPr>
          <w:rFonts w:ascii="Times New Roman" w:eastAsia="Times New Roman" w:hAnsi="Times New Roman" w:cs="Times New Roman"/>
          <w:sz w:val="24"/>
          <w:szCs w:val="24"/>
        </w:rPr>
        <w:t>4.4. Настоящий договор составлен в двух экземплярах, имеющих одинаковую юридическую силу, один из которых находится у Организатора торгов, а другой - у Претендента.</w:t>
      </w:r>
    </w:p>
    <w:p w:rsidR="006A3554" w:rsidRPr="006A3554" w:rsidRDefault="006A3554" w:rsidP="006A355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3554">
        <w:rPr>
          <w:rFonts w:ascii="Times New Roman" w:eastAsia="Times New Roman" w:hAnsi="Times New Roman" w:cs="Times New Roman"/>
          <w:sz w:val="24"/>
          <w:szCs w:val="24"/>
        </w:rPr>
        <w:t>4.5. Во всем ином, что не предусмотрено настоящим договором, стороны руководствуются действующим законодательством РФ.</w:t>
      </w:r>
    </w:p>
    <w:p w:rsidR="006A3554" w:rsidRPr="006A3554" w:rsidRDefault="006A3554" w:rsidP="006A35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6A3554" w:rsidRPr="006A3554" w:rsidRDefault="006A3554" w:rsidP="006A3554">
      <w:pPr>
        <w:tabs>
          <w:tab w:val="center" w:pos="4536"/>
          <w:tab w:val="right" w:pos="907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A3554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5. Подписи, адреса и платежные реквизиты сторон.</w:t>
      </w:r>
    </w:p>
    <w:tbl>
      <w:tblPr>
        <w:tblW w:w="918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040"/>
        <w:gridCol w:w="4140"/>
      </w:tblGrid>
      <w:tr w:rsidR="006A3554" w:rsidRPr="006A3554" w:rsidTr="00FC651E">
        <w:tc>
          <w:tcPr>
            <w:tcW w:w="5040" w:type="dxa"/>
          </w:tcPr>
          <w:p w:rsidR="006A3554" w:rsidRPr="006A3554" w:rsidRDefault="006A3554" w:rsidP="006A3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6A3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Организатора торгов:</w:t>
            </w:r>
          </w:p>
        </w:tc>
        <w:tc>
          <w:tcPr>
            <w:tcW w:w="4140" w:type="dxa"/>
          </w:tcPr>
          <w:p w:rsidR="006A3554" w:rsidRPr="006A3554" w:rsidRDefault="006A3554" w:rsidP="006A3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6A35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Претендент:</w:t>
            </w:r>
          </w:p>
        </w:tc>
      </w:tr>
      <w:tr w:rsidR="006A3554" w:rsidRPr="006A3554" w:rsidTr="00FC651E">
        <w:tc>
          <w:tcPr>
            <w:tcW w:w="5040" w:type="dxa"/>
          </w:tcPr>
          <w:p w:rsidR="006A3554" w:rsidRPr="006A3554" w:rsidRDefault="006A3554" w:rsidP="006A3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35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Титова Юлия Александровна - Финансовый управляющий  </w:t>
            </w:r>
            <w:proofErr w:type="spellStart"/>
            <w:r w:rsidRPr="006A3554">
              <w:rPr>
                <w:rFonts w:ascii="Times New Roman" w:eastAsia="Times New Roman" w:hAnsi="Times New Roman" w:cs="Times New Roman"/>
                <w:sz w:val="24"/>
                <w:szCs w:val="24"/>
              </w:rPr>
              <w:t>Чекуновой</w:t>
            </w:r>
            <w:proofErr w:type="spellEnd"/>
            <w:r w:rsidRPr="006A35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Любови Магометовны</w:t>
            </w:r>
          </w:p>
          <w:p w:rsidR="006A3554" w:rsidRPr="006A3554" w:rsidRDefault="006A3554" w:rsidP="006A3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A3554" w:rsidRPr="006A3554" w:rsidRDefault="006A3554" w:rsidP="006A3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A3554" w:rsidRPr="006A3554" w:rsidRDefault="006A3554" w:rsidP="006A3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Times New Roman" w:eastAsia="Times New Roman" w:hAnsi="Times New Roman" w:cs="Times New Roman"/>
              </w:rPr>
            </w:pPr>
          </w:p>
          <w:p w:rsidR="006A3554" w:rsidRPr="006A3554" w:rsidRDefault="006A3554" w:rsidP="006A3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6A3554" w:rsidRPr="006A3554" w:rsidRDefault="006A3554" w:rsidP="006A3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355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___________ /Титова Ю.А.</w:t>
            </w:r>
          </w:p>
          <w:p w:rsidR="006A3554" w:rsidRPr="006A3554" w:rsidRDefault="006A3554" w:rsidP="006A3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0" w:type="dxa"/>
          </w:tcPr>
          <w:p w:rsidR="006A3554" w:rsidRPr="006A3554" w:rsidRDefault="006A3554" w:rsidP="006A3554">
            <w:pPr>
              <w:widowControl w:val="0"/>
              <w:shd w:val="clear" w:color="auto" w:fill="FFFFFF"/>
              <w:tabs>
                <w:tab w:val="left" w:pos="138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1"/>
                <w:w w:val="107"/>
                <w:sz w:val="28"/>
                <w:szCs w:val="28"/>
              </w:rPr>
            </w:pPr>
          </w:p>
          <w:p w:rsidR="006A3554" w:rsidRPr="006A3554" w:rsidRDefault="006A3554" w:rsidP="006A3554">
            <w:pPr>
              <w:widowControl w:val="0"/>
              <w:shd w:val="clear" w:color="auto" w:fill="FFFFFF"/>
              <w:tabs>
                <w:tab w:val="left" w:pos="138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1"/>
                <w:w w:val="107"/>
                <w:sz w:val="20"/>
                <w:szCs w:val="20"/>
              </w:rPr>
            </w:pPr>
          </w:p>
          <w:p w:rsidR="006A3554" w:rsidRPr="006A3554" w:rsidRDefault="006A3554" w:rsidP="006A3554">
            <w:pPr>
              <w:widowControl w:val="0"/>
              <w:shd w:val="clear" w:color="auto" w:fill="FFFFFF"/>
              <w:tabs>
                <w:tab w:val="left" w:pos="138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1"/>
                <w:w w:val="107"/>
                <w:sz w:val="20"/>
                <w:szCs w:val="20"/>
              </w:rPr>
            </w:pPr>
          </w:p>
          <w:p w:rsidR="006A3554" w:rsidRPr="006A3554" w:rsidRDefault="006A3554" w:rsidP="006A3554">
            <w:pPr>
              <w:widowControl w:val="0"/>
              <w:shd w:val="clear" w:color="auto" w:fill="FFFFFF"/>
              <w:tabs>
                <w:tab w:val="left" w:pos="138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1"/>
                <w:w w:val="107"/>
                <w:sz w:val="20"/>
                <w:szCs w:val="20"/>
              </w:rPr>
            </w:pPr>
          </w:p>
          <w:p w:rsidR="006A3554" w:rsidRPr="006A3554" w:rsidRDefault="006A3554" w:rsidP="006A3554">
            <w:pPr>
              <w:widowControl w:val="0"/>
              <w:shd w:val="clear" w:color="auto" w:fill="FFFFFF"/>
              <w:tabs>
                <w:tab w:val="left" w:pos="138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1"/>
                <w:w w:val="107"/>
                <w:sz w:val="20"/>
                <w:szCs w:val="20"/>
              </w:rPr>
            </w:pPr>
          </w:p>
          <w:p w:rsidR="006A3554" w:rsidRPr="006A3554" w:rsidRDefault="006A3554" w:rsidP="006A3554">
            <w:pPr>
              <w:widowControl w:val="0"/>
              <w:shd w:val="clear" w:color="auto" w:fill="FFFFFF"/>
              <w:tabs>
                <w:tab w:val="left" w:pos="138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1"/>
                <w:w w:val="107"/>
                <w:sz w:val="20"/>
                <w:szCs w:val="20"/>
              </w:rPr>
            </w:pPr>
          </w:p>
          <w:p w:rsidR="006A3554" w:rsidRPr="006A3554" w:rsidRDefault="006A3554" w:rsidP="006A3554">
            <w:pPr>
              <w:widowControl w:val="0"/>
              <w:shd w:val="clear" w:color="auto" w:fill="FFFFFF"/>
              <w:tabs>
                <w:tab w:val="left" w:pos="138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A3554" w:rsidRPr="006A3554" w:rsidRDefault="006A3554" w:rsidP="006A3554">
            <w:pPr>
              <w:widowControl w:val="0"/>
              <w:shd w:val="clear" w:color="auto" w:fill="FFFFFF"/>
              <w:tabs>
                <w:tab w:val="left" w:pos="138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A3554" w:rsidRPr="006A3554" w:rsidRDefault="006A3554" w:rsidP="006A3554">
            <w:pPr>
              <w:widowControl w:val="0"/>
              <w:shd w:val="clear" w:color="auto" w:fill="FFFFFF"/>
              <w:tabs>
                <w:tab w:val="left" w:pos="138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355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___________________ /____________/</w:t>
            </w:r>
          </w:p>
        </w:tc>
      </w:tr>
    </w:tbl>
    <w:p w:rsidR="00A53CB0" w:rsidRPr="000B44AF" w:rsidRDefault="00A53CB0" w:rsidP="000B44AF"/>
    <w:sectPr w:rsidR="00A53CB0" w:rsidRPr="000B44AF" w:rsidSect="002837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C746D4"/>
    <w:multiLevelType w:val="hybridMultilevel"/>
    <w:tmpl w:val="4810F084"/>
    <w:lvl w:ilvl="0" w:tplc="4A04DA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D7737"/>
    <w:rsid w:val="000B44AF"/>
    <w:rsid w:val="00106DA3"/>
    <w:rsid w:val="0028370B"/>
    <w:rsid w:val="003B3F96"/>
    <w:rsid w:val="004F39FC"/>
    <w:rsid w:val="006A3554"/>
    <w:rsid w:val="008D7737"/>
    <w:rsid w:val="00A53C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7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697</Words>
  <Characters>3975</Characters>
  <Application>Microsoft Office Word</Application>
  <DocSecurity>0</DocSecurity>
  <Lines>33</Lines>
  <Paragraphs>9</Paragraphs>
  <ScaleCrop>false</ScaleCrop>
  <Company/>
  <LinksUpToDate>false</LinksUpToDate>
  <CharactersWithSpaces>4663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2023-06-09T10:25:00Z</cp:lastPrinted>
  <dcterms:created xsi:type="dcterms:W3CDTF">2023-09-01T14:08:00Z</dcterms:created>
  <dcterms:modified xsi:type="dcterms:W3CDTF">2023-09-01T14:08:00Z</dcterms:modified>
</cp:coreProperties>
</file>