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РАД-335379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24 -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816 кредитным договорам, г. Нальчик (66 994 616,33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6 263 028.89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5 636 726.00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5 073 053.40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4 509 380.80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3 945 708.20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3 382 035.60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2 818 363.00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2 317 320.69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1 816 278.38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1 315 236.07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814 193.76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348 224.41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308240-ИД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13:08:02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2 834 000.01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13:08:02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2 834 000.01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281 836.30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