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8939" w14:textId="0CC4CD55" w:rsidR="005C01A4" w:rsidRPr="005C01A4" w:rsidRDefault="009E5321" w:rsidP="005C01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EAF1F7"/>
        </w:rPr>
      </w:pPr>
      <w:r w:rsidRPr="00DA4B67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DA4B67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5C01A4" w:rsidRPr="005C01A4">
        <w:rPr>
          <w:rFonts w:ascii="Times New Roman" w:hAnsi="Times New Roman" w:cs="Times New Roman"/>
          <w:sz w:val="20"/>
          <w:szCs w:val="20"/>
        </w:rPr>
        <w:t xml:space="preserve">действующее на основании договора поручения с </w:t>
      </w:r>
      <w:r w:rsidR="005C01A4" w:rsidRPr="005C01A4">
        <w:rPr>
          <w:rFonts w:ascii="Times New Roman" w:hAnsi="Times New Roman" w:cs="Times New Roman"/>
          <w:b/>
          <w:bCs/>
          <w:sz w:val="20"/>
          <w:szCs w:val="20"/>
        </w:rPr>
        <w:t>Обществом с ограниченной ответственностью "Артель старателей "Тал"</w:t>
      </w:r>
      <w:r w:rsidR="005C01A4" w:rsidRPr="005C01A4">
        <w:rPr>
          <w:rFonts w:ascii="Times New Roman" w:hAnsi="Times New Roman" w:cs="Times New Roman"/>
          <w:sz w:val="20"/>
          <w:szCs w:val="20"/>
        </w:rPr>
        <w:t xml:space="preserve"> (ИНН 1420003045, ОГРН 1021400791235, место нахождения: 678730, республика Саха /Якутия/, улус Оймяконский, поселок городского типа Усть-Нера, улица Цареградского, 17, 12, открыто конкурсное производство), именуемое в дальнейшем «Доверитель», «Должник», в лице конкурсного управляющего </w:t>
      </w:r>
      <w:proofErr w:type="spellStart"/>
      <w:r w:rsidR="005C01A4" w:rsidRPr="005C01A4">
        <w:rPr>
          <w:rFonts w:ascii="Times New Roman" w:hAnsi="Times New Roman" w:cs="Times New Roman"/>
          <w:b/>
          <w:bCs/>
          <w:sz w:val="20"/>
          <w:szCs w:val="20"/>
        </w:rPr>
        <w:t>Куренсковой</w:t>
      </w:r>
      <w:proofErr w:type="spellEnd"/>
      <w:r w:rsidR="005C01A4" w:rsidRPr="005C01A4">
        <w:rPr>
          <w:rFonts w:ascii="Times New Roman" w:hAnsi="Times New Roman" w:cs="Times New Roman"/>
          <w:b/>
          <w:bCs/>
          <w:sz w:val="20"/>
          <w:szCs w:val="20"/>
        </w:rPr>
        <w:t xml:space="preserve"> Анастасии Евгеньевны</w:t>
      </w:r>
      <w:r w:rsidR="005C01A4" w:rsidRPr="005C01A4">
        <w:rPr>
          <w:rFonts w:ascii="Times New Roman" w:hAnsi="Times New Roman" w:cs="Times New Roman"/>
          <w:sz w:val="20"/>
          <w:szCs w:val="20"/>
        </w:rPr>
        <w:t xml:space="preserve"> (ИНН 380895133886, СНИЛС 124-361-563 34, адрес для направления корреспонденции: 664029, г. Иркутск, п/о 29, а/я 2), член Ассоциации "Межрегиональная Северо-Кавказская саморегулируемая организация профессиональных арбитражных управляющих "Содружество" (ИНН 2635064804, ОГРН 1022601953296, адрес: 355035, г. Ставрополь, пр. Кулакова, д. 9, Б), действующего на основании Решения Арбитражного суда Республики Саха (Якутия) от «21» мая 2018 года по делу № А58-3311/2015</w:t>
      </w:r>
      <w:r w:rsidR="005C01A4">
        <w:rPr>
          <w:rFonts w:ascii="Times New Roman" w:hAnsi="Times New Roman" w:cs="Times New Roman"/>
          <w:sz w:val="20"/>
          <w:szCs w:val="20"/>
        </w:rPr>
        <w:t xml:space="preserve">, </w:t>
      </w:r>
      <w:r w:rsidR="005C01A4" w:rsidRPr="005C01A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сообщает 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ЭП) имущество</w:t>
      </w:r>
      <w:r w:rsidR="00B568A8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5C01A4" w:rsidRPr="005C01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Общества с ограниченной ответственностью "Артель старателей "Тал":</w:t>
      </w:r>
    </w:p>
    <w:p w14:paraId="7E911CD5" w14:textId="77777777" w:rsidR="00B568A8" w:rsidRDefault="00B568A8" w:rsidP="003913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F60954" w14:textId="16508FAD" w:rsidR="005C01A4" w:rsidRPr="005C01A4" w:rsidRDefault="00B26381" w:rsidP="00B568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6381">
        <w:rPr>
          <w:rFonts w:ascii="Times New Roman" w:eastAsia="Times New Roman" w:hAnsi="Times New Roman" w:cs="Times New Roman"/>
          <w:sz w:val="20"/>
          <w:szCs w:val="20"/>
          <w:lang w:eastAsia="ru-RU"/>
        </w:rPr>
        <w:t>Лот №1 - В состав лота входят:  1. Автомобиль-фургон КАМАЗ 4308-АЗ Р 051 ЕС, инвентарный номер 00000157, гос. номер Р 051 ЕС;   2. Кран автомобильный МКТ -20.3, инвентарный номер 000000137, гос. номер Х 135 ЕН 14;   3. Микроавтобус TOYOTA HIACE О 228 ЕТ 14, гос. номер О 228 ЕТ 14;   4. УАЗ 31519 Р 632 КТ 14, инвентарный номер ЦБ-000424, гос. номер Р 632 КТ 14;   5. НИССАН SAFARI У 918 ВХ 14, инвентарный номер 000000468, гос. номер У 918 ВХ 14;   6. Автомобиль NISSAN LARGO Е 929 ЕУ 14, инвентарный номер 000000190, гос. номер Е 929 ЕУ 14;   7. Снегоболотоход "Лопасня-М" , инвентарный номер 000000153;   8. Кран автомобильный КС-45721 (69290. на шасси, инвентарный номер ЦБ-001181, гос. номер У 874 КН 14;   9. Кран автомобильный КС-55713-5К на шасси КАМАЗ, инвентарный номер ЦБ-000406, гос. номер Р 579 КТ 14;   10. Автобусы прочие УРАЛ542362-0111-10 Х, инвентарный номер ЦБ-001191, гос. номер Х 395 КК 14;   11. Генератор AIRMAN SDG300S-P с функцией синхронизации, инвентарный номер ЦБ-001215;   12. Генератор AIRMAN SDG300S-P с функцией синхронизации, инвентарный номер ЦБ-001216;   13. Полуприцеп-трайлер CIMC CSQ9390TDP АР 2305 25, инвентарный номер 000000566, гос. номер АР 2305 28;   14. Прицеп трейлер DINGSHENG ZC 9406 TOP АЕ 1846 14, инвентарный номер ЦБ-000142, гос. номер АЕ 1846 14;   15. УАЗ 220694-04 Р 611 КТ 14, гос. номер Р 611 КТ 14;   16. УАЗ 220694-04 Т 828 ЕХ 14, инвентарный номер БТ-000028, гос. номер Т 828 ЕХ 14;   17. УАЗ 3909 Р 638 АМ 14, инвентарный номер 000000003, гос. номер Р 638 АМ 14</w:t>
      </w:r>
      <w:r w:rsidR="003913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C01A4" w:rsidRPr="005C01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 </w:t>
      </w:r>
      <w:r w:rsidRPr="00B2638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B263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ограниченной ответственностью "ДальСпецМашинери"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B2638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ИНН: 2812171645,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26381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ОГРН: 1162801061092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5C01A4" w:rsidRPr="005C01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4 383 450</w:t>
      </w:r>
      <w:r w:rsidR="005C01A4" w:rsidRPr="005C01A4">
        <w:rPr>
          <w:rFonts w:ascii="Times New Roman" w:eastAsia="Times New Roman" w:hAnsi="Times New Roman" w:cs="Times New Roman"/>
          <w:sz w:val="20"/>
          <w:szCs w:val="20"/>
          <w:lang w:eastAsia="ru-RU"/>
        </w:rPr>
        <w:t>,00 рублей.</w:t>
      </w:r>
    </w:p>
    <w:p w14:paraId="12D2EDA9" w14:textId="77777777" w:rsidR="005C01A4" w:rsidRPr="005C01A4" w:rsidRDefault="005C01A4" w:rsidP="00DA4B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1ED2EDE" w14:textId="77777777" w:rsidR="005C01A4" w:rsidRPr="005C01A4" w:rsidRDefault="005C01A4" w:rsidP="00DA4B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5C01A4" w:rsidRPr="005C0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39134F"/>
    <w:rsid w:val="004B70AC"/>
    <w:rsid w:val="005C01A4"/>
    <w:rsid w:val="00752DF6"/>
    <w:rsid w:val="00755C87"/>
    <w:rsid w:val="009E5321"/>
    <w:rsid w:val="00B26381"/>
    <w:rsid w:val="00B568A8"/>
    <w:rsid w:val="00D4654A"/>
    <w:rsid w:val="00DA4B67"/>
    <w:rsid w:val="00E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11</cp:revision>
  <dcterms:created xsi:type="dcterms:W3CDTF">2023-01-30T06:11:00Z</dcterms:created>
  <dcterms:modified xsi:type="dcterms:W3CDTF">2023-08-03T07:28:00Z</dcterms:modified>
</cp:coreProperties>
</file>