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FE93F09" w:rsidR="00361B5A" w:rsidRPr="00E8559C" w:rsidRDefault="00336C1C" w:rsidP="00361B5A">
      <w:pPr>
        <w:spacing w:before="120" w:after="120"/>
        <w:jc w:val="both"/>
        <w:rPr>
          <w:color w:val="000000"/>
        </w:rPr>
      </w:pPr>
      <w:bookmarkStart w:id="0" w:name="_GoBack"/>
      <w:r w:rsidRPr="00E8559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8559C">
        <w:rPr>
          <w:rFonts w:eastAsia="Calibri"/>
          <w:lang w:eastAsia="en-US"/>
        </w:rPr>
        <w:t>Гривцова</w:t>
      </w:r>
      <w:proofErr w:type="spellEnd"/>
      <w:r w:rsidRPr="00E8559C">
        <w:rPr>
          <w:rFonts w:eastAsia="Calibri"/>
          <w:lang w:eastAsia="en-US"/>
        </w:rPr>
        <w:t xml:space="preserve">, д. 5, </w:t>
      </w:r>
      <w:proofErr w:type="spellStart"/>
      <w:r w:rsidRPr="00E8559C">
        <w:rPr>
          <w:rFonts w:eastAsia="Calibri"/>
          <w:lang w:eastAsia="en-US"/>
        </w:rPr>
        <w:t>лит</w:t>
      </w:r>
      <w:proofErr w:type="gramStart"/>
      <w:r w:rsidRPr="00E8559C">
        <w:rPr>
          <w:rFonts w:eastAsia="Calibri"/>
          <w:lang w:eastAsia="en-US"/>
        </w:rPr>
        <w:t>.В</w:t>
      </w:r>
      <w:proofErr w:type="spellEnd"/>
      <w:proofErr w:type="gramEnd"/>
      <w:r w:rsidRPr="00E8559C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Коммерческим банком «БУМ-БАНК» (общество с ограниченной ответственностью) («БУМ-БАНК», ООО), ОГРН 1020700000254, ИНН 0711007268, адрес регистрации: 360000, Кабардино-Балкарская Республика, г. Нальчик, ул. </w:t>
      </w:r>
      <w:proofErr w:type="spellStart"/>
      <w:r w:rsidRPr="00E8559C">
        <w:rPr>
          <w:rFonts w:eastAsia="Calibri"/>
          <w:lang w:eastAsia="en-US"/>
        </w:rPr>
        <w:t>Ногмова</w:t>
      </w:r>
      <w:proofErr w:type="spellEnd"/>
      <w:r w:rsidRPr="00E8559C">
        <w:rPr>
          <w:rFonts w:eastAsia="Calibri"/>
          <w:lang w:eastAsia="en-US"/>
        </w:rPr>
        <w:t xml:space="preserve">, д. 62) (далее – финансовая организация), конкурсным управляющим (ликвидатором) которого </w:t>
      </w:r>
      <w:proofErr w:type="gramStart"/>
      <w:r w:rsidRPr="00E8559C">
        <w:rPr>
          <w:rFonts w:eastAsia="Calibri"/>
          <w:lang w:eastAsia="en-US"/>
        </w:rPr>
        <w:t>на основании решения Арбитражного суда Кабардино-Балкарской Республики от 30 июля 2018 г. по делу № А20-2894/2018</w:t>
      </w:r>
      <w:r w:rsidR="00361B5A" w:rsidRPr="00E8559C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E8559C">
        <w:t xml:space="preserve">, </w:t>
      </w:r>
      <w:r w:rsidR="00FC7902" w:rsidRPr="00E8559C">
        <w:rPr>
          <w:color w:val="000000"/>
        </w:rPr>
        <w:t>что по итогам электронных</w:t>
      </w:r>
      <w:r w:rsidR="00A2467D" w:rsidRPr="00E8559C">
        <w:rPr>
          <w:color w:val="000000"/>
        </w:rPr>
        <w:t xml:space="preserve"> </w:t>
      </w:r>
      <w:r w:rsidR="00FC7902" w:rsidRPr="00E8559C">
        <w:rPr>
          <w:b/>
          <w:color w:val="000000"/>
        </w:rPr>
        <w:t>торгов</w:t>
      </w:r>
      <w:r w:rsidR="00FC7902" w:rsidRPr="00E8559C">
        <w:rPr>
          <w:b/>
        </w:rPr>
        <w:t xml:space="preserve"> посредством публичного предложения </w:t>
      </w:r>
      <w:r w:rsidR="00FC7902" w:rsidRPr="00E8559C">
        <w:t>(</w:t>
      </w:r>
      <w:r w:rsidR="00C66BFB" w:rsidRPr="00E8559C">
        <w:t>сообщение 02030193813 в газете АО «Коммерсантъ» №46(7491) от 18.03.2023 г.</w:t>
      </w:r>
      <w:r w:rsidR="00944A26" w:rsidRPr="00E8559C">
        <w:t>)</w:t>
      </w:r>
      <w:r w:rsidR="00FC7902" w:rsidRPr="00E8559C">
        <w:t xml:space="preserve">, </w:t>
      </w:r>
      <w:r w:rsidR="003B783B" w:rsidRPr="00E8559C">
        <w:t>на электронной площадке АО «Российский аукционный дом», по адресу в</w:t>
      </w:r>
      <w:proofErr w:type="gramEnd"/>
      <w:r w:rsidR="003B783B" w:rsidRPr="00E8559C">
        <w:t xml:space="preserve"> сети интернет: bankruptcy.lot-online.ru, </w:t>
      </w:r>
      <w:proofErr w:type="gramStart"/>
      <w:r w:rsidR="00FC7902" w:rsidRPr="00E8559C">
        <w:t>проведенных</w:t>
      </w:r>
      <w:proofErr w:type="gramEnd"/>
      <w:r w:rsidR="00FC7902" w:rsidRPr="00E8559C">
        <w:t xml:space="preserve"> в период </w:t>
      </w:r>
      <w:r w:rsidR="00E8559C" w:rsidRPr="00E8559C">
        <w:t xml:space="preserve">с 20 июля 2023 г. по 22 июля 2023 г. и с 23 июля 2023 г. по 25 июля 2023 г. </w:t>
      </w:r>
      <w:r w:rsidR="00361B5A" w:rsidRPr="00E8559C">
        <w:t>заключе</w:t>
      </w:r>
      <w:r w:rsidR="00E8559C" w:rsidRPr="00E8559C">
        <w:t>ны</w:t>
      </w:r>
      <w:r w:rsidR="00361B5A" w:rsidRPr="00E8559C">
        <w:rPr>
          <w:color w:val="000000"/>
        </w:rPr>
        <w:t xml:space="preserve"> следующи</w:t>
      </w:r>
      <w:r w:rsidR="00E8559C" w:rsidRPr="00E8559C">
        <w:rPr>
          <w:color w:val="000000"/>
        </w:rPr>
        <w:t>е</w:t>
      </w:r>
      <w:r w:rsidR="00361B5A" w:rsidRPr="00E8559C">
        <w:rPr>
          <w:color w:val="000000"/>
        </w:rPr>
        <w:t xml:space="preserve"> догово</w:t>
      </w:r>
      <w:r w:rsidR="00E8559C" w:rsidRPr="00E8559C">
        <w:rPr>
          <w:color w:val="000000"/>
        </w:rPr>
        <w:t>ры</w:t>
      </w:r>
      <w:r w:rsidR="00361B5A" w:rsidRPr="00E8559C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8559C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8559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8559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8559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8559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8559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8559C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8559C" w:rsidRPr="00E8559C" w14:paraId="2CA2CA92" w14:textId="77777777" w:rsidTr="00CF385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47A309F5" w:rsidR="00E8559C" w:rsidRPr="00E8559C" w:rsidRDefault="00E8559C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54C1E6B3" w:rsidR="00E8559C" w:rsidRPr="00E8559C" w:rsidRDefault="00E8559C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2023-8724/96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2DBC540B" w:rsidR="00E8559C" w:rsidRPr="00E8559C" w:rsidRDefault="00E8559C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2CF0FCDE" w:rsidR="00E8559C" w:rsidRPr="00E8559C" w:rsidRDefault="00E8559C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2 101 000,00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3421A671" w:rsidR="00E8559C" w:rsidRPr="00E8559C" w:rsidRDefault="00E8559C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E8559C">
              <w:rPr>
                <w:rFonts w:ascii="Times New Roman" w:hAnsi="Times New Roman" w:cs="Times New Roman"/>
                <w:sz w:val="24"/>
                <w:szCs w:val="24"/>
              </w:rPr>
              <w:t xml:space="preserve"> Жанетта </w:t>
            </w:r>
            <w:proofErr w:type="spellStart"/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Замудиновна</w:t>
            </w:r>
            <w:proofErr w:type="spellEnd"/>
          </w:p>
        </w:tc>
      </w:tr>
      <w:tr w:rsidR="00E8559C" w:rsidRPr="00E8559C" w14:paraId="45C741C9" w14:textId="77777777" w:rsidTr="00CF385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09FB1612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008A5BED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2023-8725/96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56F54D17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1B9B5BD4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2 250 000,00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321E853F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 xml:space="preserve">Акаев Ахмат </w:t>
            </w:r>
            <w:proofErr w:type="spellStart"/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</w:tr>
      <w:tr w:rsidR="00E8559C" w:rsidRPr="00E8559C" w14:paraId="4A518FFB" w14:textId="77777777" w:rsidTr="00CF385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285C5" w14:textId="57EA8253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5B29009" w14:textId="5A968C15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2023-8922/96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E4C8F52" w14:textId="5C88EAFA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325EA" w14:textId="0BAB6180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2 250 000,00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255C6" w14:textId="48C81576" w:rsidR="00E8559C" w:rsidRPr="00E8559C" w:rsidRDefault="00E8559C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C">
              <w:rPr>
                <w:rFonts w:ascii="Times New Roman" w:hAnsi="Times New Roman" w:cs="Times New Roman"/>
                <w:sz w:val="24"/>
                <w:szCs w:val="24"/>
              </w:rPr>
              <w:t xml:space="preserve">Акаев Ахмат </w:t>
            </w:r>
            <w:proofErr w:type="spellStart"/>
            <w:r w:rsidRPr="00E8559C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</w:tr>
    </w:tbl>
    <w:p w14:paraId="7C421E13" w14:textId="77777777" w:rsidR="00FC7902" w:rsidRPr="00E8559C" w:rsidRDefault="00FC7902" w:rsidP="00FC7902">
      <w:pPr>
        <w:jc w:val="both"/>
      </w:pPr>
    </w:p>
    <w:p w14:paraId="0F88B358" w14:textId="77777777" w:rsidR="00FC7902" w:rsidRPr="00E8559C" w:rsidRDefault="00FC7902" w:rsidP="00FC7902">
      <w:pPr>
        <w:jc w:val="both"/>
      </w:pPr>
    </w:p>
    <w:p w14:paraId="0A54F4F0" w14:textId="77777777" w:rsidR="00FC7902" w:rsidRPr="00E8559C" w:rsidRDefault="00FC7902" w:rsidP="00FC7902">
      <w:pPr>
        <w:jc w:val="both"/>
      </w:pPr>
    </w:p>
    <w:p w14:paraId="784556FA" w14:textId="77777777" w:rsidR="00FC7902" w:rsidRPr="00E8559C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36C1C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66BFB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8559C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22</cp:revision>
  <cp:lastPrinted>2017-09-06T13:05:00Z</cp:lastPrinted>
  <dcterms:created xsi:type="dcterms:W3CDTF">2018-08-16T08:59:00Z</dcterms:created>
  <dcterms:modified xsi:type="dcterms:W3CDTF">2023-08-02T13:24:00Z</dcterms:modified>
</cp:coreProperties>
</file>