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Чубукин Роман Александрович (03.05.1984г.р., место рожд: г. Чугуев Харьковской обл., адрес рег: 394048, Воронежская обл, Воронеж г, Острогожская ул, дом № 164/2, квартира 439, СНИЛС12677830286, ИНН 361702970914, паспорт РФ серия 2004, номер 345483, выдан 28.02.2005, кем выдан ОТДЕЛОМ ВНУТРЕННИХ ДЕЛ НОВОХОПЕРСКОГО РАЙОНА ВОРОНЕЖСКОЙ ОБЛАСТИ, код подразделения 362-025),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Воронежской области от 06.03.2023г. по делу №А14-9606/2022,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31.07.2023г. по продаже имущества Чубукина Романа Александровича,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Skoda, модель: Octavia, VIN: XW8AC4NE8GH025171, год изготовления: 2016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БАНК "ФК ОТКРЫТИЕ" (ИНН 7706092528,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31.07.2023г.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Чубукин Роман Александрович (03.05.1984г.р., место рожд: г. Чугуев Харьковской обл., адрес рег: 394048, Воронежская обл, Воронеж г, Острогожская ул, дом № 164/2, квартира 439, СНИЛС12677830286, ИНН 361702970914, паспорт РФ серия 2004, номер 345483, выдан 28.02.2005, кем выдан ОТДЕЛОМ ВНУТРЕННИХ ДЕЛ НОВОХОПЕРСКОГО РАЙОНА ВОРОНЕЖСКОЙ ОБЛАСТИ, код подразделения 362-025)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Чубукина Романа Александровича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