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4227F561" w:rsidR="00361B5A" w:rsidRPr="009717B9" w:rsidRDefault="009717B9" w:rsidP="00361B5A">
      <w:pPr>
        <w:spacing w:before="120" w:after="120"/>
        <w:jc w:val="both"/>
        <w:rPr>
          <w:color w:val="000000"/>
        </w:rPr>
      </w:pPr>
      <w:r w:rsidRPr="009717B9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Pr="009717B9">
        <w:rPr>
          <w:color w:val="000000"/>
          <w:lang w:val="en-US"/>
        </w:rPr>
        <w:t>malkova</w:t>
      </w:r>
      <w:r w:rsidRPr="009717B9">
        <w:rPr>
          <w:color w:val="000000"/>
        </w:rPr>
        <w:t xml:space="preserve">@auction-house.ru), действующее на основании договора с </w:t>
      </w:r>
      <w:r w:rsidRPr="009717B9">
        <w:rPr>
          <w:b/>
          <w:color w:val="000000"/>
        </w:rPr>
        <w:t>Обществом с ограниченной ответственностью «Владимирский промышленный банк» (ООО «Владпромбанк»)</w:t>
      </w:r>
      <w:r w:rsidRPr="009717B9">
        <w:rPr>
          <w:color w:val="000000"/>
        </w:rPr>
        <w:t xml:space="preserve">, адрес регистрации: 600020, г. Владимир, ул. Большая Нижегородская, д. 9, ИНН </w:t>
      </w:r>
      <w:r w:rsidRPr="009717B9">
        <w:rPr>
          <w:bCs/>
          <w:color w:val="000000"/>
        </w:rPr>
        <w:t>3329000313</w:t>
      </w:r>
      <w:r w:rsidRPr="009717B9">
        <w:rPr>
          <w:color w:val="000000"/>
        </w:rPr>
        <w:t>, ОГРН 1023300000052, конкурсным управляющим (ликвидатором) которого на основании решения Арбитражного суда Владимирской области от 29 июня 2017 г. по делу № А11-4999/2017 является государственная корпорация «Агентство по страхованию вкладов» (109240, г. Москва, ул. Высоцкого, д. 4)</w:t>
      </w:r>
      <w:r w:rsidRPr="009717B9">
        <w:t xml:space="preserve">, </w:t>
      </w:r>
      <w:r w:rsidR="00361B5A" w:rsidRPr="009717B9">
        <w:rPr>
          <w:rFonts w:eastAsia="Calibri"/>
          <w:lang w:eastAsia="en-US"/>
        </w:rPr>
        <w:t>сообщает</w:t>
      </w:r>
      <w:r w:rsidR="00FC7902" w:rsidRPr="009717B9">
        <w:t xml:space="preserve">, </w:t>
      </w:r>
      <w:r w:rsidR="00FC7902" w:rsidRPr="009717B9">
        <w:rPr>
          <w:color w:val="000000"/>
        </w:rPr>
        <w:t>что по итогам электронных</w:t>
      </w:r>
      <w:r w:rsidR="00A2467D" w:rsidRPr="009717B9">
        <w:rPr>
          <w:color w:val="000000"/>
        </w:rPr>
        <w:t xml:space="preserve"> </w:t>
      </w:r>
      <w:r w:rsidR="00FC7902" w:rsidRPr="009717B9">
        <w:rPr>
          <w:b/>
          <w:color w:val="000000"/>
        </w:rPr>
        <w:t>торгов</w:t>
      </w:r>
      <w:r w:rsidR="00FC7902" w:rsidRPr="009717B9">
        <w:rPr>
          <w:b/>
        </w:rPr>
        <w:t xml:space="preserve"> посредством публичного предложения </w:t>
      </w:r>
      <w:r w:rsidRPr="009717B9">
        <w:t xml:space="preserve">(сообщение </w:t>
      </w:r>
      <w:r>
        <w:t>№</w:t>
      </w:r>
      <w:r w:rsidRPr="009717B9">
        <w:t xml:space="preserve"> </w:t>
      </w:r>
      <w:r w:rsidRPr="009717B9">
        <w:rPr>
          <w:b/>
          <w:bCs/>
        </w:rPr>
        <w:t xml:space="preserve">2030179473 </w:t>
      </w:r>
      <w:r w:rsidRPr="009717B9">
        <w:t xml:space="preserve">в газете АО </w:t>
      </w:r>
      <w:r w:rsidRPr="009717B9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9717B9">
        <w:instrText xml:space="preserve"> FORMTEXT </w:instrText>
      </w:r>
      <w:r w:rsidRPr="009717B9">
        <w:fldChar w:fldCharType="separate"/>
      </w:r>
      <w:r w:rsidRPr="009717B9">
        <w:t>«Коммерсантъ»</w:t>
      </w:r>
      <w:r w:rsidRPr="009717B9">
        <w:fldChar w:fldCharType="end"/>
      </w:r>
      <w:r w:rsidRPr="009717B9">
        <w:t xml:space="preserve"> №11(7456) от 21.01.2023) </w:t>
      </w:r>
      <w:r w:rsidR="003B783B" w:rsidRPr="009717B9">
        <w:t xml:space="preserve">на электронной площадке АО «Российский аукционный дом», по адресу в сети интернет: bankruptcy.lot-online.ru, </w:t>
      </w:r>
      <w:r w:rsidR="00FC7902" w:rsidRPr="009717B9">
        <w:t xml:space="preserve">проведенных в период </w:t>
      </w:r>
      <w:r w:rsidRPr="009717B9">
        <w:t xml:space="preserve">с 27.04.2023 по 05.07.2023 </w:t>
      </w:r>
      <w:r>
        <w:t>г.</w:t>
      </w:r>
      <w:r w:rsidRPr="009717B9">
        <w:t xml:space="preserve">, </w:t>
      </w:r>
      <w:r w:rsidR="00361B5A" w:rsidRPr="009717B9">
        <w:t>заключе</w:t>
      </w:r>
      <w:r w:rsidRPr="009717B9">
        <w:t>н</w:t>
      </w:r>
      <w:r w:rsidR="00361B5A" w:rsidRPr="009717B9">
        <w:rPr>
          <w:color w:val="000000"/>
        </w:rPr>
        <w:t xml:space="preserve"> следующи</w:t>
      </w:r>
      <w:r w:rsidRPr="009717B9">
        <w:t>й</w:t>
      </w:r>
      <w:r w:rsidR="00361B5A" w:rsidRPr="009717B9">
        <w:rPr>
          <w:color w:val="000000"/>
        </w:rPr>
        <w:t xml:space="preserve"> догово</w:t>
      </w:r>
      <w:r w:rsidRPr="009717B9">
        <w:t>р</w:t>
      </w:r>
      <w:r w:rsidR="00361B5A" w:rsidRPr="009717B9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9717B9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9717B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9717B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1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971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971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971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971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9717B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971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971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9717B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1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9717B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9717B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717B9" w:rsidRPr="009717B9" w14:paraId="2CA2CA92" w14:textId="77777777" w:rsidTr="007E24DA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6B5AA712" w:rsidR="009717B9" w:rsidRPr="009717B9" w:rsidRDefault="009717B9" w:rsidP="009717B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7B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0FC85A5F" w:rsidR="009717B9" w:rsidRPr="009717B9" w:rsidRDefault="009717B9" w:rsidP="009717B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7B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2023-8001/01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143FB9AB" w:rsidR="009717B9" w:rsidRPr="009717B9" w:rsidRDefault="009717B9" w:rsidP="009717B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7B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13.07.2023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6BC28FB6" w:rsidR="009717B9" w:rsidRPr="009717B9" w:rsidRDefault="009717B9" w:rsidP="009717B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7B9">
              <w:rPr>
                <w:rFonts w:ascii="Times New Roman" w:hAnsi="Times New Roman" w:cs="Times New Roman"/>
                <w:sz w:val="24"/>
                <w:szCs w:val="24"/>
              </w:rPr>
              <w:t>10 500,00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22103AF8" w:rsidR="009717B9" w:rsidRPr="009717B9" w:rsidRDefault="009717B9" w:rsidP="009717B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7B9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ООО «</w:t>
            </w:r>
            <w:r w:rsidRPr="00971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ЦИФРА 38+</w:t>
            </w:r>
            <w:r w:rsidRPr="009717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C421E13" w14:textId="77777777" w:rsidR="00FC7902" w:rsidRPr="009717B9" w:rsidRDefault="00FC7902" w:rsidP="00FC7902">
      <w:pPr>
        <w:jc w:val="both"/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717B9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20</cp:revision>
  <cp:lastPrinted>2017-09-06T13:05:00Z</cp:lastPrinted>
  <dcterms:created xsi:type="dcterms:W3CDTF">2018-08-16T08:59:00Z</dcterms:created>
  <dcterms:modified xsi:type="dcterms:W3CDTF">2023-07-17T11:06:00Z</dcterms:modified>
</cp:coreProperties>
</file>