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Рылов Михаил Владимирович (03.02.1970г.р., место рожд: гор. Магнитогорск Челябинской обл., адрес рег: 455034, Челябинская обл, Магнитогорск г, 50-летия Магнитки ул, дом № 51, квартира 21, СНИЛС06204018101, ИНН 560710438217, паспорт РФ серия 7514, номер 597395, выдан 05.03.2015, кем выдан Отделением №1 УФМС России по Челябинской области в Орджоникидзевском р-не гор. Магнитогорска, код подразделения 740-027),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Челябинской области от 16.11.2022г. по делу №А76-30219/2022,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31.07.2023г. по продаже имущества Рылова Михаила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Focus, VIN: X9F4XXEED47L83406,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Рылов Михаил Владимирович (03.02.1970г.р., место рожд: гор. Магнитогорск Челябинской обл., адрес рег: 455034, Челябинская обл, Магнитогорск г, 50-летия Магнитки ул, дом № 51, квартира 21, СНИЛС06204018101, ИНН 560710438217, паспорт РФ серия 7514, номер 597395, выдан 05.03.2015, кем выдан Отделением №1 УФМС России по Челябинской области в Орджоникидзевском р-не гор. Магнитогорска, код подразделения 740-027)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Рылова Михаила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