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91AAD" w14:textId="475B3A20" w:rsidR="008938C0" w:rsidRDefault="004D56F3" w:rsidP="008938C0">
      <w:pPr>
        <w:ind w:firstLine="567"/>
        <w:jc w:val="both"/>
        <w:rPr>
          <w:color w:val="000000"/>
        </w:rPr>
      </w:pPr>
      <w:proofErr w:type="gramStart"/>
      <w:r w:rsidRPr="004D56F3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D56F3">
        <w:rPr>
          <w:color w:val="000000"/>
        </w:rPr>
        <w:t>Гривцова</w:t>
      </w:r>
      <w:proofErr w:type="spellEnd"/>
      <w:r w:rsidRPr="004D56F3">
        <w:rPr>
          <w:color w:val="000000"/>
        </w:rPr>
        <w:t>, д. 5, лит.</w:t>
      </w:r>
      <w:proofErr w:type="gramEnd"/>
      <w:r w:rsidRPr="004D56F3">
        <w:rPr>
          <w:color w:val="000000"/>
        </w:rPr>
        <w:t xml:space="preserve"> </w:t>
      </w:r>
      <w:proofErr w:type="gramStart"/>
      <w:r w:rsidRPr="004D56F3">
        <w:rPr>
          <w:color w:val="000000"/>
        </w:rPr>
        <w:t>В, (812) 334-26-04, 8(800) 777-57-57, oleynik@auction-house.ru), действующее на основании договора с Акционерным обществом «</w:t>
      </w:r>
      <w:proofErr w:type="spellStart"/>
      <w:r w:rsidRPr="004D56F3">
        <w:rPr>
          <w:color w:val="000000"/>
        </w:rPr>
        <w:t>ГринКомБанк</w:t>
      </w:r>
      <w:proofErr w:type="spellEnd"/>
      <w:r w:rsidRPr="004D56F3">
        <w:rPr>
          <w:color w:val="000000"/>
        </w:rPr>
        <w:t>» (АО «</w:t>
      </w:r>
      <w:proofErr w:type="spellStart"/>
      <w:r w:rsidRPr="004D56F3">
        <w:rPr>
          <w:color w:val="000000"/>
        </w:rPr>
        <w:t>ГринКомБанк</w:t>
      </w:r>
      <w:proofErr w:type="spellEnd"/>
      <w:r w:rsidRPr="004D56F3">
        <w:rPr>
          <w:color w:val="000000"/>
        </w:rPr>
        <w:t>»), (адрес регистрации: 664007, Иркутская обл., г. Иркутск, ул. Франк-</w:t>
      </w:r>
      <w:proofErr w:type="spellStart"/>
      <w:r w:rsidRPr="004D56F3">
        <w:rPr>
          <w:color w:val="000000"/>
        </w:rPr>
        <w:t>Каменецкого</w:t>
      </w:r>
      <w:proofErr w:type="spellEnd"/>
      <w:r w:rsidRPr="004D56F3">
        <w:rPr>
          <w:color w:val="000000"/>
        </w:rPr>
        <w:t>, д. 8, ИНН 3819001330, ОГРН 1023800000190), конкурсным управляющим (ликвидатором) которого на основании решения Арбитражного суда Иркутской области от 15 декабря 2021 г. по делу №А19-22313/2021 является государственная корпор</w:t>
      </w:r>
      <w:bookmarkStart w:id="0" w:name="_GoBack"/>
      <w:bookmarkEnd w:id="0"/>
      <w:r w:rsidRPr="004D56F3">
        <w:rPr>
          <w:color w:val="000000"/>
        </w:rPr>
        <w:t>ация «Агентство по страхованию</w:t>
      </w:r>
      <w:proofErr w:type="gramEnd"/>
      <w:r w:rsidRPr="004D56F3">
        <w:rPr>
          <w:color w:val="000000"/>
        </w:rPr>
        <w:t xml:space="preserve"> </w:t>
      </w:r>
      <w:proofErr w:type="gramStart"/>
      <w:r w:rsidRPr="004D56F3">
        <w:rPr>
          <w:color w:val="000000"/>
        </w:rPr>
        <w:t xml:space="preserve">вкладов» (109240, г. Москва, ул. Высоцкого, д. 4), </w:t>
      </w:r>
      <w:r w:rsidR="008938C0">
        <w:t xml:space="preserve">сообщает, </w:t>
      </w:r>
      <w:r w:rsidR="008938C0">
        <w:rPr>
          <w:color w:val="000000"/>
        </w:rPr>
        <w:t xml:space="preserve">что по итогам электронных </w:t>
      </w:r>
      <w:r w:rsidR="008938C0">
        <w:rPr>
          <w:b/>
          <w:color w:val="000000"/>
        </w:rPr>
        <w:t>торгов</w:t>
      </w:r>
      <w:r w:rsidR="008938C0">
        <w:rPr>
          <w:b/>
        </w:rPr>
        <w:t xml:space="preserve"> посредством публичного предложения</w:t>
      </w:r>
      <w:r w:rsidR="008938C0">
        <w:rPr>
          <w:color w:val="000000"/>
        </w:rPr>
        <w:t xml:space="preserve"> </w:t>
      </w:r>
      <w:r w:rsidR="00B75BAD">
        <w:t>(</w:t>
      </w:r>
      <w:r w:rsidRPr="004D56F3">
        <w:t>сообщение № 2030177752 в газете АО «Коммерсантъ» от 14.01.2023 №6(7451)</w:t>
      </w:r>
      <w:r w:rsidR="00B75BAD">
        <w:t xml:space="preserve">), на электронной площадке АО «Российский аукционный дом», по адресу в сети интернет: bankruptcy.lot-online.ru, </w:t>
      </w:r>
      <w:r w:rsidR="008938C0">
        <w:t>проведенных в период с 07.06.2023 г. по 13.06.2023 г., заключен следующий договор: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A2957" w14:paraId="6F7262CB" w14:textId="77777777" w:rsidTr="00C35BE4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365F3334" w:rsidR="00DA2957" w:rsidRPr="00DA2957" w:rsidRDefault="00DA2957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9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08FBEFE2" w:rsidR="00DA2957" w:rsidRPr="00DA2957" w:rsidRDefault="00DA2957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957">
              <w:rPr>
                <w:rFonts w:ascii="Times New Roman" w:hAnsi="Times New Roman" w:cs="Times New Roman"/>
                <w:sz w:val="24"/>
                <w:szCs w:val="24"/>
              </w:rPr>
              <w:t>2023-6826/108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452B388A" w:rsidR="00DA2957" w:rsidRPr="00DA2957" w:rsidRDefault="00DA2957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957">
              <w:rPr>
                <w:rFonts w:ascii="Times New Roman" w:hAnsi="Times New Roman" w:cs="Times New Roman"/>
                <w:sz w:val="24"/>
                <w:szCs w:val="24"/>
              </w:rPr>
              <w:t xml:space="preserve">19.06.2023 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6DA5FCAA" w:rsidR="00DA2957" w:rsidRPr="00DA2957" w:rsidRDefault="00DA2957" w:rsidP="005D2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957">
              <w:rPr>
                <w:rFonts w:ascii="Times New Roman" w:hAnsi="Times New Roman" w:cs="Times New Roman"/>
                <w:bCs/>
                <w:sz w:val="24"/>
                <w:szCs w:val="24"/>
              </w:rPr>
              <w:t>21 201 101,99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51DA1EA2" w:rsidR="00DA2957" w:rsidRPr="00DA2957" w:rsidRDefault="00DA2957" w:rsidP="00B75BAD">
            <w:pPr>
              <w:rPr>
                <w:bCs/>
              </w:rPr>
            </w:pPr>
            <w:r w:rsidRPr="00DA2957">
              <w:rPr>
                <w:bCs/>
              </w:rPr>
              <w:t xml:space="preserve">Оськин Александр Геннадьевич 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503EB"/>
    <w:rsid w:val="00462480"/>
    <w:rsid w:val="00481AA5"/>
    <w:rsid w:val="00482DFD"/>
    <w:rsid w:val="004A18D4"/>
    <w:rsid w:val="004C6C99"/>
    <w:rsid w:val="004D0B79"/>
    <w:rsid w:val="004D56F3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39BF"/>
    <w:rsid w:val="0080630A"/>
    <w:rsid w:val="00807B17"/>
    <w:rsid w:val="00827A91"/>
    <w:rsid w:val="008450EC"/>
    <w:rsid w:val="00872140"/>
    <w:rsid w:val="00877673"/>
    <w:rsid w:val="008938C0"/>
    <w:rsid w:val="008A4CF5"/>
    <w:rsid w:val="008F279D"/>
    <w:rsid w:val="00913E29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A2957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C61E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79</cp:revision>
  <cp:lastPrinted>2016-09-09T13:37:00Z</cp:lastPrinted>
  <dcterms:created xsi:type="dcterms:W3CDTF">2018-08-16T08:59:00Z</dcterms:created>
  <dcterms:modified xsi:type="dcterms:W3CDTF">2023-06-19T12:53:00Z</dcterms:modified>
</cp:coreProperties>
</file>