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C89" w:rsidRPr="00810385" w:rsidRDefault="00810385" w:rsidP="008103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Д</w:t>
      </w:r>
      <w:r w:rsidR="00A070BB">
        <w:rPr>
          <w:rFonts w:ascii="Arial" w:hAnsi="Arial" w:cs="Arial"/>
          <w:b/>
          <w:bCs/>
        </w:rPr>
        <w:t>оговор о задатке</w:t>
      </w:r>
    </w:p>
    <w:p w:rsidR="00B47C89" w:rsidRPr="00810385" w:rsidRDefault="00B47C89" w:rsidP="00B47C89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810385" w:rsidRPr="00810385" w:rsidRDefault="00810385" w:rsidP="00810385">
      <w:pPr>
        <w:shd w:val="clear" w:color="auto" w:fill="FFFFFF"/>
        <w:jc w:val="both"/>
        <w:rPr>
          <w:rFonts w:ascii="Arial" w:hAnsi="Arial" w:cs="Arial"/>
        </w:rPr>
      </w:pPr>
      <w:r w:rsidRPr="00810385">
        <w:rPr>
          <w:rFonts w:ascii="Arial" w:hAnsi="Arial" w:cs="Arial"/>
        </w:rPr>
        <w:t xml:space="preserve">Место заключения договора: город </w:t>
      </w:r>
      <w:r w:rsidR="00EA7107">
        <w:rPr>
          <w:rFonts w:ascii="Arial" w:hAnsi="Arial" w:cs="Arial"/>
        </w:rPr>
        <w:t>Тюмень</w:t>
      </w:r>
      <w:r w:rsidR="002B0826">
        <w:rPr>
          <w:rFonts w:ascii="Arial" w:hAnsi="Arial" w:cs="Arial"/>
        </w:rPr>
        <w:t>.</w:t>
      </w:r>
    </w:p>
    <w:p w:rsidR="00810385" w:rsidRPr="00810385" w:rsidRDefault="00810385" w:rsidP="00810385">
      <w:pPr>
        <w:shd w:val="clear" w:color="auto" w:fill="FFFFFF"/>
        <w:jc w:val="both"/>
        <w:rPr>
          <w:rFonts w:ascii="Arial" w:hAnsi="Arial" w:cs="Arial"/>
        </w:rPr>
      </w:pPr>
      <w:r w:rsidRPr="00810385">
        <w:rPr>
          <w:rFonts w:ascii="Arial" w:hAnsi="Arial" w:cs="Arial"/>
        </w:rPr>
        <w:t>Дата заключения договора: _________________________</w:t>
      </w:r>
    </w:p>
    <w:p w:rsidR="00810385" w:rsidRDefault="00810385" w:rsidP="00810385">
      <w:pPr>
        <w:shd w:val="clear" w:color="auto" w:fill="FFFFFF"/>
        <w:jc w:val="both"/>
        <w:rPr>
          <w:rFonts w:ascii="Arial" w:hAnsi="Arial" w:cs="Arial"/>
        </w:rPr>
      </w:pPr>
    </w:p>
    <w:p w:rsidR="002B0826" w:rsidRPr="00810385" w:rsidRDefault="002B0826" w:rsidP="00810385">
      <w:pPr>
        <w:shd w:val="clear" w:color="auto" w:fill="FFFFFF"/>
        <w:jc w:val="both"/>
        <w:rPr>
          <w:rFonts w:ascii="Arial" w:hAnsi="Arial" w:cs="Arial"/>
        </w:rPr>
      </w:pPr>
    </w:p>
    <w:p w:rsidR="00810385" w:rsidRPr="00DA2289" w:rsidRDefault="00810385" w:rsidP="00DA2289">
      <w:pPr>
        <w:ind w:firstLine="708"/>
        <w:jc w:val="both"/>
        <w:rPr>
          <w:rStyle w:val="msg"/>
          <w:rFonts w:ascii="Arial" w:hAnsi="Arial" w:cs="Arial"/>
        </w:rPr>
      </w:pPr>
      <w:r w:rsidRPr="00DA2289">
        <w:rPr>
          <w:rStyle w:val="msg"/>
          <w:rFonts w:ascii="Arial" w:hAnsi="Arial" w:cs="Arial"/>
        </w:rPr>
        <w:t>сторонами, заключившими договор, являются:</w:t>
      </w:r>
    </w:p>
    <w:p w:rsidR="00B23DA8" w:rsidRDefault="00EA7107" w:rsidP="00C22810">
      <w:pPr>
        <w:ind w:firstLine="708"/>
        <w:jc w:val="both"/>
        <w:rPr>
          <w:rStyle w:val="msg"/>
          <w:rFonts w:ascii="Arial" w:hAnsi="Arial" w:cs="Arial"/>
        </w:rPr>
      </w:pPr>
      <w:r>
        <w:rPr>
          <w:rStyle w:val="msg"/>
          <w:rFonts w:ascii="Arial" w:hAnsi="Arial" w:cs="Arial"/>
        </w:rPr>
        <w:t>Финансовый</w:t>
      </w:r>
      <w:r w:rsidR="00B23DA8">
        <w:rPr>
          <w:rStyle w:val="msg"/>
          <w:rFonts w:ascii="Arial" w:hAnsi="Arial" w:cs="Arial"/>
        </w:rPr>
        <w:t xml:space="preserve"> управляющий </w:t>
      </w:r>
      <w:r w:rsidRPr="00EA7107">
        <w:rPr>
          <w:rStyle w:val="msg"/>
          <w:rFonts w:ascii="Arial" w:hAnsi="Arial" w:cs="Arial"/>
        </w:rPr>
        <w:t xml:space="preserve">Солдатова Андрея Сергеевича (далее – Должник, 12.03.1978 г.р., место рождения: г. Тюмень, СНИЛС 113-287-537 45, ИНН 720203120383, адрес регистрации: 625046, г. Тюмень, </w:t>
      </w:r>
      <w:r>
        <w:rPr>
          <w:rStyle w:val="msg"/>
          <w:rFonts w:ascii="Arial" w:hAnsi="Arial" w:cs="Arial"/>
        </w:rPr>
        <w:t>ул. Николая Ростовцева, 12 – 75</w:t>
      </w:r>
      <w:r w:rsidRPr="00EA7107">
        <w:rPr>
          <w:rStyle w:val="msg"/>
          <w:rFonts w:ascii="Arial" w:hAnsi="Arial" w:cs="Arial"/>
        </w:rPr>
        <w:t xml:space="preserve">) </w:t>
      </w:r>
      <w:r w:rsidR="00C22810">
        <w:rPr>
          <w:rStyle w:val="msg"/>
          <w:rFonts w:ascii="Arial" w:hAnsi="Arial" w:cs="Arial"/>
        </w:rPr>
        <w:t>Бахтияров Евгений Алексеевич</w:t>
      </w:r>
      <w:r w:rsidR="00B23DA8">
        <w:rPr>
          <w:rStyle w:val="msg"/>
          <w:rFonts w:ascii="Arial" w:hAnsi="Arial" w:cs="Arial"/>
        </w:rPr>
        <w:t xml:space="preserve">, именуемый в дальнейшем «Организатор торгов», действующий на основании </w:t>
      </w:r>
      <w:r>
        <w:rPr>
          <w:rStyle w:val="msg"/>
          <w:rFonts w:ascii="Arial" w:hAnsi="Arial" w:cs="Arial"/>
        </w:rPr>
        <w:t>Решения</w:t>
      </w:r>
      <w:r w:rsidRPr="00EA7107">
        <w:rPr>
          <w:rStyle w:val="msg"/>
          <w:rFonts w:ascii="Arial" w:hAnsi="Arial" w:cs="Arial"/>
        </w:rPr>
        <w:t xml:space="preserve"> Арбитражного суда Тюменской области от 02.08.2021 (резолютивная часть 26.07.2021) по делу № А70-20545/2020</w:t>
      </w:r>
      <w:r w:rsidR="00B23DA8">
        <w:rPr>
          <w:rStyle w:val="msg"/>
          <w:rFonts w:ascii="Arial" w:hAnsi="Arial" w:cs="Arial"/>
        </w:rPr>
        <w:t>, с одной стороны</w:t>
      </w:r>
      <w:r w:rsidR="00C22810">
        <w:rPr>
          <w:rStyle w:val="msg"/>
          <w:rFonts w:ascii="Arial" w:hAnsi="Arial" w:cs="Arial"/>
        </w:rPr>
        <w:t>, и</w:t>
      </w:r>
    </w:p>
    <w:p w:rsidR="00810385" w:rsidRDefault="00810385" w:rsidP="00810385">
      <w:pPr>
        <w:ind w:firstLine="708"/>
        <w:jc w:val="both"/>
        <w:rPr>
          <w:rStyle w:val="msg"/>
          <w:rFonts w:ascii="Arial" w:hAnsi="Arial" w:cs="Arial"/>
        </w:rPr>
      </w:pPr>
      <w:r w:rsidRPr="00810385">
        <w:rPr>
          <w:rStyle w:val="msg"/>
          <w:rFonts w:ascii="Arial" w:hAnsi="Arial" w:cs="Arial"/>
        </w:rPr>
        <w:t>__________________________________</w:t>
      </w:r>
      <w:r w:rsidR="00C22810">
        <w:rPr>
          <w:rStyle w:val="msg"/>
          <w:rFonts w:ascii="Arial" w:hAnsi="Arial" w:cs="Arial"/>
        </w:rPr>
        <w:t>______________________, именуемый</w:t>
      </w:r>
      <w:r w:rsidRPr="00810385">
        <w:rPr>
          <w:rStyle w:val="msg"/>
          <w:rFonts w:ascii="Arial" w:hAnsi="Arial" w:cs="Arial"/>
        </w:rPr>
        <w:t xml:space="preserve"> в дальнейшем «</w:t>
      </w:r>
      <w:r w:rsidR="001D2597">
        <w:rPr>
          <w:rStyle w:val="msg"/>
          <w:rFonts w:ascii="Arial" w:hAnsi="Arial" w:cs="Arial"/>
        </w:rPr>
        <w:t>Заявитель</w:t>
      </w:r>
      <w:r w:rsidRPr="00810385">
        <w:rPr>
          <w:rStyle w:val="msg"/>
          <w:rFonts w:ascii="Arial" w:hAnsi="Arial" w:cs="Arial"/>
        </w:rPr>
        <w:t xml:space="preserve">», в лице ________________________________________, действующего на основании ______________________, с другой стороны, совместно именуемые «Стороны», </w:t>
      </w:r>
      <w:r w:rsidR="00C22810">
        <w:rPr>
          <w:rStyle w:val="msg"/>
          <w:rFonts w:ascii="Arial" w:hAnsi="Arial" w:cs="Arial"/>
        </w:rPr>
        <w:t>заключили настоящий Д</w:t>
      </w:r>
      <w:r w:rsidRPr="00810385">
        <w:rPr>
          <w:rStyle w:val="msg"/>
          <w:rFonts w:ascii="Arial" w:hAnsi="Arial" w:cs="Arial"/>
        </w:rPr>
        <w:t>оговор о нижеследующем:</w:t>
      </w:r>
    </w:p>
    <w:p w:rsidR="00810385" w:rsidRDefault="00810385" w:rsidP="00810385">
      <w:pPr>
        <w:jc w:val="both"/>
        <w:rPr>
          <w:rStyle w:val="msg"/>
          <w:rFonts w:ascii="Arial" w:hAnsi="Arial" w:cs="Arial"/>
        </w:rPr>
      </w:pPr>
    </w:p>
    <w:p w:rsidR="00B47C89" w:rsidRPr="001D2597" w:rsidRDefault="003F78FE" w:rsidP="00B47C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Предмет договора.</w:t>
      </w:r>
    </w:p>
    <w:p w:rsidR="003F78FE" w:rsidRPr="003E7367" w:rsidRDefault="001D2597" w:rsidP="00DA2289">
      <w:pPr>
        <w:ind w:firstLine="708"/>
        <w:jc w:val="both"/>
        <w:rPr>
          <w:rFonts w:ascii="Tahoma" w:hAnsi="Tahoma" w:cs="Tahoma"/>
        </w:rPr>
      </w:pPr>
      <w:r>
        <w:rPr>
          <w:rFonts w:ascii="Arial" w:hAnsi="Arial" w:cs="Arial"/>
        </w:rPr>
        <w:t>1.1. В соответствии с сообщением о</w:t>
      </w:r>
      <w:r w:rsidR="00B47C89" w:rsidRPr="001D2597">
        <w:rPr>
          <w:rFonts w:ascii="Arial" w:hAnsi="Arial" w:cs="Arial"/>
        </w:rPr>
        <w:t xml:space="preserve"> проведении торгов, которые </w:t>
      </w:r>
      <w:r w:rsidR="00EA7107">
        <w:rPr>
          <w:rFonts w:ascii="Arial" w:hAnsi="Arial" w:cs="Arial"/>
        </w:rPr>
        <w:t>назначены на</w:t>
      </w:r>
      <w:r w:rsidR="00B47C89" w:rsidRPr="001D2597">
        <w:rPr>
          <w:rFonts w:ascii="Arial" w:hAnsi="Arial" w:cs="Arial"/>
        </w:rPr>
        <w:t xml:space="preserve"> </w:t>
      </w:r>
      <w:r w:rsidR="00E73796">
        <w:rPr>
          <w:rFonts w:ascii="Arial" w:hAnsi="Arial" w:cs="Arial"/>
        </w:rPr>
        <w:t>28.04.</w:t>
      </w:r>
      <w:r w:rsidR="003E7367">
        <w:rPr>
          <w:rFonts w:ascii="Arial" w:hAnsi="Arial" w:cs="Arial"/>
        </w:rPr>
        <w:t>20</w:t>
      </w:r>
      <w:r w:rsidR="003E7367" w:rsidRPr="003E7367">
        <w:rPr>
          <w:rFonts w:ascii="Arial" w:hAnsi="Arial" w:cs="Arial"/>
        </w:rPr>
        <w:t>2</w:t>
      </w:r>
      <w:r w:rsidR="00E73796">
        <w:rPr>
          <w:rFonts w:ascii="Arial" w:hAnsi="Arial" w:cs="Arial"/>
        </w:rPr>
        <w:t>3 в 14</w:t>
      </w:r>
      <w:r w:rsidR="00C22810">
        <w:rPr>
          <w:rFonts w:ascii="Arial" w:hAnsi="Arial" w:cs="Arial"/>
        </w:rPr>
        <w:t xml:space="preserve"> час. 00 мин.</w:t>
      </w:r>
      <w:r w:rsidR="003F78FE" w:rsidRPr="00DA2289">
        <w:rPr>
          <w:rFonts w:ascii="Arial" w:hAnsi="Arial" w:cs="Arial"/>
        </w:rPr>
        <w:t>,</w:t>
      </w:r>
      <w:r w:rsidR="00B47C89" w:rsidRPr="00DA2289">
        <w:rPr>
          <w:rFonts w:ascii="Arial" w:hAnsi="Arial" w:cs="Arial"/>
        </w:rPr>
        <w:t xml:space="preserve"> Заявитель вносит, а Организатор торгов принимает задаток на участие в </w:t>
      </w:r>
      <w:r w:rsidR="003F78FE" w:rsidRPr="00DA2289">
        <w:rPr>
          <w:rFonts w:ascii="Arial" w:hAnsi="Arial" w:cs="Arial"/>
        </w:rPr>
        <w:t xml:space="preserve">торгах </w:t>
      </w:r>
      <w:r w:rsidR="00952A2B" w:rsidRPr="00952A2B">
        <w:rPr>
          <w:rFonts w:ascii="Arial" w:hAnsi="Arial" w:cs="Arial"/>
        </w:rPr>
        <w:t>в форме публичного предложения</w:t>
      </w:r>
      <w:r w:rsidR="00892E26" w:rsidRPr="00952A2B">
        <w:rPr>
          <w:rFonts w:ascii="Arial" w:hAnsi="Arial" w:cs="Arial"/>
        </w:rPr>
        <w:t xml:space="preserve"> </w:t>
      </w:r>
      <w:r w:rsidR="003F78FE" w:rsidRPr="00DA2289">
        <w:rPr>
          <w:rFonts w:ascii="Arial" w:hAnsi="Arial" w:cs="Arial"/>
        </w:rPr>
        <w:t xml:space="preserve">на электронной площадке </w:t>
      </w:r>
      <w:r w:rsidR="00DA2289" w:rsidRPr="00DA2289">
        <w:rPr>
          <w:rFonts w:ascii="Arial" w:hAnsi="Arial" w:cs="Arial"/>
        </w:rPr>
        <w:t xml:space="preserve">АО «Российский аукционный дом» </w:t>
      </w:r>
      <w:r w:rsidR="003F78FE" w:rsidRPr="003E7367">
        <w:rPr>
          <w:rFonts w:ascii="Tahoma" w:hAnsi="Tahoma" w:cs="Tahoma"/>
        </w:rPr>
        <w:t xml:space="preserve">следующего имущества </w:t>
      </w:r>
      <w:r w:rsidR="00EA7107">
        <w:rPr>
          <w:rFonts w:ascii="Arial" w:hAnsi="Arial" w:cs="Arial"/>
        </w:rPr>
        <w:t>Должника</w:t>
      </w:r>
      <w:r w:rsidR="00B47C89" w:rsidRPr="003E7367">
        <w:rPr>
          <w:rFonts w:ascii="Tahoma" w:hAnsi="Tahoma" w:cs="Tahoma"/>
        </w:rPr>
        <w:t xml:space="preserve">: </w:t>
      </w:r>
    </w:p>
    <w:p w:rsidR="007D091C" w:rsidRDefault="003F78FE" w:rsidP="00C2281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F78FE">
        <w:rPr>
          <w:rFonts w:ascii="Arial" w:hAnsi="Arial" w:cs="Arial"/>
        </w:rPr>
        <w:t>Лот №</w:t>
      </w:r>
      <w:r w:rsidR="00C22810">
        <w:rPr>
          <w:rFonts w:ascii="Arial" w:hAnsi="Arial" w:cs="Arial"/>
        </w:rPr>
        <w:t xml:space="preserve"> </w:t>
      </w:r>
      <w:r w:rsidR="00EA7107">
        <w:rPr>
          <w:rFonts w:ascii="Arial" w:hAnsi="Arial" w:cs="Arial"/>
        </w:rPr>
        <w:t xml:space="preserve">1 </w:t>
      </w:r>
      <w:r w:rsidR="00C22810" w:rsidRPr="00C22810">
        <w:rPr>
          <w:rFonts w:ascii="Arial" w:hAnsi="Arial" w:cs="Arial"/>
        </w:rPr>
        <w:t xml:space="preserve">– </w:t>
      </w:r>
      <w:r w:rsidR="00EA7107" w:rsidRPr="00EA7107">
        <w:rPr>
          <w:rFonts w:ascii="Arial" w:hAnsi="Arial" w:cs="Arial"/>
        </w:rPr>
        <w:t xml:space="preserve">Земельный участок с садовым домиком, кадастровый номер: 72:17:0406004:502, площадь: 906 </w:t>
      </w:r>
      <w:proofErr w:type="spellStart"/>
      <w:proofErr w:type="gramStart"/>
      <w:r w:rsidR="00EA7107" w:rsidRPr="00EA7107">
        <w:rPr>
          <w:rFonts w:ascii="Arial" w:hAnsi="Arial" w:cs="Arial"/>
        </w:rPr>
        <w:t>кв.м</w:t>
      </w:r>
      <w:proofErr w:type="spellEnd"/>
      <w:proofErr w:type="gramEnd"/>
      <w:r w:rsidR="00EA7107" w:rsidRPr="00EA7107">
        <w:rPr>
          <w:rFonts w:ascii="Arial" w:hAnsi="Arial" w:cs="Arial"/>
        </w:rPr>
        <w:t xml:space="preserve">, категория земель: земли сельскохозяйственного назначения, виды разрешенного использования: для садоводства и огородничества, адрес: Местоположение установлено относительно ориентира, расположенного за пределами участка. Почтовый адрес ориентира: обл. Тюменская, р-н Тюменский, </w:t>
      </w:r>
      <w:proofErr w:type="spellStart"/>
      <w:r w:rsidR="00EA7107" w:rsidRPr="00EA7107">
        <w:rPr>
          <w:rFonts w:ascii="Arial" w:hAnsi="Arial" w:cs="Arial"/>
        </w:rPr>
        <w:t>снт</w:t>
      </w:r>
      <w:proofErr w:type="spellEnd"/>
      <w:r w:rsidR="00EA7107" w:rsidRPr="00EA7107">
        <w:rPr>
          <w:rFonts w:ascii="Arial" w:hAnsi="Arial" w:cs="Arial"/>
        </w:rPr>
        <w:t>. Солнечное, ул. Школьная, участок № 604. Начальная цена 2 000 000 рублей</w:t>
      </w:r>
      <w:r w:rsidR="007D091C" w:rsidRPr="00C22810">
        <w:rPr>
          <w:rFonts w:ascii="Arial" w:hAnsi="Arial" w:cs="Arial"/>
        </w:rPr>
        <w:t>.</w:t>
      </w:r>
    </w:p>
    <w:p w:rsidR="003F78FE" w:rsidRPr="003F78FE" w:rsidRDefault="003F78FE" w:rsidP="001D259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B47C89" w:rsidRPr="00E571C2" w:rsidRDefault="003F78FE" w:rsidP="00B47C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571C2">
        <w:rPr>
          <w:rFonts w:ascii="Arial" w:hAnsi="Arial" w:cs="Arial"/>
          <w:b/>
          <w:bCs/>
        </w:rPr>
        <w:t>2. Порядок расчетов.</w:t>
      </w:r>
    </w:p>
    <w:p w:rsidR="00B47C89" w:rsidRPr="001D2597" w:rsidRDefault="00B47C89" w:rsidP="00C2281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D2597">
        <w:rPr>
          <w:rFonts w:ascii="Arial" w:hAnsi="Arial" w:cs="Arial"/>
        </w:rPr>
        <w:t xml:space="preserve">2.1. Сумма задатка составляет </w:t>
      </w:r>
      <w:r w:rsidR="00952A2B">
        <w:rPr>
          <w:rStyle w:val="msg"/>
          <w:rFonts w:ascii="Arial" w:hAnsi="Arial" w:cs="Arial"/>
        </w:rPr>
        <w:t>______</w:t>
      </w:r>
      <w:r w:rsidR="00C22810">
        <w:rPr>
          <w:rStyle w:val="msg"/>
          <w:rFonts w:ascii="Arial" w:hAnsi="Arial" w:cs="Arial"/>
        </w:rPr>
        <w:t xml:space="preserve"> </w:t>
      </w:r>
      <w:r w:rsidR="005E5608">
        <w:rPr>
          <w:rStyle w:val="msg"/>
          <w:rFonts w:ascii="Arial" w:hAnsi="Arial" w:cs="Arial"/>
        </w:rPr>
        <w:t>(</w:t>
      </w:r>
      <w:r w:rsidR="00952A2B">
        <w:rPr>
          <w:rStyle w:val="msg"/>
          <w:rFonts w:ascii="Arial" w:hAnsi="Arial" w:cs="Arial"/>
        </w:rPr>
        <w:t>______________</w:t>
      </w:r>
      <w:r w:rsidR="00C22810">
        <w:rPr>
          <w:rStyle w:val="msg"/>
          <w:rFonts w:ascii="Arial" w:hAnsi="Arial" w:cs="Arial"/>
        </w:rPr>
        <w:t xml:space="preserve">) </w:t>
      </w:r>
      <w:r w:rsidR="005E5608" w:rsidRPr="00547ECA">
        <w:rPr>
          <w:rFonts w:ascii="Arial" w:hAnsi="Arial" w:cs="Arial"/>
        </w:rPr>
        <w:t>рубл</w:t>
      </w:r>
      <w:r w:rsidR="005E5608">
        <w:rPr>
          <w:rFonts w:ascii="Arial" w:hAnsi="Arial" w:cs="Arial"/>
        </w:rPr>
        <w:t>ей</w:t>
      </w:r>
      <w:r w:rsidR="00C22810">
        <w:rPr>
          <w:rFonts w:ascii="Arial" w:hAnsi="Arial" w:cs="Arial"/>
        </w:rPr>
        <w:t xml:space="preserve"> 00</w:t>
      </w:r>
      <w:r w:rsidR="005E5608" w:rsidRPr="00547ECA">
        <w:rPr>
          <w:rFonts w:ascii="Arial" w:hAnsi="Arial" w:cs="Arial"/>
        </w:rPr>
        <w:t xml:space="preserve"> копеек</w:t>
      </w:r>
      <w:r w:rsidR="00E571C2">
        <w:rPr>
          <w:rFonts w:ascii="Arial" w:hAnsi="Arial" w:cs="Arial"/>
        </w:rPr>
        <w:t>.</w:t>
      </w:r>
    </w:p>
    <w:p w:rsidR="00DA2289" w:rsidRDefault="00B47C89" w:rsidP="003F78FE">
      <w:pPr>
        <w:ind w:firstLine="708"/>
        <w:jc w:val="both"/>
        <w:rPr>
          <w:rFonts w:ascii="Arial" w:hAnsi="Arial" w:cs="Arial"/>
          <w:bCs/>
        </w:rPr>
      </w:pPr>
      <w:r w:rsidRPr="00F10CD1">
        <w:rPr>
          <w:rFonts w:ascii="Arial" w:hAnsi="Arial" w:cs="Arial"/>
        </w:rPr>
        <w:t xml:space="preserve">2.2. Заявитель вносит сумму задатка </w:t>
      </w:r>
      <w:r w:rsidR="00952A2B">
        <w:rPr>
          <w:rFonts w:ascii="Arial" w:hAnsi="Arial" w:cs="Arial"/>
        </w:rPr>
        <w:t xml:space="preserve">в размере </w:t>
      </w:r>
      <w:bookmarkStart w:id="0" w:name="_GoBack"/>
      <w:bookmarkEnd w:id="0"/>
      <w:r w:rsidR="00952A2B" w:rsidRPr="00952A2B">
        <w:rPr>
          <w:rFonts w:ascii="Arial" w:hAnsi="Arial" w:cs="Arial"/>
        </w:rPr>
        <w:t xml:space="preserve">10 % от цены лота, установленной для конкретного периода (интервала) публичного предложения </w:t>
      </w:r>
      <w:r w:rsidRPr="00F10CD1">
        <w:rPr>
          <w:rFonts w:ascii="Arial" w:hAnsi="Arial" w:cs="Arial"/>
        </w:rPr>
        <w:t xml:space="preserve">путем перечисления денежных средств </w:t>
      </w:r>
      <w:r w:rsidR="00E571C2" w:rsidRPr="00F10CD1">
        <w:rPr>
          <w:rFonts w:ascii="Arial" w:hAnsi="Arial" w:cs="Arial"/>
        </w:rPr>
        <w:t>в российских рублях</w:t>
      </w:r>
      <w:r w:rsidR="00E571C2" w:rsidRPr="00F10CD1">
        <w:rPr>
          <w:rFonts w:ascii="Arial" w:hAnsi="Arial" w:cs="Arial"/>
          <w:bCs/>
        </w:rPr>
        <w:t xml:space="preserve"> </w:t>
      </w:r>
      <w:r w:rsidR="00EA7107">
        <w:rPr>
          <w:rFonts w:ascii="Arial" w:hAnsi="Arial" w:cs="Arial"/>
          <w:bCs/>
        </w:rPr>
        <w:t>на Электронную площадку</w:t>
      </w:r>
      <w:r w:rsidR="00EA7107" w:rsidRPr="00EA7107">
        <w:rPr>
          <w:rFonts w:ascii="Arial" w:hAnsi="Arial" w:cs="Arial"/>
          <w:bCs/>
        </w:rPr>
        <w:t xml:space="preserve"> АО «Российский аукционный дом»</w:t>
      </w:r>
      <w:r w:rsidR="00EA7107">
        <w:rPr>
          <w:rFonts w:ascii="Arial" w:hAnsi="Arial" w:cs="Arial"/>
          <w:bCs/>
        </w:rPr>
        <w:t xml:space="preserve"> </w:t>
      </w:r>
      <w:r w:rsidR="00E571C2" w:rsidRPr="00F10CD1">
        <w:rPr>
          <w:rFonts w:ascii="Arial" w:hAnsi="Arial" w:cs="Arial"/>
          <w:bCs/>
        </w:rPr>
        <w:t xml:space="preserve">по реквизитам: </w:t>
      </w:r>
    </w:p>
    <w:p w:rsidR="00C22810" w:rsidRDefault="00C22810" w:rsidP="00C22810">
      <w:pPr>
        <w:ind w:firstLine="708"/>
        <w:jc w:val="both"/>
        <w:rPr>
          <w:rFonts w:ascii="Arial" w:hAnsi="Arial" w:cs="Arial"/>
        </w:rPr>
      </w:pPr>
      <w:r w:rsidRPr="00B23DA8">
        <w:rPr>
          <w:rFonts w:ascii="Arial" w:hAnsi="Arial" w:cs="Arial"/>
        </w:rPr>
        <w:t xml:space="preserve">Получатель: </w:t>
      </w:r>
      <w:r w:rsidRPr="00C22810">
        <w:rPr>
          <w:rFonts w:ascii="Arial" w:hAnsi="Arial" w:cs="Arial"/>
        </w:rPr>
        <w:t>АО «Российский аукционный дом» (ИНН 7838430413, КПП 783801001): Северо-Западный Банк ПАО Сбербанк, Санкт-Петербург, БИК 044030653, к/с 30101810500000000653, р/с 40702810355000036459</w:t>
      </w:r>
      <w:r>
        <w:rPr>
          <w:rFonts w:ascii="Arial" w:hAnsi="Arial" w:cs="Arial"/>
        </w:rPr>
        <w:t>.</w:t>
      </w:r>
    </w:p>
    <w:p w:rsidR="00B23DA8" w:rsidRPr="00B23DA8" w:rsidRDefault="00B23DA8" w:rsidP="00C22810">
      <w:pPr>
        <w:ind w:firstLine="708"/>
        <w:jc w:val="both"/>
        <w:rPr>
          <w:rFonts w:ascii="Arial" w:hAnsi="Arial" w:cs="Arial"/>
        </w:rPr>
      </w:pPr>
      <w:r w:rsidRPr="00B23DA8">
        <w:rPr>
          <w:rFonts w:ascii="Arial" w:hAnsi="Arial" w:cs="Arial"/>
        </w:rPr>
        <w:t xml:space="preserve">Назначение платежа: "Перечисление задатка для участия в торгах по продаже имущества </w:t>
      </w:r>
      <w:r w:rsidR="00EA7107" w:rsidRPr="00EA7107">
        <w:rPr>
          <w:rFonts w:ascii="Arial" w:hAnsi="Arial" w:cs="Arial"/>
        </w:rPr>
        <w:t>Солдатова Андрея Сергеевича</w:t>
      </w:r>
      <w:r w:rsidR="00C22810" w:rsidRPr="00EA7107">
        <w:rPr>
          <w:rFonts w:ascii="Arial" w:hAnsi="Arial" w:cs="Arial"/>
        </w:rPr>
        <w:t>,</w:t>
      </w:r>
      <w:r w:rsidR="00C22810">
        <w:rPr>
          <w:rFonts w:ascii="Arial" w:hAnsi="Arial" w:cs="Arial"/>
        </w:rPr>
        <w:t xml:space="preserve"> лот № 1",</w:t>
      </w:r>
    </w:p>
    <w:p w:rsidR="00B47C89" w:rsidRPr="00F10CD1" w:rsidRDefault="00B47C89" w:rsidP="00344391">
      <w:pPr>
        <w:ind w:firstLine="708"/>
        <w:jc w:val="both"/>
        <w:rPr>
          <w:rFonts w:ascii="Arial" w:hAnsi="Arial" w:cs="Arial"/>
        </w:rPr>
      </w:pPr>
      <w:r w:rsidRPr="00F10CD1">
        <w:rPr>
          <w:rFonts w:ascii="Arial" w:hAnsi="Arial" w:cs="Arial"/>
        </w:rPr>
        <w:t xml:space="preserve">и предъявляет Организатору торгов платежный документ с отметкой банка об исполнении. </w:t>
      </w:r>
    </w:p>
    <w:p w:rsidR="00E571C2" w:rsidRDefault="00E571C2" w:rsidP="00B47C89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B47C89" w:rsidRPr="00E571C2" w:rsidRDefault="00B47C89" w:rsidP="00B47C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571C2">
        <w:rPr>
          <w:rFonts w:ascii="Arial" w:hAnsi="Arial" w:cs="Arial"/>
          <w:b/>
          <w:bCs/>
        </w:rPr>
        <w:t>3. Права и обязанности сторон:</w:t>
      </w:r>
    </w:p>
    <w:p w:rsidR="00B47C89" w:rsidRPr="001D2597" w:rsidRDefault="00B47C89" w:rsidP="00E571C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D2597">
        <w:rPr>
          <w:rFonts w:ascii="Arial" w:hAnsi="Arial" w:cs="Arial"/>
        </w:rPr>
        <w:t xml:space="preserve">3.1. Заявитель перечисляет, а Организатор торгов принимает задатки </w:t>
      </w:r>
      <w:r w:rsidR="0051519A">
        <w:rPr>
          <w:rFonts w:ascii="Arial" w:hAnsi="Arial" w:cs="Arial"/>
        </w:rPr>
        <w:t>для участия в торгах по продаже</w:t>
      </w:r>
      <w:r w:rsidRPr="001D2597">
        <w:rPr>
          <w:rFonts w:ascii="Arial" w:hAnsi="Arial" w:cs="Arial"/>
        </w:rPr>
        <w:t xml:space="preserve"> имущества согла</w:t>
      </w:r>
      <w:r w:rsidR="00C22810">
        <w:rPr>
          <w:rFonts w:ascii="Arial" w:hAnsi="Arial" w:cs="Arial"/>
        </w:rPr>
        <w:t>сно условиям настоящего Д</w:t>
      </w:r>
      <w:r w:rsidRPr="001D2597">
        <w:rPr>
          <w:rFonts w:ascii="Arial" w:hAnsi="Arial" w:cs="Arial"/>
        </w:rPr>
        <w:t>оговора.</w:t>
      </w:r>
    </w:p>
    <w:p w:rsidR="00B47C89" w:rsidRPr="001D2597" w:rsidRDefault="00B47C89" w:rsidP="00E571C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D2597">
        <w:rPr>
          <w:rFonts w:ascii="Arial" w:hAnsi="Arial" w:cs="Arial"/>
        </w:rPr>
        <w:t xml:space="preserve">3.2. В случае победы на аукционе Заявитель обязан заключить договор купли-продажи в течение </w:t>
      </w:r>
      <w:r w:rsidR="00E571C2">
        <w:rPr>
          <w:rFonts w:ascii="Arial" w:hAnsi="Arial" w:cs="Arial"/>
        </w:rPr>
        <w:t>5</w:t>
      </w:r>
      <w:r w:rsidRPr="001D2597">
        <w:rPr>
          <w:rFonts w:ascii="Arial" w:hAnsi="Arial" w:cs="Arial"/>
        </w:rPr>
        <w:t xml:space="preserve"> дней </w:t>
      </w:r>
      <w:r w:rsidR="00E571C2" w:rsidRPr="0039464B">
        <w:rPr>
          <w:rFonts w:ascii="Arial" w:hAnsi="Arial" w:cs="Arial"/>
        </w:rPr>
        <w:t xml:space="preserve">со дня получения предложения </w:t>
      </w:r>
      <w:r w:rsidR="00E571C2">
        <w:rPr>
          <w:rFonts w:ascii="Arial" w:hAnsi="Arial" w:cs="Arial"/>
        </w:rPr>
        <w:t xml:space="preserve">конкурсного </w:t>
      </w:r>
      <w:r w:rsidR="00E571C2" w:rsidRPr="0039464B">
        <w:rPr>
          <w:rFonts w:ascii="Arial" w:hAnsi="Arial" w:cs="Arial"/>
        </w:rPr>
        <w:t>управляющего о заключении такого договора</w:t>
      </w:r>
      <w:r w:rsidRPr="001D2597">
        <w:rPr>
          <w:rFonts w:ascii="Arial" w:hAnsi="Arial" w:cs="Arial"/>
        </w:rPr>
        <w:t>. Сумма внесенного задатка засчитывается в счет исполнения обязательств по договору купли-продажи.</w:t>
      </w:r>
    </w:p>
    <w:p w:rsidR="00B47C89" w:rsidRPr="001D2597" w:rsidRDefault="00B47C89" w:rsidP="00E571C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D2597">
        <w:rPr>
          <w:rFonts w:ascii="Arial" w:hAnsi="Arial" w:cs="Arial"/>
        </w:rPr>
        <w:lastRenderedPageBreak/>
        <w:t xml:space="preserve">3.3. В случае отказа Заявителя от заключения договора купли-продажи при признании его победителем аукциона, или не внесения им платежей в течение </w:t>
      </w:r>
      <w:r w:rsidR="006F185E">
        <w:rPr>
          <w:rFonts w:ascii="Arial" w:hAnsi="Arial" w:cs="Arial"/>
        </w:rPr>
        <w:t>30</w:t>
      </w:r>
      <w:r w:rsidRPr="001D2597">
        <w:rPr>
          <w:rFonts w:ascii="Arial" w:hAnsi="Arial" w:cs="Arial"/>
        </w:rPr>
        <w:t xml:space="preserve"> дней с момента подписания договора купли-продажи, сумма задатка </w:t>
      </w:r>
      <w:r w:rsidR="006F185E">
        <w:rPr>
          <w:rFonts w:ascii="Arial" w:hAnsi="Arial" w:cs="Arial"/>
        </w:rPr>
        <w:t>ему не возвращается</w:t>
      </w:r>
      <w:r w:rsidRPr="001D2597">
        <w:rPr>
          <w:rFonts w:ascii="Arial" w:hAnsi="Arial" w:cs="Arial"/>
        </w:rPr>
        <w:t>.</w:t>
      </w:r>
    </w:p>
    <w:p w:rsidR="00B47C89" w:rsidRPr="001D2597" w:rsidRDefault="00B47C89" w:rsidP="00E571C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D2597">
        <w:rPr>
          <w:rFonts w:ascii="Arial" w:hAnsi="Arial" w:cs="Arial"/>
        </w:rPr>
        <w:t xml:space="preserve">3.4. В случае если аукцион не состоялся, </w:t>
      </w:r>
      <w:r w:rsidR="008C4B57">
        <w:rPr>
          <w:rFonts w:ascii="Arial" w:hAnsi="Arial" w:cs="Arial"/>
        </w:rPr>
        <w:t xml:space="preserve">а также Заявитель не признан победителем торгов, </w:t>
      </w:r>
      <w:r w:rsidRPr="001D2597">
        <w:rPr>
          <w:rFonts w:ascii="Arial" w:hAnsi="Arial" w:cs="Arial"/>
        </w:rPr>
        <w:t>задаток должен быть</w:t>
      </w:r>
      <w:r w:rsidR="006F185E">
        <w:rPr>
          <w:rFonts w:ascii="Arial" w:hAnsi="Arial" w:cs="Arial"/>
        </w:rPr>
        <w:t xml:space="preserve"> возвращен Организатором торгов Заявителю в течение 5 рабочих</w:t>
      </w:r>
      <w:r w:rsidRPr="001D2597">
        <w:rPr>
          <w:rFonts w:ascii="Arial" w:hAnsi="Arial" w:cs="Arial"/>
        </w:rPr>
        <w:t xml:space="preserve"> дней после подписания протокола о результатах проведения торгов.</w:t>
      </w:r>
    </w:p>
    <w:p w:rsidR="006F185E" w:rsidRDefault="006F185E" w:rsidP="006F18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2B0826" w:rsidRDefault="002B0826" w:rsidP="006F185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B47C89" w:rsidRPr="008C4B57" w:rsidRDefault="00B47C89" w:rsidP="00B47C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C4B57">
        <w:rPr>
          <w:rFonts w:ascii="Arial" w:hAnsi="Arial" w:cs="Arial"/>
          <w:b/>
          <w:bCs/>
        </w:rPr>
        <w:t>4. Ответственность сторон:</w:t>
      </w:r>
    </w:p>
    <w:p w:rsidR="00EA2BA0" w:rsidRPr="000527FB" w:rsidRDefault="00B47C89" w:rsidP="00EA2BA0">
      <w:pPr>
        <w:ind w:firstLine="709"/>
        <w:jc w:val="both"/>
        <w:rPr>
          <w:rStyle w:val="msg"/>
          <w:rFonts w:ascii="Arial" w:hAnsi="Arial" w:cs="Arial"/>
        </w:rPr>
      </w:pPr>
      <w:r w:rsidRPr="001D2597">
        <w:rPr>
          <w:rFonts w:ascii="Arial" w:hAnsi="Arial" w:cs="Arial"/>
        </w:rPr>
        <w:t xml:space="preserve">4.1. </w:t>
      </w:r>
      <w:r w:rsidR="00EA2BA0" w:rsidRPr="000527FB">
        <w:rPr>
          <w:rStyle w:val="msg"/>
          <w:rFonts w:ascii="Arial" w:hAnsi="Arial" w:cs="Arial"/>
        </w:rPr>
        <w:t>Споры и</w:t>
      </w:r>
      <w:r w:rsidR="00C22810">
        <w:rPr>
          <w:rStyle w:val="msg"/>
          <w:rFonts w:ascii="Arial" w:hAnsi="Arial" w:cs="Arial"/>
        </w:rPr>
        <w:t>/или разногласия по настоящему Д</w:t>
      </w:r>
      <w:r w:rsidR="00EA2BA0" w:rsidRPr="000527FB">
        <w:rPr>
          <w:rStyle w:val="msg"/>
          <w:rFonts w:ascii="Arial" w:hAnsi="Arial" w:cs="Arial"/>
        </w:rPr>
        <w:t xml:space="preserve">оговору разрешаются Сторонами путем переговоров. </w:t>
      </w:r>
    </w:p>
    <w:p w:rsidR="00B47C89" w:rsidRPr="001D2597" w:rsidRDefault="00EA2BA0" w:rsidP="00EA2BA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527FB">
        <w:rPr>
          <w:rStyle w:val="msg"/>
          <w:rFonts w:ascii="Arial" w:hAnsi="Arial" w:cs="Arial"/>
        </w:rPr>
        <w:t xml:space="preserve">В случае не урегулирования споров и разногласий в ходе переговоров они подлежат разрешению в </w:t>
      </w:r>
      <w:r w:rsidR="002B0826">
        <w:rPr>
          <w:rStyle w:val="msg"/>
          <w:rFonts w:ascii="Arial" w:hAnsi="Arial" w:cs="Arial"/>
        </w:rPr>
        <w:t>суде по месту нахождения организатора торгов</w:t>
      </w:r>
      <w:r w:rsidRPr="000527FB">
        <w:rPr>
          <w:rStyle w:val="msg"/>
          <w:rFonts w:ascii="Arial" w:hAnsi="Arial" w:cs="Arial"/>
        </w:rPr>
        <w:t>. В случае е</w:t>
      </w:r>
      <w:r w:rsidR="00C22810">
        <w:rPr>
          <w:rStyle w:val="msg"/>
          <w:rFonts w:ascii="Arial" w:hAnsi="Arial" w:cs="Arial"/>
        </w:rPr>
        <w:t>сли одной из сторон настоящего Д</w:t>
      </w:r>
      <w:r w:rsidRPr="000527FB">
        <w:rPr>
          <w:rStyle w:val="msg"/>
          <w:rFonts w:ascii="Arial" w:hAnsi="Arial" w:cs="Arial"/>
        </w:rPr>
        <w:t>оговора является физическое лицо спорные вопросы разрешаются в соответствующем районно</w:t>
      </w:r>
      <w:r w:rsidR="00807F06">
        <w:rPr>
          <w:rStyle w:val="msg"/>
          <w:rFonts w:ascii="Arial" w:hAnsi="Arial" w:cs="Arial"/>
        </w:rPr>
        <w:t>м</w:t>
      </w:r>
      <w:r w:rsidRPr="000527FB">
        <w:rPr>
          <w:rStyle w:val="msg"/>
          <w:rFonts w:ascii="Arial" w:hAnsi="Arial" w:cs="Arial"/>
        </w:rPr>
        <w:t xml:space="preserve"> суде по месту нахождения </w:t>
      </w:r>
      <w:r>
        <w:rPr>
          <w:rStyle w:val="msg"/>
          <w:rFonts w:ascii="Arial" w:hAnsi="Arial" w:cs="Arial"/>
        </w:rPr>
        <w:t>Организатора торгов</w:t>
      </w:r>
      <w:r w:rsidRPr="000527FB">
        <w:rPr>
          <w:rStyle w:val="msg"/>
          <w:rFonts w:ascii="Arial" w:hAnsi="Arial" w:cs="Arial"/>
        </w:rPr>
        <w:t>.</w:t>
      </w:r>
    </w:p>
    <w:p w:rsidR="00B47C89" w:rsidRDefault="00B47C89" w:rsidP="008C4B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D2597">
        <w:rPr>
          <w:rFonts w:ascii="Arial" w:hAnsi="Arial" w:cs="Arial"/>
        </w:rPr>
        <w:t xml:space="preserve">4.2. Взаимоотношения сторон, не предусмотренные настоящим </w:t>
      </w:r>
      <w:r w:rsidR="00C22810">
        <w:rPr>
          <w:rFonts w:ascii="Arial" w:hAnsi="Arial" w:cs="Arial"/>
        </w:rPr>
        <w:t>Д</w:t>
      </w:r>
      <w:r w:rsidRPr="001D2597">
        <w:rPr>
          <w:rFonts w:ascii="Arial" w:hAnsi="Arial" w:cs="Arial"/>
        </w:rPr>
        <w:t>оговором, регулируется законодательством РФ.</w:t>
      </w:r>
    </w:p>
    <w:p w:rsidR="006F185E" w:rsidRPr="001D2597" w:rsidRDefault="006F185E" w:rsidP="00B47C8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47C89" w:rsidRPr="008C4B57" w:rsidRDefault="00B47C89" w:rsidP="00B47C89">
      <w:pPr>
        <w:jc w:val="center"/>
        <w:rPr>
          <w:rFonts w:ascii="Arial" w:hAnsi="Arial" w:cs="Arial"/>
          <w:b/>
        </w:rPr>
      </w:pPr>
      <w:r w:rsidRPr="008C4B57">
        <w:rPr>
          <w:rFonts w:ascii="Arial" w:hAnsi="Arial" w:cs="Arial"/>
          <w:b/>
          <w:bCs/>
        </w:rPr>
        <w:t>5. Реквизиты и подписи сторон</w:t>
      </w:r>
    </w:p>
    <w:p w:rsidR="00B47C89" w:rsidRPr="001D2597" w:rsidRDefault="00B47C89" w:rsidP="00B47C89">
      <w:pPr>
        <w:jc w:val="both"/>
        <w:rPr>
          <w:rFonts w:ascii="Arial" w:hAnsi="Arial" w:cs="Arial"/>
        </w:rPr>
      </w:pPr>
    </w:p>
    <w:p w:rsidR="00810385" w:rsidRPr="000B2677" w:rsidRDefault="00810385" w:rsidP="00810385">
      <w:pPr>
        <w:rPr>
          <w:rStyle w:val="msg"/>
          <w:rFonts w:ascii="Arial" w:hAnsi="Arial" w:cs="Arial"/>
          <w:b/>
        </w:rPr>
      </w:pPr>
      <w:r w:rsidRPr="000B2677">
        <w:rPr>
          <w:rStyle w:val="msg"/>
          <w:rFonts w:ascii="Arial" w:hAnsi="Arial" w:cs="Arial"/>
          <w:b/>
        </w:rPr>
        <w:tab/>
      </w:r>
      <w:r w:rsidR="00D25CB6">
        <w:rPr>
          <w:rStyle w:val="msg"/>
          <w:rFonts w:ascii="Arial" w:hAnsi="Arial" w:cs="Arial"/>
          <w:b/>
        </w:rPr>
        <w:t>Организатор торгов</w:t>
      </w:r>
      <w:r w:rsidRPr="000B2677">
        <w:rPr>
          <w:rStyle w:val="msg"/>
          <w:rFonts w:ascii="Arial" w:hAnsi="Arial" w:cs="Arial"/>
          <w:b/>
        </w:rPr>
        <w:t>:</w:t>
      </w:r>
      <w:r w:rsidRPr="000B2677">
        <w:rPr>
          <w:rStyle w:val="msg"/>
          <w:rFonts w:ascii="Arial" w:hAnsi="Arial" w:cs="Arial"/>
          <w:b/>
        </w:rPr>
        <w:tab/>
      </w:r>
      <w:r w:rsidRPr="000B2677">
        <w:rPr>
          <w:rStyle w:val="msg"/>
          <w:rFonts w:ascii="Arial" w:hAnsi="Arial" w:cs="Arial"/>
          <w:b/>
        </w:rPr>
        <w:tab/>
      </w:r>
      <w:r w:rsidRPr="000B2677">
        <w:rPr>
          <w:rStyle w:val="msg"/>
          <w:rFonts w:ascii="Arial" w:hAnsi="Arial" w:cs="Arial"/>
          <w:b/>
        </w:rPr>
        <w:tab/>
      </w:r>
      <w:r w:rsidRPr="000B2677">
        <w:rPr>
          <w:rStyle w:val="msg"/>
          <w:rFonts w:ascii="Arial" w:hAnsi="Arial" w:cs="Arial"/>
          <w:b/>
        </w:rPr>
        <w:tab/>
      </w:r>
      <w:r w:rsidR="00D25CB6">
        <w:rPr>
          <w:rStyle w:val="msg"/>
          <w:rFonts w:ascii="Arial" w:hAnsi="Arial" w:cs="Arial"/>
          <w:b/>
        </w:rPr>
        <w:tab/>
        <w:t>Заявитель</w:t>
      </w:r>
      <w:r w:rsidRPr="000B2677">
        <w:rPr>
          <w:rStyle w:val="msg"/>
          <w:rFonts w:ascii="Arial" w:hAnsi="Arial" w:cs="Arial"/>
          <w:b/>
        </w:rPr>
        <w:t>:</w:t>
      </w:r>
    </w:p>
    <w:p w:rsidR="00B23DA8" w:rsidRPr="0051519A" w:rsidRDefault="00EA7107" w:rsidP="00B23DA8">
      <w:pPr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Финансовый</w:t>
      </w:r>
      <w:r w:rsidR="00B23DA8" w:rsidRPr="0051519A">
        <w:rPr>
          <w:rFonts w:ascii="Arial" w:hAnsi="Arial" w:cs="Arial"/>
          <w:bCs/>
          <w:sz w:val="22"/>
          <w:szCs w:val="22"/>
        </w:rPr>
        <w:t xml:space="preserve"> управляющий</w:t>
      </w:r>
    </w:p>
    <w:p w:rsidR="00C22810" w:rsidRPr="00EA7107" w:rsidRDefault="00EA7107" w:rsidP="00EA7107">
      <w:pPr>
        <w:jc w:val="both"/>
        <w:rPr>
          <w:rStyle w:val="msg"/>
          <w:rFonts w:ascii="Arial" w:hAnsi="Arial" w:cs="Arial"/>
          <w:sz w:val="22"/>
          <w:szCs w:val="22"/>
        </w:rPr>
      </w:pPr>
      <w:r w:rsidRPr="00EA7107">
        <w:rPr>
          <w:rStyle w:val="msg"/>
          <w:rFonts w:ascii="Arial" w:hAnsi="Arial" w:cs="Arial"/>
          <w:sz w:val="22"/>
          <w:szCs w:val="22"/>
        </w:rPr>
        <w:t>Солдатова Андрея Сергеевича</w:t>
      </w:r>
    </w:p>
    <w:p w:rsidR="0051519A" w:rsidRPr="0051519A" w:rsidRDefault="0051519A" w:rsidP="00B23DA8">
      <w:pPr>
        <w:jc w:val="both"/>
        <w:rPr>
          <w:rStyle w:val="msg"/>
          <w:rFonts w:ascii="Arial" w:hAnsi="Arial" w:cs="Arial"/>
          <w:sz w:val="22"/>
          <w:szCs w:val="22"/>
        </w:rPr>
      </w:pPr>
      <w:r w:rsidRPr="0051519A">
        <w:rPr>
          <w:rStyle w:val="msg"/>
          <w:rFonts w:ascii="Arial" w:hAnsi="Arial" w:cs="Arial"/>
          <w:sz w:val="22"/>
          <w:szCs w:val="22"/>
        </w:rPr>
        <w:t xml:space="preserve">Бахтияров Евгений Алексеевич </w:t>
      </w:r>
    </w:p>
    <w:p w:rsidR="00B23DA8" w:rsidRPr="0051519A" w:rsidRDefault="0051519A" w:rsidP="00B23DA8">
      <w:pPr>
        <w:jc w:val="both"/>
        <w:rPr>
          <w:rStyle w:val="msg"/>
          <w:rFonts w:ascii="Arial" w:hAnsi="Arial" w:cs="Arial"/>
          <w:sz w:val="22"/>
          <w:szCs w:val="22"/>
        </w:rPr>
      </w:pPr>
      <w:r w:rsidRPr="0051519A">
        <w:rPr>
          <w:rStyle w:val="msg"/>
          <w:rFonts w:ascii="Arial" w:hAnsi="Arial" w:cs="Arial"/>
          <w:sz w:val="22"/>
          <w:szCs w:val="22"/>
        </w:rPr>
        <w:t>ИНН 550</w:t>
      </w:r>
      <w:r w:rsidR="00B23DA8" w:rsidRPr="0051519A">
        <w:rPr>
          <w:rStyle w:val="msg"/>
          <w:rFonts w:ascii="Arial" w:hAnsi="Arial" w:cs="Arial"/>
          <w:sz w:val="22"/>
          <w:szCs w:val="22"/>
        </w:rPr>
        <w:t>7</w:t>
      </w:r>
      <w:r w:rsidRPr="0051519A">
        <w:rPr>
          <w:rStyle w:val="msg"/>
          <w:rFonts w:ascii="Arial" w:hAnsi="Arial" w:cs="Arial"/>
          <w:sz w:val="22"/>
          <w:szCs w:val="22"/>
        </w:rPr>
        <w:t>10682071</w:t>
      </w:r>
    </w:p>
    <w:p w:rsidR="0051519A" w:rsidRDefault="0051519A" w:rsidP="00B23DA8">
      <w:pPr>
        <w:jc w:val="both"/>
        <w:rPr>
          <w:rFonts w:ascii="Arial" w:hAnsi="Arial" w:cs="Arial"/>
          <w:sz w:val="22"/>
          <w:szCs w:val="22"/>
        </w:rPr>
      </w:pPr>
      <w:r w:rsidRPr="0051519A">
        <w:rPr>
          <w:rFonts w:ascii="Arial" w:hAnsi="Arial" w:cs="Arial"/>
          <w:sz w:val="22"/>
          <w:szCs w:val="22"/>
        </w:rPr>
        <w:t>bahtijarov_ea1@mail.ru</w:t>
      </w:r>
      <w:r>
        <w:rPr>
          <w:rFonts w:ascii="Arial" w:hAnsi="Arial" w:cs="Arial"/>
          <w:sz w:val="22"/>
          <w:szCs w:val="22"/>
        </w:rPr>
        <w:t>,</w:t>
      </w:r>
      <w:r w:rsidRPr="0051519A">
        <w:rPr>
          <w:rFonts w:ascii="Arial" w:hAnsi="Arial" w:cs="Arial"/>
          <w:sz w:val="22"/>
          <w:szCs w:val="22"/>
        </w:rPr>
        <w:t xml:space="preserve"> </w:t>
      </w:r>
    </w:p>
    <w:p w:rsidR="0051519A" w:rsidRDefault="0051519A" w:rsidP="00B23DA8">
      <w:pPr>
        <w:jc w:val="both"/>
        <w:rPr>
          <w:rFonts w:ascii="Arial" w:hAnsi="Arial" w:cs="Arial"/>
          <w:sz w:val="22"/>
          <w:szCs w:val="22"/>
        </w:rPr>
      </w:pPr>
      <w:r w:rsidRPr="0051519A">
        <w:rPr>
          <w:rFonts w:ascii="Arial" w:hAnsi="Arial" w:cs="Arial"/>
          <w:sz w:val="22"/>
          <w:szCs w:val="22"/>
        </w:rPr>
        <w:t xml:space="preserve">адрес для направления корреспонденции: </w:t>
      </w:r>
    </w:p>
    <w:p w:rsidR="00B23DA8" w:rsidRPr="0051519A" w:rsidRDefault="00EA7107" w:rsidP="00B23DA8">
      <w:pPr>
        <w:jc w:val="both"/>
        <w:rPr>
          <w:rFonts w:ascii="Arial" w:hAnsi="Arial" w:cs="Arial"/>
          <w:sz w:val="22"/>
          <w:szCs w:val="22"/>
        </w:rPr>
      </w:pPr>
      <w:r w:rsidRPr="00EA7107">
        <w:rPr>
          <w:rFonts w:ascii="Arial" w:hAnsi="Arial" w:cs="Arial"/>
          <w:sz w:val="22"/>
          <w:szCs w:val="22"/>
        </w:rPr>
        <w:t>644024, г. Омск, ул. Декабристов, 45 – 302В</w:t>
      </w:r>
    </w:p>
    <w:p w:rsidR="002B0826" w:rsidRDefault="002B0826" w:rsidP="002B0826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51519A" w:rsidRPr="0051519A" w:rsidRDefault="0051519A" w:rsidP="002B0826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C22810" w:rsidRPr="0051519A" w:rsidRDefault="00EA7107" w:rsidP="00C22810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EA7107">
        <w:rPr>
          <w:rFonts w:ascii="Arial" w:hAnsi="Arial" w:cs="Arial"/>
          <w:sz w:val="22"/>
          <w:szCs w:val="22"/>
        </w:rPr>
        <w:t xml:space="preserve">Финансовый </w:t>
      </w:r>
      <w:r w:rsidR="00C22810" w:rsidRPr="0051519A">
        <w:rPr>
          <w:rFonts w:ascii="Arial" w:hAnsi="Arial" w:cs="Arial"/>
          <w:sz w:val="22"/>
          <w:szCs w:val="22"/>
        </w:rPr>
        <w:t>управляющий</w:t>
      </w:r>
    </w:p>
    <w:p w:rsidR="00C22810" w:rsidRPr="0051519A" w:rsidRDefault="00C22810" w:rsidP="00C22810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C22810" w:rsidRPr="0051519A" w:rsidRDefault="00C22810" w:rsidP="00C22810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810385" w:rsidRPr="000B2677" w:rsidRDefault="00C22810" w:rsidP="00C22810">
      <w:pPr>
        <w:autoSpaceDE w:val="0"/>
        <w:jc w:val="both"/>
        <w:rPr>
          <w:rFonts w:ascii="Arial" w:hAnsi="Arial" w:cs="Arial"/>
        </w:rPr>
      </w:pPr>
      <w:r w:rsidRPr="0051519A">
        <w:rPr>
          <w:rFonts w:ascii="Arial" w:hAnsi="Arial" w:cs="Arial"/>
          <w:sz w:val="22"/>
          <w:szCs w:val="22"/>
        </w:rPr>
        <w:t>_________________________ Е.А. Бахтияров</w:t>
      </w:r>
    </w:p>
    <w:p w:rsidR="00810385" w:rsidRDefault="00810385" w:rsidP="00810385">
      <w:pPr>
        <w:autoSpaceDE w:val="0"/>
        <w:jc w:val="both"/>
        <w:rPr>
          <w:rFonts w:ascii="Arial" w:hAnsi="Arial" w:cs="Arial"/>
        </w:rPr>
      </w:pPr>
    </w:p>
    <w:p w:rsidR="00F10CD1" w:rsidRDefault="00F10CD1" w:rsidP="00810385">
      <w:pPr>
        <w:autoSpaceDE w:val="0"/>
        <w:jc w:val="both"/>
        <w:rPr>
          <w:rFonts w:ascii="Arial" w:hAnsi="Arial" w:cs="Arial"/>
        </w:rPr>
      </w:pPr>
    </w:p>
    <w:p w:rsidR="00B47C89" w:rsidRDefault="00B47C89" w:rsidP="00B47C89"/>
    <w:p w:rsidR="00B47C89" w:rsidRDefault="00B47C89"/>
    <w:sectPr w:rsidR="00B47C89" w:rsidSect="008103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89"/>
    <w:rsid w:val="0003381C"/>
    <w:rsid w:val="00070A38"/>
    <w:rsid w:val="00162CCC"/>
    <w:rsid w:val="001669D3"/>
    <w:rsid w:val="001D2597"/>
    <w:rsid w:val="002B0826"/>
    <w:rsid w:val="002C52FD"/>
    <w:rsid w:val="002D42B0"/>
    <w:rsid w:val="00301E7B"/>
    <w:rsid w:val="00344391"/>
    <w:rsid w:val="00380551"/>
    <w:rsid w:val="003E7367"/>
    <w:rsid w:val="003F78FE"/>
    <w:rsid w:val="0042529E"/>
    <w:rsid w:val="004F504D"/>
    <w:rsid w:val="0051519A"/>
    <w:rsid w:val="005E5608"/>
    <w:rsid w:val="00617879"/>
    <w:rsid w:val="006A4F9A"/>
    <w:rsid w:val="006C2C6B"/>
    <w:rsid w:val="006F185E"/>
    <w:rsid w:val="007B6CE3"/>
    <w:rsid w:val="007D091C"/>
    <w:rsid w:val="007D161E"/>
    <w:rsid w:val="007D4D14"/>
    <w:rsid w:val="00807F06"/>
    <w:rsid w:val="00810385"/>
    <w:rsid w:val="00892E26"/>
    <w:rsid w:val="008C4B57"/>
    <w:rsid w:val="00952A2B"/>
    <w:rsid w:val="00A070BB"/>
    <w:rsid w:val="00A669B3"/>
    <w:rsid w:val="00AB1271"/>
    <w:rsid w:val="00B2398B"/>
    <w:rsid w:val="00B23DA8"/>
    <w:rsid w:val="00B409E2"/>
    <w:rsid w:val="00B47C89"/>
    <w:rsid w:val="00C22810"/>
    <w:rsid w:val="00C44C99"/>
    <w:rsid w:val="00C94FA3"/>
    <w:rsid w:val="00D25CB6"/>
    <w:rsid w:val="00D52757"/>
    <w:rsid w:val="00D55406"/>
    <w:rsid w:val="00DA2289"/>
    <w:rsid w:val="00DA77B4"/>
    <w:rsid w:val="00E571C2"/>
    <w:rsid w:val="00E73796"/>
    <w:rsid w:val="00EA2BA0"/>
    <w:rsid w:val="00EA7107"/>
    <w:rsid w:val="00EA7B7A"/>
    <w:rsid w:val="00F10CD1"/>
    <w:rsid w:val="00F8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22D3D"/>
  <w15:chartTrackingRefBased/>
  <w15:docId w15:val="{BDA2CE6B-2F17-4EE6-8405-0E251D4B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C89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">
    <w:name w:val="msg"/>
    <w:rsid w:val="00810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2</vt:lpstr>
    </vt:vector>
  </TitlesOfParts>
  <Company>Paritet_SV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</dc:creator>
  <cp:keywords/>
  <dc:description/>
  <cp:lastModifiedBy>Пользователь</cp:lastModifiedBy>
  <cp:revision>2</cp:revision>
  <cp:lastPrinted>2023-02-06T15:56:00Z</cp:lastPrinted>
  <dcterms:created xsi:type="dcterms:W3CDTF">2023-05-06T19:33:00Z</dcterms:created>
  <dcterms:modified xsi:type="dcterms:W3CDTF">2023-05-06T19:33:00Z</dcterms:modified>
</cp:coreProperties>
</file>