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6D4B321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03068" w:rsidRPr="00F03068">
        <w:rPr>
          <w:rFonts w:eastAsia="Calibri"/>
          <w:lang w:eastAsia="en-US"/>
        </w:rPr>
        <w:t xml:space="preserve"> </w:t>
      </w:r>
      <w:r w:rsidR="00F03068" w:rsidRPr="00F03068">
        <w:rPr>
          <w:rFonts w:eastAsia="Calibri"/>
          <w:lang w:eastAsia="en-US"/>
        </w:rPr>
        <w:t>ersh@auction-house.ru),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1025200000077), конкурсным управляющим (ликвидатором) которого на основании решения Арбитражного суда Нижегородской области от 31 мая 2016 г. по делу №А43-8925/2016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03068" w:rsidRPr="00F03068">
        <w:t>сообщение 02030180745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03068">
        <w:rPr>
          <w:lang w:val="en-US"/>
        </w:rPr>
        <w:t>c</w:t>
      </w:r>
      <w:r w:rsidR="00F03068" w:rsidRPr="00F03068">
        <w:t xml:space="preserve"> </w:t>
      </w:r>
      <w:r w:rsidR="00F03068" w:rsidRPr="00F03068">
        <w:t>21.05.2023 г. по 23.05.2023 г.</w:t>
      </w:r>
      <w:r w:rsidR="00F03068" w:rsidRPr="00F03068">
        <w:t xml:space="preserve"> </w:t>
      </w:r>
      <w:r>
        <w:t>заключе</w:t>
      </w:r>
      <w:r w:rsidR="00F03068">
        <w:t>н</w:t>
      </w:r>
      <w:r>
        <w:rPr>
          <w:color w:val="000000"/>
        </w:rPr>
        <w:t xml:space="preserve"> следующи</w:t>
      </w:r>
      <w:r w:rsidR="00F03068">
        <w:rPr>
          <w:color w:val="000000"/>
        </w:rPr>
        <w:t>й</w:t>
      </w:r>
      <w:r>
        <w:rPr>
          <w:color w:val="000000"/>
        </w:rPr>
        <w:t xml:space="preserve"> догово</w:t>
      </w:r>
      <w:r w:rsidR="00F03068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03068" w:rsidRPr="00F03068" w14:paraId="2CA2CA92" w14:textId="77777777" w:rsidTr="00E912F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440F5C7D" w:rsidR="00F03068" w:rsidRPr="00F03068" w:rsidRDefault="00F03068" w:rsidP="00F0306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30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C5BF317" w:rsidR="00F03068" w:rsidRPr="00F03068" w:rsidRDefault="00F03068" w:rsidP="00F0306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3068">
              <w:rPr>
                <w:rFonts w:ascii="Times New Roman" w:hAnsi="Times New Roman" w:cs="Times New Roman"/>
                <w:bCs/>
                <w:sz w:val="24"/>
                <w:szCs w:val="24"/>
              </w:rPr>
              <w:t>2023-6635/125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E897E5E" w:rsidR="00F03068" w:rsidRPr="00F03068" w:rsidRDefault="00F03068" w:rsidP="00F0306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30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июня 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4BC19ACA" w:rsidR="00F03068" w:rsidRPr="00F03068" w:rsidRDefault="00F03068" w:rsidP="00F0306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3068">
              <w:rPr>
                <w:rFonts w:ascii="Times New Roman" w:hAnsi="Times New Roman" w:cs="Times New Roman"/>
                <w:bCs/>
                <w:sz w:val="24"/>
                <w:szCs w:val="24"/>
              </w:rPr>
              <w:t>38 200,00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D5C0B87" w:rsidR="00F03068" w:rsidRPr="00F03068" w:rsidRDefault="00F03068" w:rsidP="00F0306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3068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 Иван Игоревич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03068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2023-06-09T11:23:00Z</dcterms:created>
  <dcterms:modified xsi:type="dcterms:W3CDTF">2023-06-09T11:23:00Z</dcterms:modified>
</cp:coreProperties>
</file>