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07B" w14:textId="11BBE6C9" w:rsidR="005344FF" w:rsidRDefault="0073654C" w:rsidP="00224DE1">
      <w:pPr>
        <w:pStyle w:val="a3"/>
        <w:spacing w:before="0" w:after="0"/>
        <w:ind w:firstLine="567"/>
        <w:jc w:val="both"/>
      </w:pPr>
      <w:r w:rsidRPr="0073654C">
        <w:rPr>
          <w:color w:val="000000"/>
        </w:rPr>
        <w:t>АО «Российский аукционный дом» (ОГРН 1097847233351, ИНН 7838430413, 190000, г. Санкт-Петербург, пер. Гривцова, д. 5, лит.</w:t>
      </w:r>
      <w:r w:rsidR="00AF1B22">
        <w:rPr>
          <w:color w:val="000000"/>
        </w:rPr>
        <w:t xml:space="preserve"> </w:t>
      </w:r>
      <w:r w:rsidRPr="0073654C">
        <w:rPr>
          <w:color w:val="000000"/>
        </w:rPr>
        <w:t xml:space="preserve">В, </w:t>
      </w:r>
      <w:r w:rsidR="00AF1B22">
        <w:rPr>
          <w:color w:val="000000"/>
        </w:rPr>
        <w:t xml:space="preserve">+7 </w:t>
      </w:r>
      <w:r w:rsidRPr="0073654C">
        <w:rPr>
          <w:color w:val="000000"/>
        </w:rPr>
        <w:t>(812) 334-26-04, 8</w:t>
      </w:r>
      <w:r w:rsidR="00AF1B22">
        <w:rPr>
          <w:color w:val="000000"/>
        </w:rPr>
        <w:t xml:space="preserve"> </w:t>
      </w:r>
      <w:r w:rsidRPr="0073654C">
        <w:rPr>
          <w:color w:val="000000"/>
        </w:rPr>
        <w:t xml:space="preserve">(800) 777-57-57, </w:t>
      </w:r>
      <w:r w:rsidR="0023501C" w:rsidRPr="0023501C">
        <w:rPr>
          <w:color w:val="000000"/>
        </w:rPr>
        <w:t>ersh@auction-house.ru),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обл, г. Тула, ул. Путейская, д. 1, ИНН 7100002710, ОГРН 1027100000036),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Pr="0073654C">
        <w:rPr>
          <w:color w:val="000000"/>
        </w:rPr>
        <w:t xml:space="preserve">),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="0023501C" w:rsidRPr="0023501C">
        <w:t>02030179718 в газете АО «Коммерсантъ» №11(7456) от 21.01.2023 г.</w:t>
      </w:r>
      <w:r w:rsidR="0023501C">
        <w:t>)</w:t>
      </w:r>
      <w:r w:rsidR="005344FF">
        <w:t>).</w:t>
      </w:r>
    </w:p>
    <w:p w14:paraId="1274E4C8" w14:textId="34BECCEF" w:rsidR="0023501C" w:rsidRDefault="0023501C" w:rsidP="00224DE1">
      <w:pPr>
        <w:pStyle w:val="a3"/>
        <w:spacing w:before="0" w:after="0"/>
        <w:ind w:firstLine="567"/>
        <w:jc w:val="both"/>
      </w:pPr>
      <w:r>
        <w:t>Изменить</w:t>
      </w:r>
      <w:r w:rsidR="005344FF">
        <w:t xml:space="preserve"> сроки проведения Торгов ППП, и установить следующие начальные цены продажи </w:t>
      </w:r>
      <w:r>
        <w:t>лотов:</w:t>
      </w:r>
    </w:p>
    <w:p w14:paraId="16C8C1CC" w14:textId="7CA845F5" w:rsidR="00B037A0" w:rsidRPr="00B037A0" w:rsidRDefault="00B037A0" w:rsidP="00224DE1">
      <w:pPr>
        <w:pStyle w:val="a3"/>
        <w:spacing w:before="0" w:after="0"/>
        <w:ind w:firstLine="567"/>
        <w:jc w:val="both"/>
        <w:rPr>
          <w:b/>
          <w:bCs/>
        </w:rPr>
      </w:pPr>
      <w:r w:rsidRPr="00B037A0">
        <w:rPr>
          <w:b/>
          <w:bCs/>
        </w:rPr>
        <w:t>Для лота 1:</w:t>
      </w:r>
    </w:p>
    <w:p w14:paraId="7CD7A264" w14:textId="77777777" w:rsidR="00B037A0" w:rsidRDefault="00B037A0" w:rsidP="00B037A0">
      <w:pPr>
        <w:pStyle w:val="a3"/>
        <w:spacing w:after="0"/>
        <w:ind w:firstLine="567"/>
        <w:jc w:val="both"/>
      </w:pPr>
      <w:r>
        <w:t>с 28 апреля 2023 г. по 09 июня 2023 г. - в размере начальной цены продажи лота;</w:t>
      </w:r>
    </w:p>
    <w:p w14:paraId="777DE464" w14:textId="77777777" w:rsidR="00B037A0" w:rsidRDefault="00B037A0" w:rsidP="00B037A0">
      <w:pPr>
        <w:pStyle w:val="a3"/>
        <w:spacing w:after="0"/>
        <w:ind w:firstLine="567"/>
        <w:jc w:val="both"/>
      </w:pPr>
      <w:r>
        <w:t>с 10 июня 2023 г. по 12 июня 2023 г. - в размере 94,91% от начальной цены продажи лота;</w:t>
      </w:r>
    </w:p>
    <w:p w14:paraId="33AFB927" w14:textId="77777777" w:rsidR="00B037A0" w:rsidRDefault="00B037A0" w:rsidP="00B037A0">
      <w:pPr>
        <w:pStyle w:val="a3"/>
        <w:spacing w:after="0"/>
        <w:ind w:firstLine="567"/>
        <w:jc w:val="both"/>
      </w:pPr>
      <w:r>
        <w:t>с 13 июня 2023 г. по 15 июня 2023 г. - в размере 89,82% от начальной цены продажи лота;</w:t>
      </w:r>
    </w:p>
    <w:p w14:paraId="775EEB80" w14:textId="77777777" w:rsidR="00B037A0" w:rsidRDefault="00B037A0" w:rsidP="00B037A0">
      <w:pPr>
        <w:pStyle w:val="a3"/>
        <w:spacing w:after="0"/>
        <w:ind w:firstLine="567"/>
        <w:jc w:val="both"/>
      </w:pPr>
      <w:r>
        <w:t>с 16 июня 2023 г. по 18 июня 2023 г. - в размере 84,73% от начальной цены продажи лота;</w:t>
      </w:r>
    </w:p>
    <w:p w14:paraId="0F7D81A4" w14:textId="77777777" w:rsidR="00B037A0" w:rsidRDefault="00B037A0" w:rsidP="00B037A0">
      <w:pPr>
        <w:pStyle w:val="a3"/>
        <w:spacing w:after="0"/>
        <w:ind w:firstLine="567"/>
        <w:jc w:val="both"/>
      </w:pPr>
      <w:r>
        <w:t>с 19 июня 2023 г. по 21 июня 2023 г. - в размере 79,64% от начальной цены продажи лота;</w:t>
      </w:r>
    </w:p>
    <w:p w14:paraId="5CE33908" w14:textId="77777777" w:rsidR="00B037A0" w:rsidRDefault="00B037A0" w:rsidP="00B037A0">
      <w:pPr>
        <w:pStyle w:val="a3"/>
        <w:spacing w:after="0"/>
        <w:ind w:firstLine="567"/>
        <w:jc w:val="both"/>
      </w:pPr>
      <w:r>
        <w:t>с 22 июня 2023 г. по 24 июня 2023 г. - в размере 74,55% от начальной цены продажи лота;</w:t>
      </w:r>
    </w:p>
    <w:p w14:paraId="140FDA8D" w14:textId="77777777" w:rsidR="00B037A0" w:rsidRDefault="00B037A0" w:rsidP="00B037A0">
      <w:pPr>
        <w:pStyle w:val="a3"/>
        <w:spacing w:after="0"/>
        <w:ind w:firstLine="567"/>
        <w:jc w:val="both"/>
      </w:pPr>
      <w:r>
        <w:t>с 25 июня 2023 г. по 27 июня 2023 г. - в размере 69,46% от начальной цены продажи лота;</w:t>
      </w:r>
    </w:p>
    <w:p w14:paraId="3F400341" w14:textId="77777777" w:rsidR="00B037A0" w:rsidRDefault="00B037A0" w:rsidP="00B037A0">
      <w:pPr>
        <w:pStyle w:val="a3"/>
        <w:spacing w:after="0"/>
        <w:ind w:firstLine="567"/>
        <w:jc w:val="both"/>
      </w:pPr>
      <w:r>
        <w:t>с 28 июня 2023 г. по 30 июня 2023 г. - в размере 64,37% от начальной цены продажи лота;</w:t>
      </w:r>
    </w:p>
    <w:p w14:paraId="15C998A7" w14:textId="77777777" w:rsidR="00B037A0" w:rsidRDefault="00B037A0" w:rsidP="00B037A0">
      <w:pPr>
        <w:pStyle w:val="a3"/>
        <w:spacing w:after="0"/>
        <w:ind w:firstLine="567"/>
        <w:jc w:val="both"/>
      </w:pPr>
      <w:r>
        <w:t>с 01 июля 2023 г. по 03 июля 2023 г. - в размере 59,28% от начальной цены продажи лота;</w:t>
      </w:r>
    </w:p>
    <w:p w14:paraId="71F1EF72" w14:textId="77777777" w:rsidR="00B037A0" w:rsidRDefault="00B037A0" w:rsidP="00B037A0">
      <w:pPr>
        <w:pStyle w:val="a3"/>
        <w:spacing w:after="0"/>
        <w:ind w:firstLine="567"/>
        <w:jc w:val="both"/>
      </w:pPr>
      <w:r>
        <w:t>с 04 июля 2023 г. по 06 июля 2023 г. - в размере 54,19% от начальной цены продажи лота;</w:t>
      </w:r>
    </w:p>
    <w:p w14:paraId="697BCBC4" w14:textId="77777777" w:rsidR="00B037A0" w:rsidRDefault="00B037A0" w:rsidP="00B037A0">
      <w:pPr>
        <w:pStyle w:val="a3"/>
        <w:spacing w:after="0"/>
        <w:ind w:firstLine="567"/>
        <w:jc w:val="both"/>
      </w:pPr>
      <w:r>
        <w:t>с 07 июля 2023 г. по 09 июля 2023 г. - в размере 49,10% от начальной цены продажи лота;</w:t>
      </w:r>
    </w:p>
    <w:p w14:paraId="4D451903" w14:textId="77777777" w:rsidR="00B037A0" w:rsidRDefault="00B037A0" w:rsidP="00B037A0">
      <w:pPr>
        <w:pStyle w:val="a3"/>
        <w:spacing w:after="0"/>
        <w:ind w:firstLine="567"/>
        <w:jc w:val="both"/>
      </w:pPr>
      <w:r>
        <w:t>с 10 июля 2023 г. по 12 июля 2023 г. - в размере 44,01% от начальной цены продажи лота;</w:t>
      </w:r>
    </w:p>
    <w:p w14:paraId="6EDD56C3" w14:textId="77777777" w:rsidR="00B037A0" w:rsidRDefault="00B037A0" w:rsidP="00B037A0">
      <w:pPr>
        <w:pStyle w:val="a3"/>
        <w:spacing w:after="0"/>
        <w:ind w:firstLine="567"/>
        <w:jc w:val="both"/>
      </w:pPr>
      <w:r>
        <w:t>с 13 июля 2023 г. по 15 июля 2023 г. - в размере 38,92% от начальной цены продажи лота;</w:t>
      </w:r>
    </w:p>
    <w:p w14:paraId="5E90B8FF" w14:textId="68C446E8" w:rsidR="00B037A0" w:rsidRDefault="00B037A0" w:rsidP="00B037A0">
      <w:pPr>
        <w:pStyle w:val="a3"/>
        <w:spacing w:before="0" w:after="0"/>
        <w:ind w:firstLine="567"/>
        <w:jc w:val="both"/>
      </w:pPr>
      <w:r>
        <w:t>с 16 июля 2023 г. по 18 июля 2023 г. - в размере 33,83% от начальной цены продажи лота</w:t>
      </w:r>
      <w:r>
        <w:t>.</w:t>
      </w:r>
    </w:p>
    <w:p w14:paraId="67494659" w14:textId="49D01DB8" w:rsidR="005344FF" w:rsidRPr="0023501C" w:rsidRDefault="0023501C" w:rsidP="00224DE1">
      <w:pPr>
        <w:pStyle w:val="a3"/>
        <w:spacing w:before="0" w:after="0"/>
        <w:ind w:firstLine="567"/>
        <w:jc w:val="both"/>
        <w:rPr>
          <w:b/>
          <w:bCs/>
        </w:rPr>
      </w:pPr>
      <w:r w:rsidRPr="0023501C">
        <w:rPr>
          <w:b/>
          <w:bCs/>
        </w:rPr>
        <w:t xml:space="preserve">Для </w:t>
      </w:r>
      <w:r w:rsidR="005344FF" w:rsidRPr="0023501C">
        <w:rPr>
          <w:b/>
          <w:bCs/>
        </w:rPr>
        <w:t xml:space="preserve">лота </w:t>
      </w:r>
      <w:r w:rsidRPr="0023501C">
        <w:rPr>
          <w:b/>
          <w:bCs/>
        </w:rPr>
        <w:t>2</w:t>
      </w:r>
      <w:r w:rsidR="005344FF" w:rsidRPr="0023501C">
        <w:rPr>
          <w:b/>
          <w:bCs/>
        </w:rPr>
        <w:t>:</w:t>
      </w:r>
    </w:p>
    <w:p w14:paraId="05C6F13E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28 апреля 2023 г. по 09 июня 2023 г. - в размере начальной цены продажи лота;</w:t>
      </w:r>
    </w:p>
    <w:p w14:paraId="3C219351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10 июня 2023 г. по 12 июня 2023 г. - в размере 92,91% от начальной цены продажи лота;</w:t>
      </w:r>
    </w:p>
    <w:p w14:paraId="6F1D6250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13 июня 2023 г. по 15 июня 2023 г. - в размере 85,82% от начальной цены продажи лота;</w:t>
      </w:r>
    </w:p>
    <w:p w14:paraId="555199BD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16 июня 2023 г. по 18 июня 2023 г. - в размере 78,73% от начальной цены продажи лота;</w:t>
      </w:r>
    </w:p>
    <w:p w14:paraId="3683B91C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19 июня 2023 г. по 21 июня 2023 г. - в размере 71,64% от начальной цены продажи лота;</w:t>
      </w:r>
    </w:p>
    <w:p w14:paraId="76612BA7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22 июня 2023 г. по 24 июня 2023 г. - в размере 64,55% от начальной цены продажи лота;</w:t>
      </w:r>
    </w:p>
    <w:p w14:paraId="08D4A6A0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25 июня 2023 г. по 27 июня 2023 г. - в размере 57,46% от начальной цены продажи лота;</w:t>
      </w:r>
    </w:p>
    <w:p w14:paraId="6108EC77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28 июня 2023 г. по 30 июня 2023 г. - в размере 50,37% от начальной цены продажи лота;</w:t>
      </w:r>
    </w:p>
    <w:p w14:paraId="2E646EBE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01 июля 2023 г. по 03 июля 2023 г. - в размере 43,28% от начальной цены продажи лота;</w:t>
      </w:r>
    </w:p>
    <w:p w14:paraId="5DF93CDF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04 июля 2023 г. по 06 июля 2023 г. - в размере 36,19% от начальной цены продажи лота;</w:t>
      </w:r>
    </w:p>
    <w:p w14:paraId="3DA12CA6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07 июля 2023 г. по 09 июля 2023 г. - в размере 29,10% от начальной цены продажи лота;</w:t>
      </w:r>
    </w:p>
    <w:p w14:paraId="6B3ABCE3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10 июля 2023 г. по 12 июля 2023 г. - в размере 22,01% от начальной цены продажи лота;</w:t>
      </w:r>
    </w:p>
    <w:p w14:paraId="476D2F79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13 июля 2023 г. по 15 июля 2023 г. - в размере 14,92% от начальной цены продажи лота;</w:t>
      </w:r>
    </w:p>
    <w:p w14:paraId="5010E905" w14:textId="669346D6" w:rsidR="0023501C" w:rsidRDefault="0023501C" w:rsidP="0023501C">
      <w:pPr>
        <w:pStyle w:val="a3"/>
        <w:spacing w:before="0" w:after="0"/>
        <w:ind w:firstLine="567"/>
        <w:jc w:val="both"/>
        <w:rPr>
          <w:bCs/>
        </w:rPr>
      </w:pPr>
      <w:r w:rsidRPr="0023501C">
        <w:rPr>
          <w:bCs/>
        </w:rPr>
        <w:t>с 16 июля 2023 г. по 18 июля 2023 г. - в размере 7,83% от начальной цены продажи лота</w:t>
      </w:r>
      <w:r>
        <w:rPr>
          <w:bCs/>
        </w:rPr>
        <w:t>.</w:t>
      </w:r>
    </w:p>
    <w:p w14:paraId="3B116FC3" w14:textId="16B51F8A" w:rsidR="0023501C" w:rsidRPr="0023501C" w:rsidRDefault="0023501C" w:rsidP="0023501C">
      <w:pPr>
        <w:pStyle w:val="a3"/>
        <w:spacing w:before="0" w:after="0"/>
        <w:ind w:firstLine="567"/>
        <w:jc w:val="both"/>
        <w:rPr>
          <w:b/>
        </w:rPr>
      </w:pPr>
      <w:r w:rsidRPr="0023501C">
        <w:rPr>
          <w:b/>
        </w:rPr>
        <w:lastRenderedPageBreak/>
        <w:t>Для лотов 3-5:</w:t>
      </w:r>
    </w:p>
    <w:p w14:paraId="75508BA3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28 апреля 2023 г. по 09 июня 2023 г. - в размере начальной цены продажи лотов;</w:t>
      </w:r>
    </w:p>
    <w:p w14:paraId="2E09E946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10 июня 2023 г. по 12 июня 2023 г. - в размере 92,40% от начальной цены продажи лотов;</w:t>
      </w:r>
    </w:p>
    <w:p w14:paraId="4D46DC0D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13 июня 2023 г. по 15 июня 2023 г. - в размере 84,80% от начальной цены продажи лотов;</w:t>
      </w:r>
    </w:p>
    <w:p w14:paraId="3274AC59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16 июня 2023 г. по 18 июня 2023 г. - в размере 77,20% от начальной цены продажи лотов;</w:t>
      </w:r>
    </w:p>
    <w:p w14:paraId="4104B311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19 июня 2023 г. по 21 июня 2023 г. - в размере 69,60% от начальной цены продажи лотов;</w:t>
      </w:r>
    </w:p>
    <w:p w14:paraId="6C5659C1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22 июня 2023 г. по 24 июня 2023 г. - в размере 62,00% от начальной цены продажи лотов;</w:t>
      </w:r>
    </w:p>
    <w:p w14:paraId="47BE455D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25 июня 2023 г. по 27 июня 2023 г. - в размере 54,40% от начальной цены продажи лотов;</w:t>
      </w:r>
    </w:p>
    <w:p w14:paraId="6977CB30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28 июня 2023 г. по 30 июня 2023 г. - в размере 46,80% от начальной цены продажи лотов;</w:t>
      </w:r>
    </w:p>
    <w:p w14:paraId="33BAD870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01 июля 2023 г. по 03 июля 2023 г. - в размере 39,20% от начальной цены продажи лотов;</w:t>
      </w:r>
    </w:p>
    <w:p w14:paraId="220E1F06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04 июля 2023 г. по 06 июля 2023 г. - в размере 31,60% от начальной цены продажи лотов;</w:t>
      </w:r>
    </w:p>
    <w:p w14:paraId="12C8F6F5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07 июля 2023 г. по 09 июля 2023 г. - в размере 24,00% от начальной цены продажи лотов;</w:t>
      </w:r>
    </w:p>
    <w:p w14:paraId="42B6DD4F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10 июля 2023 г. по 12 июля 2023 г. - в размере 16,40% от начальной цены продажи лотов;</w:t>
      </w:r>
    </w:p>
    <w:p w14:paraId="7C550466" w14:textId="77777777" w:rsidR="0023501C" w:rsidRPr="0023501C" w:rsidRDefault="0023501C" w:rsidP="0023501C">
      <w:pPr>
        <w:pStyle w:val="a3"/>
        <w:spacing w:after="0"/>
        <w:ind w:firstLine="567"/>
        <w:jc w:val="both"/>
        <w:rPr>
          <w:bCs/>
        </w:rPr>
      </w:pPr>
      <w:r w:rsidRPr="0023501C">
        <w:rPr>
          <w:bCs/>
        </w:rPr>
        <w:t>с 13 июля 2023 г. по 15 июля 2023 г. - в размере 8,80% от начальной цены продажи лотов;</w:t>
      </w:r>
    </w:p>
    <w:p w14:paraId="3D87A0F0" w14:textId="29C43892" w:rsidR="0023501C" w:rsidRPr="0023501C" w:rsidRDefault="0023501C" w:rsidP="0023501C">
      <w:pPr>
        <w:pStyle w:val="a3"/>
        <w:spacing w:before="0" w:after="0"/>
        <w:ind w:firstLine="567"/>
        <w:jc w:val="both"/>
        <w:rPr>
          <w:bCs/>
        </w:rPr>
      </w:pPr>
      <w:r w:rsidRPr="0023501C">
        <w:rPr>
          <w:bCs/>
        </w:rPr>
        <w:t>с 16 июля 2023 г. по 18 июля 2023 г. - в размере 1,20% от начальной цены продажи лотов</w:t>
      </w:r>
      <w:r>
        <w:rPr>
          <w:bCs/>
        </w:rPr>
        <w:t>.</w:t>
      </w:r>
    </w:p>
    <w:p w14:paraId="6C32B661" w14:textId="41A61A8F" w:rsidR="00AF1B22" w:rsidRDefault="00AF1B22" w:rsidP="00224D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  <w:color w:val="000000"/>
        </w:rPr>
      </w:pPr>
      <w:r w:rsidRPr="0023501C">
        <w:t xml:space="preserve">На периодах </w:t>
      </w:r>
      <w:r w:rsidR="0023501C" w:rsidRPr="0023501C">
        <w:t>Торгов ППП</w:t>
      </w:r>
      <w:r w:rsidRPr="0023501C">
        <w:t xml:space="preserve">, указанных в настоящем сообщении, прием </w:t>
      </w:r>
      <w:r>
        <w:rPr>
          <w:color w:val="000000"/>
        </w:rPr>
        <w:t>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лота в 14:00 часов по московскому времени.</w:t>
      </w:r>
    </w:p>
    <w:p w14:paraId="2129D2BA" w14:textId="77777777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01C"/>
    <w:rsid w:val="00235112"/>
    <w:rsid w:val="00253831"/>
    <w:rsid w:val="002C3A2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037A0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cp:lastPrinted>2022-05-25T14:32:00Z</cp:lastPrinted>
  <dcterms:created xsi:type="dcterms:W3CDTF">2023-03-31T06:35:00Z</dcterms:created>
  <dcterms:modified xsi:type="dcterms:W3CDTF">2023-03-31T12:18:00Z</dcterms:modified>
</cp:coreProperties>
</file>