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69CC792" w:rsidR="00777765" w:rsidRPr="0037642D" w:rsidRDefault="00986962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96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8696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8696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Открытым акционерным обществом Губернский Банк «Симбирск» (ОАО ГБ «Симбирск»), (адрес регистрации: 432017, г. Ульяновск, ул. Карла Маркса, д. 5, ИНН 7303003148, ОГРН 1027300000232) (далее – финансовая организация), конкурсным управляющим (ликвидатором) которого на основании решения Арбитражного суда Ульяновской области от 19 февраля 2015 г. по делу №А72-16455/2014 является государственная корпорация «Агентство по страхованию вкладов» (109240, г. Москва, ул. Высоцкого, д. 4) 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Pr="00986962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69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7A0B0EB9" w14:textId="1C75F98A" w:rsidR="00986962" w:rsidRDefault="00986962" w:rsidP="009869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 xml:space="preserve">Объект незавершенного строительства - 510,1 кв. м, степень готовности - 85%, адрес: Ульяновская обл., г. Ульяновск, ул. Аксакова, д. 8, право аренды земельного участка - 715,8 +/- 9,4 кв. м, адрес: Ульяновская обл., г. Ульяновск, р-н Железнодорожный, </w:t>
      </w:r>
      <w:proofErr w:type="spellStart"/>
      <w:r>
        <w:t>мкр</w:t>
      </w:r>
      <w:proofErr w:type="spellEnd"/>
      <w:r>
        <w:t>. 19 "ЮГ", земельный участок № 82 по генплану, кадастровые номера 73:24:011013:627, 73:24:011013:99, земли населенных пунктов - под индивидуальное жилищное строительство, договор аренды земельного участка №24/01/А2022-89 от 23.05.2022, с 16.09.2021 по 16.09.2024</w:t>
      </w:r>
      <w:r>
        <w:t xml:space="preserve"> - </w:t>
      </w:r>
      <w:r>
        <w:t>5 626 150,00</w:t>
      </w:r>
      <w:r>
        <w:t xml:space="preserve"> </w:t>
      </w:r>
      <w:r>
        <w:t>руб.</w:t>
      </w:r>
    </w:p>
    <w:p w14:paraId="1540BFC1" w14:textId="681AAC71" w:rsidR="00986962" w:rsidRDefault="00986962" w:rsidP="009869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Гаражный бокс - 23,7 кв. м, адрес: Ульяновская обл., г. Ульяновск, р-н Ленинский, северо-западнее жилого дома № 13 по 2 пер. Мира, бокс 165, 4 этаж, кадастровый номер 73:24:041612:1772</w:t>
      </w:r>
      <w:r>
        <w:t xml:space="preserve"> - </w:t>
      </w:r>
      <w:r>
        <w:t>557 600,00</w:t>
      </w:r>
      <w:r>
        <w:t xml:space="preserve"> </w:t>
      </w:r>
      <w:r>
        <w:t>руб.</w:t>
      </w:r>
    </w:p>
    <w:p w14:paraId="6E0B4538" w14:textId="023C3085" w:rsidR="00777765" w:rsidRDefault="00986962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Гаражный бокс - 20,5 кв. м, адрес: Ульяновская обл., г. Ульяновск, р-н Ленинский, северо-западнее жилого дома № 13 по 2 пер. Мира, бокс 21, 1 этаж,  кадастровый номер 73:24:041612:1717</w:t>
      </w:r>
      <w:r>
        <w:t xml:space="preserve"> - </w:t>
      </w:r>
      <w:r>
        <w:t>557 600,00</w:t>
      </w:r>
      <w:r>
        <w:t xml:space="preserve"> </w:t>
      </w:r>
      <w:r>
        <w:t>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FC0BA4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5E3BEB40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C0BA4" w:rsidRPr="00FC0BA4">
        <w:rPr>
          <w:rFonts w:ascii="Times New Roman CYR" w:hAnsi="Times New Roman CYR" w:cs="Times New Roman CYR"/>
          <w:b/>
          <w:bCs/>
          <w:color w:val="000000"/>
        </w:rPr>
        <w:t>07 июня</w:t>
      </w:r>
      <w:r w:rsidR="00FC0BA4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304EE522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C0BA4" w:rsidRPr="00FC0BA4">
        <w:rPr>
          <w:b/>
          <w:bCs/>
          <w:color w:val="000000"/>
        </w:rPr>
        <w:t>07 июня 2023</w:t>
      </w:r>
      <w:r w:rsidR="00FC0BA4" w:rsidRPr="00FC0BA4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FC0BA4" w:rsidRPr="00FC0BA4">
        <w:rPr>
          <w:b/>
          <w:bCs/>
          <w:color w:val="000000"/>
        </w:rPr>
        <w:t>24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27F189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C0BA4" w:rsidRPr="00FC0BA4">
        <w:rPr>
          <w:b/>
          <w:bCs/>
          <w:color w:val="000000"/>
        </w:rPr>
        <w:t>25 апреля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C0BA4" w:rsidRPr="00FC0BA4">
        <w:rPr>
          <w:b/>
          <w:bCs/>
          <w:color w:val="000000"/>
        </w:rPr>
        <w:t>13 июня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FC0BA4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1F0B96CC" w14:textId="67F47A4C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FC0BA4">
        <w:rPr>
          <w:b/>
          <w:bCs/>
          <w:color w:val="000000"/>
        </w:rPr>
        <w:t xml:space="preserve">27 июля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FC0BA4">
        <w:rPr>
          <w:b/>
          <w:bCs/>
          <w:color w:val="000000"/>
        </w:rPr>
        <w:t>13 августа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583C5815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FC0BA4" w:rsidRPr="00FC0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 июля 2023</w:t>
      </w:r>
      <w:r w:rsidR="00FC0BA4" w:rsidRPr="00FC0B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FC0BA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C0B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C0BA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FC0BA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FC0B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FC0BA4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BDB95EA" w14:textId="5AA28B58" w:rsidR="007765D6" w:rsidRPr="00C82D6E" w:rsidRDefault="00777765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82D6E">
        <w:rPr>
          <w:b/>
          <w:bCs/>
          <w:color w:val="000000"/>
        </w:rPr>
        <w:t>Для лот</w:t>
      </w:r>
      <w:r w:rsidR="00C82D6E" w:rsidRPr="00C82D6E">
        <w:rPr>
          <w:b/>
          <w:bCs/>
          <w:color w:val="000000"/>
        </w:rPr>
        <w:t>ов</w:t>
      </w:r>
      <w:r w:rsidR="00C82D6E">
        <w:rPr>
          <w:b/>
          <w:bCs/>
          <w:color w:val="000000"/>
        </w:rPr>
        <w:t xml:space="preserve"> </w:t>
      </w:r>
      <w:r w:rsidR="00C82D6E" w:rsidRPr="00C82D6E">
        <w:rPr>
          <w:b/>
          <w:bCs/>
          <w:color w:val="000000"/>
        </w:rPr>
        <w:t>1-3</w:t>
      </w:r>
      <w:r w:rsidRPr="00C82D6E">
        <w:rPr>
          <w:b/>
          <w:bCs/>
          <w:color w:val="000000"/>
        </w:rPr>
        <w:t>:</w:t>
      </w:r>
    </w:p>
    <w:p w14:paraId="7D1904CF" w14:textId="2FAF6C04" w:rsidR="00C82D6E" w:rsidRPr="00C82D6E" w:rsidRDefault="00C82D6E" w:rsidP="00C82D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82D6E">
        <w:rPr>
          <w:color w:val="000000"/>
        </w:rPr>
        <w:t>с 27 июля 2023 г. по 29 июля 2023 г. - в размере начальной цены продажи лот</w:t>
      </w:r>
      <w:r>
        <w:rPr>
          <w:color w:val="000000"/>
        </w:rPr>
        <w:t>ов</w:t>
      </w:r>
      <w:r w:rsidRPr="00C82D6E">
        <w:rPr>
          <w:color w:val="000000"/>
        </w:rPr>
        <w:t>;</w:t>
      </w:r>
    </w:p>
    <w:p w14:paraId="43DA8324" w14:textId="615B112F" w:rsidR="00C82D6E" w:rsidRPr="00C82D6E" w:rsidRDefault="00C82D6E" w:rsidP="00C82D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82D6E">
        <w:rPr>
          <w:color w:val="000000"/>
        </w:rPr>
        <w:t>с 30 июля 2023 г. по 01 августа 2023 г. - в размере 86,70% от начальной цены продажи ло</w:t>
      </w:r>
      <w:r>
        <w:rPr>
          <w:color w:val="000000"/>
        </w:rPr>
        <w:t>тов</w:t>
      </w:r>
      <w:r w:rsidRPr="00C82D6E">
        <w:rPr>
          <w:color w:val="000000"/>
        </w:rPr>
        <w:t>;</w:t>
      </w:r>
    </w:p>
    <w:p w14:paraId="30E5E55B" w14:textId="40AB0B8B" w:rsidR="00C82D6E" w:rsidRPr="00C82D6E" w:rsidRDefault="00C82D6E" w:rsidP="00C82D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82D6E">
        <w:rPr>
          <w:color w:val="000000"/>
        </w:rPr>
        <w:t>с 02 августа 2023 г. по 04 августа 2023 г. - в размере 73,40% от начальной цены продажи лот</w:t>
      </w:r>
      <w:r>
        <w:rPr>
          <w:color w:val="000000"/>
        </w:rPr>
        <w:t>ов;</w:t>
      </w:r>
    </w:p>
    <w:p w14:paraId="7E9C8F66" w14:textId="36052B67" w:rsidR="00C82D6E" w:rsidRPr="00C82D6E" w:rsidRDefault="00C82D6E" w:rsidP="00C82D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82D6E">
        <w:rPr>
          <w:color w:val="000000"/>
        </w:rPr>
        <w:t>с 05 августа 2023 г. по 07 августа 2023 г. - в размере 60,10% от начальной цены продажи лот</w:t>
      </w:r>
      <w:r>
        <w:rPr>
          <w:color w:val="000000"/>
        </w:rPr>
        <w:t>ов</w:t>
      </w:r>
      <w:r w:rsidRPr="00C82D6E">
        <w:rPr>
          <w:color w:val="000000"/>
        </w:rPr>
        <w:t>;</w:t>
      </w:r>
    </w:p>
    <w:p w14:paraId="573636DC" w14:textId="740A1FCA" w:rsidR="00C82D6E" w:rsidRPr="00C82D6E" w:rsidRDefault="00C82D6E" w:rsidP="00C82D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82D6E">
        <w:rPr>
          <w:color w:val="000000"/>
        </w:rPr>
        <w:t>с 08 августа 2023 г. по 10 августа 2023 г. - в размере 46,80% от начальной цены продажи лот</w:t>
      </w:r>
      <w:r>
        <w:rPr>
          <w:color w:val="000000"/>
        </w:rPr>
        <w:t>ов</w:t>
      </w:r>
      <w:r w:rsidRPr="00C82D6E">
        <w:rPr>
          <w:color w:val="000000"/>
        </w:rPr>
        <w:t>;</w:t>
      </w:r>
    </w:p>
    <w:p w14:paraId="729D1444" w14:textId="18345F2E" w:rsidR="007765D6" w:rsidRPr="00181132" w:rsidRDefault="00C82D6E" w:rsidP="00C82D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82D6E">
        <w:rPr>
          <w:color w:val="000000"/>
        </w:rPr>
        <w:t>с 11 августа 2023 г. по 13 августа 2023 г. - в размере 33,50% от начальной цены продажи лот</w:t>
      </w:r>
      <w:r>
        <w:rPr>
          <w:color w:val="000000"/>
        </w:rPr>
        <w:t>ов.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3E78A7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8A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3E78A7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8A7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</w:t>
      </w:r>
      <w:r w:rsidRPr="003E78A7">
        <w:rPr>
          <w:rFonts w:ascii="Times New Roman" w:hAnsi="Times New Roman" w:cs="Times New Roman"/>
          <w:sz w:val="24"/>
          <w:szCs w:val="24"/>
        </w:rPr>
        <w:lastRenderedPageBreak/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3E78A7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8A7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8A7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3E78A7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799D71" w14:textId="2569E1A9" w:rsidR="00A21CDC" w:rsidRPr="005246E8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6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91C44E4" w14:textId="576EE756" w:rsidR="00700486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048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700486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00486" w:rsidRPr="00700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 до 16:00 часов по адресу: г. Самара, ул. Урицкого, д.19, БЦ «Деловой Мир», 12 этаж, тел. 8-800-505-80-32; у ОТ: pf@auction-house.ru, Соболькова Елена 8(927)208-15-34 (мск+1 час), Харланова Наталья тел. 8(927)208-21-43 (мск+1час).</w:t>
      </w:r>
    </w:p>
    <w:p w14:paraId="5B2F5206" w14:textId="269123EF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3E78A7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048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86962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82D6E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C0BA4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E3067B4A-583A-43AE-9CD6-CE0DACA6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78</cp:revision>
  <dcterms:created xsi:type="dcterms:W3CDTF">2019-07-23T07:45:00Z</dcterms:created>
  <dcterms:modified xsi:type="dcterms:W3CDTF">2023-04-13T09:22:00Z</dcterms:modified>
</cp:coreProperties>
</file>