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F5F94E0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857344" w:rsidRPr="00857344">
        <w:rPr>
          <w:rFonts w:eastAsia="Calibri"/>
          <w:lang w:eastAsia="en-US"/>
        </w:rPr>
        <w:t xml:space="preserve"> ersh@auction-house.ru), действующее на основании договора с Коммерческим банком «Спутник» (публичное акционерное общество) (КБ «Спутник» (ПАО)), (адрес регистрации: 443041, Самарская обл., г. Самара, ул. Агибалова, д. 48, ИНН 5602001924, ОГРН 1025600006024), конкурсным управляющим (ликвидатором) которого на основании решения Арбитражного суда Самарской области от 22 апреля 2022 г. по делу №А55-34561/2021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 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57344" w:rsidRPr="00857344">
        <w:t>сообщение 02030158614 в газете АО «Коммерсантъ» №187(7388) от 08.10.2022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857344">
        <w:rPr>
          <w:lang w:val="en-US"/>
        </w:rPr>
        <w:t>c</w:t>
      </w:r>
      <w:r w:rsidR="00857344" w:rsidRPr="00857344">
        <w:t xml:space="preserve"> </w:t>
      </w:r>
      <w:r w:rsidR="00972E32" w:rsidRPr="00972E32">
        <w:t>31.03.2023 г. по 06.04.2023 г.</w:t>
      </w:r>
      <w:r w:rsidR="00857344" w:rsidRPr="00857344">
        <w:t xml:space="preserve"> </w:t>
      </w:r>
      <w:r>
        <w:t>заключ</w:t>
      </w:r>
      <w:r w:rsidR="00857344">
        <w:t>ен</w:t>
      </w:r>
      <w:r>
        <w:rPr>
          <w:color w:val="000000"/>
        </w:rPr>
        <w:t xml:space="preserve"> следующи</w:t>
      </w:r>
      <w:r w:rsidR="00972E32">
        <w:rPr>
          <w:color w:val="000000"/>
        </w:rPr>
        <w:t xml:space="preserve">й </w:t>
      </w:r>
      <w:r>
        <w:rPr>
          <w:color w:val="000000"/>
        </w:rPr>
        <w:t>догово</w:t>
      </w:r>
      <w:r w:rsidR="00857344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72E32" w:rsidRPr="00857344" w14:paraId="2CA2CA92" w14:textId="77777777" w:rsidTr="00A31D5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2DAAC097" w:rsidR="00972E32" w:rsidRPr="00972E32" w:rsidRDefault="00972E32" w:rsidP="00972E3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E3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2235C6F" w:rsidR="00972E32" w:rsidRPr="00972E32" w:rsidRDefault="00972E32" w:rsidP="00972E3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E32">
              <w:rPr>
                <w:rFonts w:ascii="Times New Roman" w:hAnsi="Times New Roman" w:cs="Times New Roman"/>
                <w:sz w:val="24"/>
                <w:szCs w:val="24"/>
              </w:rPr>
              <w:t>2023-4016/125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256F9BEF" w:rsidR="00972E32" w:rsidRPr="00972E32" w:rsidRDefault="00972E32" w:rsidP="00972E3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E32">
              <w:rPr>
                <w:rFonts w:ascii="Times New Roman" w:eastAsia="Calibri" w:hAnsi="Times New Roman" w:cs="Times New Roman"/>
                <w:sz w:val="24"/>
                <w:szCs w:val="24"/>
              </w:rPr>
              <w:t>13.04.2023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3C0F033" w:rsidR="00972E32" w:rsidRPr="00972E32" w:rsidRDefault="00972E32" w:rsidP="00972E3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E32">
              <w:rPr>
                <w:rFonts w:ascii="Times New Roman" w:hAnsi="Times New Roman" w:cs="Times New Roman"/>
                <w:sz w:val="24"/>
                <w:szCs w:val="24"/>
              </w:rPr>
              <w:t>9 500 000,00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0F718362" w:rsidR="00972E32" w:rsidRPr="00972E32" w:rsidRDefault="00972E32" w:rsidP="00972E3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E32">
              <w:rPr>
                <w:rFonts w:ascii="Times New Roman" w:hAnsi="Times New Roman" w:cs="Times New Roman"/>
                <w:sz w:val="24"/>
                <w:szCs w:val="24"/>
              </w:rPr>
              <w:t>Шитикова Ксения Петровна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202EE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57344"/>
    <w:rsid w:val="00865DDE"/>
    <w:rsid w:val="00880183"/>
    <w:rsid w:val="008D2246"/>
    <w:rsid w:val="00944A26"/>
    <w:rsid w:val="00972E32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A5A1B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2023-04-18T13:03:00Z</dcterms:created>
  <dcterms:modified xsi:type="dcterms:W3CDTF">2023-04-18T13:03:00Z</dcterms:modified>
</cp:coreProperties>
</file>