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9D" w:rsidRPr="00C1277D" w:rsidRDefault="00C1277D" w:rsidP="00C1277D">
      <w:r>
        <w:rPr>
          <w:color w:val="000000"/>
          <w:sz w:val="28"/>
          <w:szCs w:val="28"/>
        </w:rPr>
        <w:t>Уведомление о возобновлении торгов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Акционерное общество «Российский аукционный дом» (далее – АО «РАД», оператор) уведомляет о том, что на основании решения Организатора торгов и уведомления 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признании технического сбоя внесены изменения в порядок проведения процедуры продажи имущества по лоту РАД- 322033 посредством публичного предложения.  Проведение продажи возобновиться 29 марта 2023 в 00 часов 00 минут, окончание периода приема заявок 30 марта 2023, 14 часов 00 минут, сумма предложения в периоде 192 720.82 рублей.</w:t>
      </w:r>
      <w:r>
        <w:rPr>
          <w:color w:val="000000"/>
          <w:sz w:val="27"/>
          <w:szCs w:val="27"/>
        </w:rPr>
        <w:br/>
      </w:r>
      <w:r>
        <w:t> </w:t>
      </w:r>
      <w:bookmarkStart w:id="0" w:name="_GoBack"/>
      <w:bookmarkEnd w:id="0"/>
    </w:p>
    <w:sectPr w:rsidR="00BC619D" w:rsidRPr="00C1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7E"/>
    <w:rsid w:val="00BC619D"/>
    <w:rsid w:val="00C1277D"/>
    <w:rsid w:val="00CC5BF6"/>
    <w:rsid w:val="00E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20918-EDFE-4C14-964C-8AA051A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2023-03-27T11:01:00Z</dcterms:created>
  <dcterms:modified xsi:type="dcterms:W3CDTF">2023-03-27T11:07:00Z</dcterms:modified>
</cp:coreProperties>
</file>