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0900" w14:textId="77777777" w:rsidR="00A52D28" w:rsidRPr="00F224CD" w:rsidRDefault="00A52D28" w:rsidP="00A52D28">
      <w:pPr>
        <w:jc w:val="center"/>
        <w:rPr>
          <w:color w:val="000000"/>
          <w:lang w:val="ru-RU"/>
        </w:rPr>
      </w:pPr>
      <w:r>
        <w:rPr>
          <w:color w:val="000000"/>
          <w:lang w:val="ru-RU"/>
        </w:rPr>
        <w:t xml:space="preserve">Проект </w:t>
      </w:r>
      <w:r w:rsidRPr="00F224CD">
        <w:rPr>
          <w:color w:val="000000"/>
          <w:lang w:val="ru-RU"/>
        </w:rPr>
        <w:t>ДОГОВОР</w:t>
      </w:r>
      <w:r>
        <w:rPr>
          <w:color w:val="000000"/>
          <w:lang w:val="ru-RU"/>
        </w:rPr>
        <w:t>А</w:t>
      </w:r>
      <w:r w:rsidRPr="00F224CD">
        <w:rPr>
          <w:color w:val="000000"/>
          <w:lang w:val="ru-RU"/>
        </w:rPr>
        <w:t xml:space="preserve"> № _____</w:t>
      </w:r>
    </w:p>
    <w:p w14:paraId="728C0D01" w14:textId="77777777" w:rsidR="00A52D28" w:rsidRDefault="00A52D28" w:rsidP="00A52D28">
      <w:pPr>
        <w:jc w:val="center"/>
        <w:rPr>
          <w:color w:val="000000"/>
          <w:lang w:val="ru-RU"/>
        </w:rPr>
      </w:pPr>
      <w:r w:rsidRPr="00F224CD">
        <w:rPr>
          <w:color w:val="000000"/>
          <w:lang w:val="ru-RU"/>
        </w:rPr>
        <w:t>уступки прав требования (цессии)</w:t>
      </w:r>
    </w:p>
    <w:p w14:paraId="01DBCE90" w14:textId="1725EF33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(приобретаемого на торгах, организ</w:t>
      </w:r>
      <w:r>
        <w:rPr>
          <w:sz w:val="22"/>
          <w:szCs w:val="22"/>
          <w:lang w:val="ru-RU"/>
        </w:rPr>
        <w:t>ованных</w:t>
      </w:r>
    </w:p>
    <w:p w14:paraId="68900CB4" w14:textId="77777777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для реализации имущества должника)</w:t>
      </w:r>
    </w:p>
    <w:p w14:paraId="79443D8A" w14:textId="77777777" w:rsidR="00A52D28" w:rsidRPr="00F23515" w:rsidRDefault="00A52D28" w:rsidP="00A52D28">
      <w:pPr>
        <w:jc w:val="center"/>
        <w:rPr>
          <w:color w:val="000000"/>
          <w:lang w:val="ru-RU"/>
        </w:rPr>
      </w:pPr>
    </w:p>
    <w:p w14:paraId="49F9DA68" w14:textId="6F09CD51" w:rsidR="00A52D28" w:rsidRPr="00F23515" w:rsidRDefault="00A52D28" w:rsidP="00A52D28">
      <w:pPr>
        <w:rPr>
          <w:color w:val="000000"/>
          <w:lang w:val="ru-RU"/>
        </w:rPr>
      </w:pPr>
      <w:r w:rsidRPr="00F23515">
        <w:rPr>
          <w:color w:val="000000"/>
          <w:lang w:val="ru-RU"/>
        </w:rPr>
        <w:t xml:space="preserve">г. __________    </w:t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  <w:t xml:space="preserve">                                ____ _________ </w:t>
      </w:r>
    </w:p>
    <w:p w14:paraId="113CAA9D" w14:textId="77777777" w:rsidR="00A52D28" w:rsidRDefault="00A52D28" w:rsidP="00A52D28">
      <w:pPr>
        <w:rPr>
          <w:b/>
          <w:color w:val="000000"/>
          <w:lang w:val="ru-RU"/>
        </w:rPr>
      </w:pPr>
      <w:r w:rsidRPr="00F23515">
        <w:rPr>
          <w:b/>
          <w:color w:val="000000"/>
          <w:lang w:val="ru-RU"/>
        </w:rPr>
        <w:t xml:space="preserve">      </w:t>
      </w:r>
    </w:p>
    <w:p w14:paraId="5F6A12EA" w14:textId="0F83B1B1" w:rsidR="00A52D28" w:rsidRPr="00870EB2" w:rsidRDefault="00870EB2" w:rsidP="00A52D2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10520515"/>
      <w:r w:rsidRPr="00870EB2">
        <w:rPr>
          <w:rFonts w:ascii="Times New Roman" w:hAnsi="Times New Roman" w:cs="Times New Roman"/>
          <w:iCs/>
          <w:sz w:val="22"/>
          <w:szCs w:val="22"/>
          <w:lang w:val="ru-RU"/>
        </w:rPr>
        <w:t>О</w:t>
      </w:r>
      <w:r w:rsidRPr="00870EB2">
        <w:rPr>
          <w:iCs/>
          <w:sz w:val="22"/>
          <w:szCs w:val="22"/>
          <w:lang w:val="ru-RU"/>
        </w:rPr>
        <w:t>бщество с ограниченной ответственностью</w:t>
      </w:r>
      <w:r w:rsidRPr="00870EB2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КФ «Омега Продукт»</w:t>
      </w:r>
      <w:r w:rsidRPr="00870EB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870EB2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5249132614, ОГРН 1145249001270, адрес: </w:t>
      </w:r>
      <w:r w:rsidRPr="00870EB2">
        <w:rPr>
          <w:bCs/>
          <w:sz w:val="22"/>
          <w:szCs w:val="22"/>
          <w:lang w:val="ru-RU"/>
        </w:rPr>
        <w:t xml:space="preserve">606002, Нижегородская обл. г. Дзержинск, пр. Свердлова, д.53А) (Должник) </w:t>
      </w:r>
      <w:r w:rsidRPr="00870EB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конкурсного управляющего </w:t>
      </w:r>
      <w:proofErr w:type="spellStart"/>
      <w:r w:rsidRPr="00870EB2">
        <w:rPr>
          <w:bCs/>
          <w:sz w:val="22"/>
          <w:szCs w:val="22"/>
          <w:lang w:val="ru-RU"/>
        </w:rPr>
        <w:t>Янбаевой</w:t>
      </w:r>
      <w:proofErr w:type="spellEnd"/>
      <w:r w:rsidRPr="00870EB2">
        <w:rPr>
          <w:bCs/>
          <w:sz w:val="22"/>
          <w:szCs w:val="22"/>
          <w:lang w:val="ru-RU"/>
        </w:rPr>
        <w:t xml:space="preserve"> Наили </w:t>
      </w:r>
      <w:proofErr w:type="spellStart"/>
      <w:r w:rsidRPr="00870EB2">
        <w:rPr>
          <w:bCs/>
          <w:sz w:val="22"/>
          <w:szCs w:val="22"/>
          <w:lang w:val="ru-RU"/>
        </w:rPr>
        <w:t>Харизовны</w:t>
      </w:r>
      <w:proofErr w:type="spellEnd"/>
      <w:r w:rsidRPr="00870EB2">
        <w:rPr>
          <w:bCs/>
          <w:sz w:val="22"/>
          <w:szCs w:val="22"/>
          <w:lang w:val="ru-RU"/>
        </w:rPr>
        <w:t xml:space="preserve"> (ИНН 525703861680, СН</w:t>
      </w:r>
      <w:r w:rsidRPr="00870EB2">
        <w:rPr>
          <w:sz w:val="22"/>
          <w:szCs w:val="22"/>
          <w:lang w:val="ru-RU"/>
        </w:rPr>
        <w:t xml:space="preserve">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</w:t>
      </w:r>
      <w:r w:rsidRPr="00870EB2">
        <w:rPr>
          <w:rFonts w:ascii="Times New Roman" w:hAnsi="Times New Roman" w:cs="Times New Roman"/>
          <w:sz w:val="22"/>
          <w:szCs w:val="22"/>
          <w:lang w:val="ru-RU"/>
        </w:rPr>
        <w:t>действующего на основании Решения Арбитражного суда Нижегородской области от 11.03.2022г. по делу №А43-3427/2021</w:t>
      </w:r>
      <w:bookmarkEnd w:id="0"/>
      <w:r w:rsidR="00A52D28" w:rsidRPr="00870EB2">
        <w:rPr>
          <w:rFonts w:ascii="Times New Roman" w:eastAsia="Calibri" w:hAnsi="Times New Roman" w:cs="Times New Roman"/>
          <w:sz w:val="22"/>
          <w:szCs w:val="22"/>
          <w:lang w:val="ru-RU"/>
        </w:rPr>
        <w:t>, именуемое в дальнейшем «Цедент»</w:t>
      </w:r>
      <w:r w:rsidR="00A52D28" w:rsidRPr="00870EB2">
        <w:rPr>
          <w:rFonts w:ascii="Times New Roman" w:hAnsi="Times New Roman" w:cs="Times New Roman"/>
          <w:sz w:val="22"/>
          <w:szCs w:val="22"/>
          <w:lang w:val="ru-RU"/>
        </w:rPr>
        <w:t>, с одной стороны,</w:t>
      </w:r>
    </w:p>
    <w:p w14:paraId="03647899" w14:textId="77777777" w:rsidR="00A52D28" w:rsidRPr="00650AAC" w:rsidRDefault="00A52D28" w:rsidP="00A52D28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и __________________, именуемый (-</w:t>
      </w:r>
      <w:proofErr w:type="spellStart"/>
      <w:r w:rsidRPr="00650AAC">
        <w:rPr>
          <w:rFonts w:ascii="Times New Roman" w:hAnsi="Times New Roman" w:cs="Times New Roman"/>
          <w:sz w:val="23"/>
          <w:szCs w:val="23"/>
          <w:lang w:val="ru-RU"/>
        </w:rPr>
        <w:t>ая</w:t>
      </w:r>
      <w:proofErr w:type="spellEnd"/>
      <w:r w:rsidRPr="00650AAC">
        <w:rPr>
          <w:rFonts w:ascii="Times New Roman" w:hAnsi="Times New Roman" w:cs="Times New Roman"/>
          <w:sz w:val="23"/>
          <w:szCs w:val="23"/>
          <w:lang w:val="ru-RU"/>
        </w:rPr>
        <w:t>,-</w:t>
      </w:r>
      <w:proofErr w:type="spellStart"/>
      <w:r w:rsidRPr="00650AAC">
        <w:rPr>
          <w:rFonts w:ascii="Times New Roman" w:hAnsi="Times New Roman" w:cs="Times New Roman"/>
          <w:sz w:val="23"/>
          <w:szCs w:val="23"/>
          <w:lang w:val="ru-RU"/>
        </w:rPr>
        <w:t>ое</w:t>
      </w:r>
      <w:proofErr w:type="spellEnd"/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4073340A" w14:textId="77777777" w:rsidR="00A52D28" w:rsidRPr="00650AAC" w:rsidRDefault="00A52D28" w:rsidP="00A52D28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1EA02ECA" w14:textId="77777777" w:rsidR="00A52D28" w:rsidRPr="00650AAC" w:rsidRDefault="00A52D28" w:rsidP="00A52D28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1. ПРЕДМЕТ ДОГОВОРА</w:t>
      </w:r>
    </w:p>
    <w:p w14:paraId="022FB5FB" w14:textId="77777777" w:rsidR="00A52D28" w:rsidRPr="00650AAC" w:rsidRDefault="00A52D28" w:rsidP="00A52D28">
      <w:pPr>
        <w:pStyle w:val="a5"/>
        <w:ind w:left="0" w:firstLine="709"/>
        <w:jc w:val="both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1.1.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результатам электронных торгов в форме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«___» _____ 20_ года № ____,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Цедент передает, 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а Цессионарий принимает и оплачивает на условиях Договора принадлежащие Цеденту права требования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(для юридических лиц указать ИНН или ОГРН  ____________)   (далее – Должник)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:</w:t>
      </w:r>
    </w:p>
    <w:p w14:paraId="7B65134E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</w:p>
    <w:p w14:paraId="7B41D89A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На дату заключения Договора в состав указанных выше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 к Должнику входят (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следующие данные, при наличии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:</w:t>
      </w:r>
    </w:p>
    <w:p w14:paraId="281F80FC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основного долга: _________________________________________________;</w:t>
      </w:r>
    </w:p>
    <w:p w14:paraId="5BA412E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- сумма процентов: _________________________________________________________________; </w:t>
      </w:r>
    </w:p>
    <w:p w14:paraId="4075C2B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неустойки (штрафа, пени): __________________________________________________;</w:t>
      </w:r>
    </w:p>
    <w:p w14:paraId="00BCCDEA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государственной пошлины: _________________________________________________;</w:t>
      </w:r>
    </w:p>
    <w:p w14:paraId="66344A2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i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-______________________________________________________________________________</w:t>
      </w:r>
    </w:p>
    <w:p w14:paraId="7F0D59DC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14:paraId="3E3D5238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- ______________________________________________________________________________.</w:t>
      </w:r>
    </w:p>
    <w:p w14:paraId="51880D94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bCs/>
          <w:i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(иные сведения)</w:t>
      </w:r>
    </w:p>
    <w:p w14:paraId="6B7DBB6F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1.2. 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518C74E7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- ________________________________________________________________________________;</w:t>
      </w:r>
    </w:p>
    <w:p w14:paraId="146DAB32" w14:textId="77777777" w:rsidR="00A52D28" w:rsidRPr="00650AAC" w:rsidRDefault="00A52D28" w:rsidP="00A52D2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4E4D5882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1.3.</w:t>
      </w:r>
      <w:r w:rsidRPr="00650AAC">
        <w:rPr>
          <w:rFonts w:ascii="Times New Roman" w:hAnsi="Times New Roman" w:cs="Times New Roman"/>
          <w:sz w:val="23"/>
          <w:szCs w:val="23"/>
        </w:rPr>
        <w:t> 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650AAC">
        <w:rPr>
          <w:rFonts w:ascii="Times New Roman" w:hAnsi="Times New Roman" w:cs="Times New Roman"/>
          <w:color w:val="FF0000"/>
          <w:sz w:val="23"/>
          <w:szCs w:val="23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Договора.</w:t>
      </w:r>
    </w:p>
    <w:p w14:paraId="084947AD" w14:textId="77777777" w:rsidR="00A52D28" w:rsidRPr="00650AAC" w:rsidRDefault="00A52D28" w:rsidP="00A52D28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650AAC">
        <w:rPr>
          <w:rFonts w:ascii="Times New Roman" w:hAnsi="Times New Roman" w:cs="Times New Roman"/>
          <w:sz w:val="23"/>
          <w:szCs w:val="23"/>
        </w:rPr>
        <w:t>в том числе право на проценты.</w:t>
      </w:r>
    </w:p>
    <w:p w14:paraId="7E4F602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1.5. На момент заключения Договора споры и обременения в отношении 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 требования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отсутствуют.</w:t>
      </w:r>
    </w:p>
    <w:p w14:paraId="4628D41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275D7669" w14:textId="77777777" w:rsidR="00A52D28" w:rsidRPr="00650AAC" w:rsidRDefault="00A52D28" w:rsidP="00A52D28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47945DE1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2. УСЛОВИЯ И ПОРЯДОК РАЧЕТОВ</w:t>
      </w:r>
    </w:p>
    <w:p w14:paraId="21E2625F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04E4A3F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2.2.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5273F3B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2.3. Денежные средства, за вычетом суммы Задатка, в размере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______ (________) рублей ___ копеек,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Цессионарий перечисляет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на счет Цедента, указанный в разделе 9 Договора, </w:t>
      </w:r>
      <w:r w:rsidRPr="00650AAC">
        <w:rPr>
          <w:rFonts w:ascii="Times New Roman" w:hAnsi="Times New Roman" w:cs="Times New Roman"/>
          <w:sz w:val="23"/>
          <w:lang w:val="ru-RU"/>
        </w:rPr>
        <w:t xml:space="preserve">не позднее тридцати дней с даты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заключения Договора. </w:t>
      </w:r>
    </w:p>
    <w:p w14:paraId="45593594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</w:p>
    <w:p w14:paraId="0A694BE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14:paraId="0491AE4B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3. ОБЯЗАННОСТИ СТОРОН</w:t>
      </w:r>
    </w:p>
    <w:p w14:paraId="63D830C3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 xml:space="preserve">3.1. Цедент обязан: </w:t>
      </w:r>
    </w:p>
    <w:p w14:paraId="77D3878C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650AAC">
        <w:rPr>
          <w:color w:val="000000"/>
          <w:sz w:val="23"/>
          <w:szCs w:val="23"/>
        </w:rPr>
        <w:t>Договора  передать</w:t>
      </w:r>
      <w:proofErr w:type="gramEnd"/>
      <w:r w:rsidRPr="00650AAC">
        <w:rPr>
          <w:color w:val="000000"/>
          <w:sz w:val="23"/>
          <w:szCs w:val="23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0903F67B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14:paraId="7813807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 Цессионарий обязан:</w:t>
      </w:r>
    </w:p>
    <w:p w14:paraId="1F33F60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14:paraId="277319C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05B0C4F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6980A06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14:paraId="069762FF" w14:textId="77777777" w:rsidR="00A52D28" w:rsidRPr="00650AAC" w:rsidRDefault="00A52D28" w:rsidP="00A52D28">
      <w:pPr>
        <w:ind w:firstLine="709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</w:p>
    <w:p w14:paraId="78BD8B9A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4.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ОТВЕТСТВЕННОСТЬ СТОРОН </w:t>
      </w:r>
    </w:p>
    <w:p w14:paraId="1AA19147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434F0DDC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4AD38C2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 xml:space="preserve"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</w:t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lastRenderedPageBreak/>
        <w:t>___</w:t>
      </w:r>
      <w:proofErr w:type="gramStart"/>
      <w:r w:rsidRPr="00650AAC">
        <w:rPr>
          <w:rFonts w:ascii="Times New Roman" w:hAnsi="Times New Roman" w:cs="Times New Roman"/>
          <w:sz w:val="22"/>
          <w:szCs w:val="23"/>
          <w:lang w:val="ru-RU"/>
        </w:rPr>
        <w:t>%  цены</w:t>
      </w:r>
      <w:proofErr w:type="gramEnd"/>
      <w:r w:rsidRPr="00650AAC">
        <w:rPr>
          <w:rFonts w:ascii="Times New Roman" w:hAnsi="Times New Roman" w:cs="Times New Roman"/>
          <w:sz w:val="22"/>
          <w:szCs w:val="23"/>
          <w:lang w:val="ru-RU"/>
        </w:rPr>
        <w:t xml:space="preserve"> приобретаемых Прав требований, установленной в п. 2.1 Договора, за каждый день просрочки</w:t>
      </w:r>
      <w:r w:rsidRPr="00650AAC" w:rsidDel="008C35E9">
        <w:rPr>
          <w:rFonts w:ascii="Times New Roman" w:hAnsi="Times New Roman" w:cs="Times New Roman"/>
          <w:sz w:val="22"/>
          <w:szCs w:val="23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 xml:space="preserve">надлежащего исполнения обязательств по Договору. </w:t>
      </w:r>
    </w:p>
    <w:p w14:paraId="30B5CA0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3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491552E7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1A3D43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 ПОРЯДОК РАСТОРЖЕНИЯ ДОГОВОРА</w:t>
      </w:r>
    </w:p>
    <w:p w14:paraId="53AD08E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03B96C1" w14:textId="77777777" w:rsidR="00A52D28" w:rsidRPr="00650AAC" w:rsidRDefault="00A52D28" w:rsidP="00A52D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0AAC">
        <w:rPr>
          <w:rFonts w:ascii="Times New Roman" w:hAnsi="Times New Roman" w:cs="Times New Roman"/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Цессионарию</w:t>
      </w:r>
      <w:r w:rsidRPr="00650AAC">
        <w:rPr>
          <w:rFonts w:ascii="Times New Roman" w:hAnsi="Times New Roman" w:cs="Times New Roman"/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Цедент уведомляет об этом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Цессионария</w:t>
      </w:r>
      <w:r w:rsidRPr="00650AAC">
        <w:rPr>
          <w:rFonts w:ascii="Times New Roman" w:hAnsi="Times New Roman" w:cs="Times New Roman"/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14:paraId="79134838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73C691F0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3D99F4C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EC0EADE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 w:rsidRPr="00650AAC">
        <w:rPr>
          <w:rFonts w:ascii="Times New Roman" w:hAnsi="Times New Roman" w:cs="Times New Roman"/>
          <w:b/>
          <w:sz w:val="22"/>
          <w:szCs w:val="22"/>
        </w:rPr>
        <w:t> </w:t>
      </w: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79FF32B1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50AAC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E48ADC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Цедента)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</w:t>
      </w:r>
      <w:proofErr w:type="gramStart"/>
      <w:r w:rsidRPr="00650AAC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(</w:t>
      </w:r>
      <w:proofErr w:type="gramEnd"/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наименование суда общей юрисдикции по месту регистрации Цедента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14:paraId="55409B44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915AF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255B98B6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</w:t>
      </w:r>
      <w:r w:rsidRPr="00650AAC">
        <w:rPr>
          <w:rFonts w:ascii="Times New Roman" w:hAnsi="Times New Roman" w:cs="Times New Roman"/>
          <w:sz w:val="22"/>
          <w:szCs w:val="22"/>
        </w:rPr>
        <w:t> 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45FE55E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14:paraId="4933872B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14:paraId="58D55230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8.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ЗАКЛЮЧИТЕЛЬНЫЕ ПОЛОЖЕНИЯ</w:t>
      </w:r>
    </w:p>
    <w:p w14:paraId="0ABEE5EA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5886F9C1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 xml:space="preserve">8.2.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D284059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8.3.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1C396B01" w14:textId="77777777" w:rsidR="00A52D28" w:rsidRPr="00650AAC" w:rsidRDefault="00A52D28" w:rsidP="00A52D28">
      <w:pPr>
        <w:pStyle w:val="3"/>
        <w:ind w:firstLine="709"/>
        <w:rPr>
          <w:color w:val="000000"/>
          <w:sz w:val="22"/>
          <w:szCs w:val="22"/>
        </w:rPr>
      </w:pPr>
      <w:r w:rsidRPr="00650AAC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650AAC">
        <w:rPr>
          <w:color w:val="000000"/>
          <w:sz w:val="22"/>
          <w:szCs w:val="22"/>
        </w:rPr>
        <w:t xml:space="preserve">   </w:t>
      </w:r>
    </w:p>
    <w:p w14:paraId="61CAC294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3A9790F7" w14:textId="77777777" w:rsidR="00A52D28" w:rsidRPr="00650AAC" w:rsidRDefault="00A52D28" w:rsidP="00A52D28">
      <w:pPr>
        <w:pStyle w:val="3"/>
        <w:rPr>
          <w:color w:val="000000"/>
          <w:sz w:val="22"/>
          <w:szCs w:val="22"/>
        </w:rPr>
      </w:pPr>
    </w:p>
    <w:p w14:paraId="63A12E77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14:paraId="39808A29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</w:p>
    <w:p w14:paraId="148CDEBB" w14:textId="77777777" w:rsidR="005F545D" w:rsidRPr="00A52D28" w:rsidRDefault="005F545D">
      <w:pPr>
        <w:rPr>
          <w:lang w:val="ru-RU"/>
        </w:rPr>
      </w:pPr>
    </w:p>
    <w:sectPr w:rsidR="005F545D" w:rsidRPr="00A5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117F7" w14:textId="77777777" w:rsidR="00F502C1" w:rsidRDefault="00F502C1" w:rsidP="00A52D28">
      <w:r>
        <w:separator/>
      </w:r>
    </w:p>
  </w:endnote>
  <w:endnote w:type="continuationSeparator" w:id="0">
    <w:p w14:paraId="556E4091" w14:textId="77777777" w:rsidR="00F502C1" w:rsidRDefault="00F502C1" w:rsidP="00A5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35F6" w14:textId="77777777" w:rsidR="00F502C1" w:rsidRDefault="00F502C1" w:rsidP="00A52D28">
      <w:r>
        <w:separator/>
      </w:r>
    </w:p>
  </w:footnote>
  <w:footnote w:type="continuationSeparator" w:id="0">
    <w:p w14:paraId="6C9B3567" w14:textId="77777777" w:rsidR="00F502C1" w:rsidRDefault="00F502C1" w:rsidP="00A52D28">
      <w:r>
        <w:continuationSeparator/>
      </w:r>
    </w:p>
  </w:footnote>
  <w:footnote w:id="1">
    <w:p w14:paraId="13411533" w14:textId="77777777" w:rsidR="00A52D28" w:rsidRDefault="00A52D28" w:rsidP="00A52D28">
      <w:pPr>
        <w:pStyle w:val="a6"/>
      </w:pPr>
      <w:r>
        <w:rPr>
          <w:rStyle w:val="a8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  <w:p w14:paraId="42D6F1E3" w14:textId="77777777" w:rsidR="00A52D28" w:rsidRDefault="00A52D28" w:rsidP="00A52D28">
      <w:pPr>
        <w:pStyle w:val="a6"/>
      </w:pPr>
    </w:p>
    <w:p w14:paraId="4B0A5952" w14:textId="77777777" w:rsidR="00A52D28" w:rsidRPr="0067190D" w:rsidRDefault="00A52D28" w:rsidP="00A52D28">
      <w:pPr>
        <w:pStyle w:val="a6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95"/>
    <w:rsid w:val="00484A95"/>
    <w:rsid w:val="005F545D"/>
    <w:rsid w:val="008129F3"/>
    <w:rsid w:val="00870EB2"/>
    <w:rsid w:val="00A52D28"/>
    <w:rsid w:val="00F5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B670"/>
  <w15:chartTrackingRefBased/>
  <w15:docId w15:val="{1D87F4A7-CC76-4284-AD38-7AD021D5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2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2D28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52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2D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A5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A52D2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List Paragraph"/>
    <w:aliases w:val="Table-Normal,RSHB_Table-Normal"/>
    <w:basedOn w:val="a"/>
    <w:uiPriority w:val="34"/>
    <w:qFormat/>
    <w:rsid w:val="00A52D2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A52D28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52D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A52D28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rsid w:val="00A52D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A52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sFlEc8SMgDllfvHPhrCRzOEyFxT3yay21pnXF7KmEEE=</DigestValue>
    </Reference>
    <Reference Type="http://www.w3.org/2000/09/xmldsig#Object" URI="#idOfficeObject">
      <DigestMethod Algorithm="urn:ietf:params:xml:ns:cpxmlsec:algorithms:gostr34112012-256"/>
      <DigestValue>Z6uC+WK/vEgXSE0itAEa7cBYALRHkMvJmSRNtZVzj3k=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xi8sHIsNR/lQYsdc5aerxluBOyXyJjaO2mvqtc5IJ1I=</DigestValue>
    </Reference>
  </SignedInfo>
  <SignatureValue>tyVvmbzVJs1mzmbK65xFRFOcGUidzPxJa608PJv4favuI2qss3eNWH8qGXwWkudr
vo116Tz5Iwp7pe2ukD/dyg==</SignatureValue>
  <KeyInfo>
    <X509Data>
      <X509Certificate>MIIOUDCCDf2gAwIBAgIQCEOHAPetjo1O6xJZmI+Y4DAKBggqhQMHAQEDAjCCAYkx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ndCX0J7QoCIwHhcNMjExMjA3MDgwMjI4WhcNMjIxMjA3MDgxMjI4WjCCAjUxRTBD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BgNVBAMMI9Cc0LjQvdC60L7QvNGB0LLRj9C30Ywg0KDQvtGB0YHQuNC4ggph582q
AAAAAAUaMB0GA1UdDgQWBBRLTTWpmKGvKYL6o73MCImkGPGuwjAKBggqhQMHAQED
AgNBAGIRww+f+CGcqiey1b+QMFVm3GvGrP9S34mr1xeexPR00tNEazaJ8Q412wBh
0pvkGDYdlUJnTWjkGXGL5tsLzKE=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6MdwBt/O5ZBy+oGLupWTqel29LY=</DigestValue>
      </Reference>
      <Reference URI="/word/endnotes.xml?ContentType=application/vnd.openxmlformats-officedocument.wordprocessingml.endnotes+xml">
        <DigestMethod Algorithm="http://www.w3.org/2000/09/xmldsig#sha1"/>
        <DigestValue>gKDkmgwGdNyJhhkQb/p9z3lccUM=</DigestValue>
      </Reference>
      <Reference URI="/word/fontTable.xml?ContentType=application/vnd.openxmlformats-officedocument.wordprocessingml.fontTable+xml">
        <DigestMethod Algorithm="http://www.w3.org/2000/09/xmldsig#sha1"/>
        <DigestValue>gnO1AAbEoy28GUgCaXViQfNHbeM=</DigestValue>
      </Reference>
      <Reference URI="/word/footnotes.xml?ContentType=application/vnd.openxmlformats-officedocument.wordprocessingml.footnotes+xml">
        <DigestMethod Algorithm="http://www.w3.org/2000/09/xmldsig#sha1"/>
        <DigestValue>tgwj52u71vDkyZvxjEdAgET288A=</DigestValue>
      </Reference>
      <Reference URI="/word/settings.xml?ContentType=application/vnd.openxmlformats-officedocument.wordprocessingml.settings+xml">
        <DigestMethod Algorithm="http://www.w3.org/2000/09/xmldsig#sha1"/>
        <DigestValue>lblmDXq5e1xZC42yGxkir6ErU6c=</DigestValue>
      </Reference>
      <Reference URI="/word/styles.xml?ContentType=application/vnd.openxmlformats-officedocument.wordprocessingml.styles+xml">
        <DigestMethod Algorithm="http://www.w3.org/2000/09/xmldsig#sha1"/>
        <DigestValue>1xccwx6hpMkUze43L6VHxwpg5Dg=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2022-08-12T07:37:05Z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2022-08-12T07:37:05Z</xd:SigningTime>
          <xd:SigningCertificate>
            <xd:Cert>
              <xd:CertDigest>
                <DigestMethod Algorithm="http://www.w3.org/2000/09/xmldsig#sha1"/>
                <DigestValue>xFRYvp9UK3wGvtKPyS8Cnoh5+tE=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10984446057750268185232936450642647264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1474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2022-08-04T13:02:00Z</dcterms:created>
  <dcterms:modified xsi:type="dcterms:W3CDTF">2022-08-04T13:02:00Z</dcterms:modified>
</cp:coreProperties>
</file>