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к сообщению </w:t>
      </w:r>
    </w:p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торгов </w:t>
      </w:r>
    </w:p>
    <w:p w:rsidR="009D2BB5" w:rsidRDefault="009D2BB5" w:rsidP="009D2BB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1B3">
        <w:rPr>
          <w:rFonts w:ascii="Times New Roman" w:hAnsi="Times New Roman" w:cs="Times New Roman"/>
          <w:b/>
          <w:sz w:val="24"/>
          <w:szCs w:val="24"/>
        </w:rPr>
        <w:t>ООО «Спектр-Мед 1»</w:t>
      </w: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BB5" w:rsidRPr="009D2BB5" w:rsidRDefault="009D2BB5" w:rsidP="002755A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2BB5">
        <w:rPr>
          <w:rFonts w:ascii="Times New Roman" w:hAnsi="Times New Roman" w:cs="Times New Roman"/>
          <w:b/>
          <w:sz w:val="24"/>
          <w:szCs w:val="24"/>
        </w:rPr>
        <w:t>Полный перечень имущества, входящего в состав Ло</w:t>
      </w:r>
      <w:r w:rsidR="001E2D26" w:rsidRPr="009D2BB5">
        <w:rPr>
          <w:rFonts w:ascii="Times New Roman" w:hAnsi="Times New Roman" w:cs="Times New Roman"/>
          <w:b/>
          <w:sz w:val="24"/>
          <w:szCs w:val="24"/>
        </w:rPr>
        <w:t>т</w:t>
      </w:r>
      <w:r w:rsidRPr="009D2BB5">
        <w:rPr>
          <w:rFonts w:ascii="Times New Roman" w:hAnsi="Times New Roman" w:cs="Times New Roman"/>
          <w:b/>
          <w:sz w:val="24"/>
          <w:szCs w:val="24"/>
        </w:rPr>
        <w:t>а №1:</w:t>
      </w:r>
    </w:p>
    <w:p w:rsidR="00863E0D" w:rsidRDefault="00863E0D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BB5" w:rsidRPr="00434EE6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3B6C" w:rsidRDefault="001E2D26" w:rsidP="00C23B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номер: 31:16:0114020:17, назначение объекта недвижимости: земли населенных пунктов, виды разрешенного использования объекта недвижимости: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Социальное обслуживание; Адрес: обл. Белгородская, г. Белгород, ул. Чапаева, 21, Площадь: 13069 кв. м; доля в праве: общая долевая собственность: 98148/100000; 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9465/10000</w:t>
      </w:r>
      <w:r w:rsidR="00C23B6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C23B6C">
        <w:rPr>
          <w:rFonts w:ascii="Times New Roman" w:hAnsi="Times New Roman" w:cs="Times New Roman"/>
          <w:sz w:val="24"/>
          <w:szCs w:val="24"/>
        </w:rPr>
        <w:t xml:space="preserve">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31:16:0114004:231, адрес Россия, Белгородская обл., г. Белгород, ул. Чапаева, 21; вид пра</w:t>
      </w:r>
      <w:r w:rsidR="006C5A94">
        <w:rPr>
          <w:rFonts w:ascii="Times New Roman" w:hAnsi="Times New Roman" w:cs="Times New Roman"/>
          <w:sz w:val="24"/>
          <w:szCs w:val="24"/>
        </w:rPr>
        <w:t>ва: собственность,</w:t>
      </w:r>
      <w:r w:rsidRPr="00434E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перечисленное выше обременено залогом в пользу ПАО «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» реализуется совместно с имуществом, не обремененным залогом в чью-либо пользу: </w:t>
      </w:r>
    </w:p>
    <w:p w:rsidR="001E2D26" w:rsidRPr="002755A9" w:rsidRDefault="001E2D26" w:rsidP="00434EE6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4EE6">
        <w:rPr>
          <w:rFonts w:ascii="Times New Roman" w:hAnsi="Times New Roman" w:cs="Times New Roman"/>
          <w:sz w:val="24"/>
          <w:szCs w:val="24"/>
        </w:rPr>
        <w:t>Товарно-материальный ценности (согласно инвентаризационной описи №3 от 30.06.20 г.), в том числе: Гибки</w:t>
      </w:r>
      <w:r w:rsidR="00434EE6" w:rsidRPr="00434EE6">
        <w:rPr>
          <w:rFonts w:ascii="Times New Roman" w:hAnsi="Times New Roman" w:cs="Times New Roman"/>
          <w:sz w:val="24"/>
          <w:szCs w:val="24"/>
        </w:rPr>
        <w:t>й кабельный шланг 3/4" – 10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>Гофра 16(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>) – 165 м;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Д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юбель с шурупом 6*40 – 2000 шт.;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1000*600*100 мм – 19,7 м;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Короб р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аспаянный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EE6"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="00434EE6"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Коробка уст. – 30 шт.; </w:t>
      </w:r>
      <w:r w:rsidRPr="00434EE6">
        <w:rPr>
          <w:rFonts w:ascii="Times New Roman" w:hAnsi="Times New Roman" w:cs="Times New Roman"/>
          <w:sz w:val="24"/>
          <w:szCs w:val="24"/>
        </w:rPr>
        <w:t>Кре</w:t>
      </w:r>
      <w:r w:rsidR="00434EE6" w:rsidRPr="00434EE6">
        <w:rPr>
          <w:rFonts w:ascii="Times New Roman" w:hAnsi="Times New Roman" w:cs="Times New Roman"/>
          <w:sz w:val="24"/>
          <w:szCs w:val="24"/>
        </w:rPr>
        <w:t>пеж-клипса для трубы – 2450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Моб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ильная туалетная кабина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Прожектор (300Вт/12В)(плитка)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2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Угольник 90 НПВХ 110-10 – 2 шт.; </w:t>
      </w:r>
      <w:r w:rsidRPr="00434EE6">
        <w:rPr>
          <w:rFonts w:ascii="Times New Roman" w:hAnsi="Times New Roman" w:cs="Times New Roman"/>
          <w:sz w:val="24"/>
          <w:szCs w:val="24"/>
        </w:rPr>
        <w:t>Щи</w:t>
      </w:r>
      <w:r w:rsidR="00434EE6" w:rsidRPr="00434EE6">
        <w:rPr>
          <w:rFonts w:ascii="Times New Roman" w:hAnsi="Times New Roman" w:cs="Times New Roman"/>
          <w:sz w:val="24"/>
          <w:szCs w:val="24"/>
        </w:rPr>
        <w:t>ток офисный ЩОФ1-12УХЛ4 – 9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Щит</w:t>
      </w:r>
      <w:r w:rsidR="00434EE6" w:rsidRPr="00434EE6">
        <w:rPr>
          <w:rFonts w:ascii="Times New Roman" w:hAnsi="Times New Roman" w:cs="Times New Roman"/>
          <w:sz w:val="24"/>
          <w:szCs w:val="24"/>
        </w:rPr>
        <w:t>ок офисный ЩОФ2-24УХЛ4 – 14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</w:t>
      </w:r>
      <w:r w:rsidR="00434EE6" w:rsidRPr="00434EE6">
        <w:rPr>
          <w:rFonts w:ascii="Times New Roman" w:hAnsi="Times New Roman" w:cs="Times New Roman"/>
          <w:sz w:val="24"/>
          <w:szCs w:val="24"/>
        </w:rPr>
        <w:t>ток офисный ЩОФ3-36УХЛ4 – 2 шт.;</w:t>
      </w:r>
      <w:r w:rsidRPr="00434EE6">
        <w:rPr>
          <w:rFonts w:ascii="Times New Roman" w:hAnsi="Times New Roman" w:cs="Times New Roman"/>
          <w:sz w:val="24"/>
          <w:szCs w:val="24"/>
        </w:rPr>
        <w:t xml:space="preserve"> 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8501С-0516 Н УХЛ3.1 – 2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8501С-0524Н УХ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8501С-0636 Н УХЛ3.1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Щиток распределительный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ЩР 8501С-0636 Н УХЛЗ. 1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 ЩР 8501С-0644 Н УХЛ3.1 – 2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501С-0644 Н УХЛ3.1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распределительный ЩР 8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501С-0754 Н УХЛ3.11Р 54 – 1 шт.; </w:t>
      </w:r>
      <w:r w:rsidRPr="00434EE6">
        <w:rPr>
          <w:rFonts w:ascii="Times New Roman" w:hAnsi="Times New Roman" w:cs="Times New Roman"/>
          <w:sz w:val="24"/>
          <w:szCs w:val="24"/>
        </w:rPr>
        <w:t xml:space="preserve">Щиток распределительный ЩР 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8501С-О530Н УХЛ3.1 IP54 – 1 шт.; </w:t>
      </w:r>
      <w:r w:rsidRPr="00434EE6">
        <w:rPr>
          <w:rFonts w:ascii="Times New Roman" w:hAnsi="Times New Roman" w:cs="Times New Roman"/>
          <w:sz w:val="24"/>
          <w:szCs w:val="24"/>
        </w:rPr>
        <w:t>Щиток учетно-распределительный ЩУР 8801С-0227-Н-УХЛ3.1 – 4 шт.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; </w:t>
      </w:r>
      <w:r w:rsidRPr="00434EE6">
        <w:rPr>
          <w:rFonts w:ascii="Times New Roman" w:hAnsi="Times New Roman" w:cs="Times New Roman"/>
          <w:sz w:val="24"/>
          <w:szCs w:val="24"/>
        </w:rPr>
        <w:t>Зе</w:t>
      </w:r>
      <w:r w:rsidR="00E71B44">
        <w:rPr>
          <w:rFonts w:ascii="Times New Roman" w:hAnsi="Times New Roman" w:cs="Times New Roman"/>
          <w:sz w:val="24"/>
          <w:szCs w:val="24"/>
        </w:rPr>
        <w:t>мельный участок;  кадастровый №</w:t>
      </w:r>
      <w:r w:rsidRPr="00434EE6">
        <w:rPr>
          <w:rFonts w:ascii="Times New Roman" w:hAnsi="Times New Roman" w:cs="Times New Roman"/>
          <w:sz w:val="24"/>
          <w:szCs w:val="24"/>
        </w:rPr>
        <w:t xml:space="preserve">31:16:0114020:17; назначение: Земли населенных пунктов; виды разрешенного использования: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Социальное обслуживание; Адрес: обл. Белгородская, г. Белгород, ул. Чапаева, 21; площадь 13069 кв. м; общая долевая собственность:1852/100000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; </w:t>
      </w:r>
      <w:r w:rsidRPr="00434EE6">
        <w:rPr>
          <w:rFonts w:ascii="Times New Roman" w:hAnsi="Times New Roman" w:cs="Times New Roman"/>
          <w:sz w:val="24"/>
          <w:szCs w:val="24"/>
        </w:rPr>
        <w:t xml:space="preserve"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</w:t>
      </w:r>
      <w:r w:rsidR="006C5A94">
        <w:rPr>
          <w:rFonts w:ascii="Times New Roman" w:hAnsi="Times New Roman" w:cs="Times New Roman"/>
          <w:sz w:val="24"/>
          <w:szCs w:val="24"/>
        </w:rPr>
        <w:t>собственность: 535/10000</w:t>
      </w:r>
      <w:r w:rsidR="00434EE6" w:rsidRPr="00434E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BB5" w:rsidRDefault="009D2BB5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EE6" w:rsidRPr="00434EE6" w:rsidRDefault="00434EE6" w:rsidP="00434E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34EE6" w:rsidRPr="0043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B0"/>
    <w:rsid w:val="001E2D26"/>
    <w:rsid w:val="002755A9"/>
    <w:rsid w:val="00434EE6"/>
    <w:rsid w:val="006C5A94"/>
    <w:rsid w:val="00863E0D"/>
    <w:rsid w:val="00955AB0"/>
    <w:rsid w:val="009D2BB5"/>
    <w:rsid w:val="00C23B6C"/>
    <w:rsid w:val="00E71B44"/>
    <w:rsid w:val="00F6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E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mSfkta451X+2pFcVs64DMXONnMHHZDB3+IaZzbcGIRY=</DigestValue>
    </Reference>
    <Reference URI="#idOfficeObject" Type="http://www.w3.org/2000/09/xmldsig#Object">
      <DigestMethod Algorithm="urn:ietf:params:xml:ns:cpxmlsec:algorithms:gostr34112012-256"/>
      <DigestValue>eSxJn/lUiyWiZN/ses0z/Rq7ofhwUpEBi5T5tafIUeI=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p3FdSPKP8q/orOBwdKfyE/flQbTu1/ypckMXCpjLVOs=</DigestValue>
    </Reference>
  </SignedInfo>
  <SignatureValue>yoZjl83GqE/iVXfTbNVADX8VLT6GYswhYdVAvY/iUBllZ9N8Vc+oXNX6/Ym1jf62
tgtPmG0JFKXENx4zHXbJyQ==</SignatureValue>
  <KeyInfo>
    <X509Data>
      <X509Certificate>MIIJVzCCCQSgAwIBAgIRAxCNngBYrt61SyljMUfg5jkwCgYIKoUDBwEBAwIwggHo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LdCf0YDQviIwHhcNMjIwMzE0MDkzMjE2WhcNMjMwNjE0MDkzNjIzWjCCASExRzBF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urn:ietf:params:xml:ns:cpxmlsec:algorithms:gostr34112012-256"/>
        <DigestValue>ieOuZJb1O7Wj1R9cN4CA1UDMILYp65jvlHirZmz8Bmo=</DigestValue>
      </Reference>
      <Reference URI="/word/stylesWithEffects.xml?ContentType=application/vnd.ms-word.stylesWithEffects+xml">
        <DigestMethod Algorithm="urn:ietf:params:xml:ns:cpxmlsec:algorithms:gostr34112012-256"/>
        <DigestValue>okFgfykRn6xPX9o3io8fGlSR0nMYWEc1qM9xu/GR5Ck=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jexlI3yGZQ+ECTRpeLKZAO0eDeOjg430foTbpfqaRI8=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05RbaBUsvMC/NPE91gS9y00DIRWQZewvHagY4zsTGl8=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gvtBOB0+ulOghKI9RKnZn8r1UE4mQ/VeS9F7JiZV1Xk=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BhrQ5ApnuPXfGitwsQHhM2KxjWfGzXbfoA+frnuXKjk=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urn:ietf:params:xml:ns:cpxmlsec:algorithms:gostr34112012-256"/>
        <DigestValue>jKWC6cSCnGfLP9dyVt61c4tCAfgt7cBT9DUiM0cG3xc=</DigestValue>
      </Reference>
    </Manifest>
    <SignatureProperties>
      <SignatureProperty Id="idSignatureTime" Target="#idPackageSignature">
        <mdssi:SignatureTime>
          <mdssi:Format>YYYY-MM-DDThh:mm:ssTZD</mdssi:Format>
          <mdssi:Value>2022-11-10T14:27:34Z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urn:ietf:params:xml:ns:cpxmlsec:algorithms:gostr34112012-256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2022-11-10T14:27:34Z</xd:SigningTime>
          <xd:SigningCertificate>
            <xd:Cert>
              <xd:CertDigest>
                <DigestMethod Algorithm="urn:ietf:params:xml:ns:cpxmlsec:algorithms:gostr34112012-256"/>
                <DigestValue>SVSBmBnxy7YEhuF++XcAS4iHepPNObafukrjvtTq7to=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1042850067200590917682661673924959462969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7</cp:revision>
  <dcterms:created xsi:type="dcterms:W3CDTF">2020-08-25T06:29:00Z</dcterms:created>
  <dcterms:modified xsi:type="dcterms:W3CDTF">2022-11-10T14:27:00Z</dcterms:modified>
</cp:coreProperties>
</file>