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770A5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300F65F6" w14:textId="77777777" w:rsidR="00CA7116" w:rsidRPr="00CA7116" w:rsidRDefault="00CA7116" w:rsidP="00CA7116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4E499537" w14:textId="10FE7AD2" w:rsidR="00CA7116" w:rsidRPr="009F6AE6" w:rsidRDefault="00DC6FEA" w:rsidP="00CA7116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9F6AE6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F6AE6">
        <w:rPr>
          <w:rFonts w:ascii="Times New Roman" w:hAnsi="Times New Roman" w:cs="Times New Roman"/>
          <w:sz w:val="24"/>
        </w:rPr>
        <w:t>Гривцова</w:t>
      </w:r>
      <w:proofErr w:type="spellEnd"/>
      <w:r w:rsidRPr="009F6AE6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9F6AE6">
        <w:rPr>
          <w:rFonts w:ascii="Times New Roman" w:hAnsi="Times New Roman" w:cs="Times New Roman"/>
          <w:sz w:val="24"/>
        </w:rPr>
        <w:t>лит</w:t>
      </w:r>
      <w:proofErr w:type="gramStart"/>
      <w:r w:rsidRPr="009F6AE6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9F6AE6">
        <w:rPr>
          <w:rFonts w:ascii="Times New Roman" w:hAnsi="Times New Roman" w:cs="Times New Roman"/>
          <w:sz w:val="24"/>
        </w:rPr>
        <w:t>, (812)334-26-04, 8(800) 777-57-57, vyrtosu@auction-house.ru) (далее - Организатор торгов, ОТ), действующее на основании договора с Публичным акционерным обществом Коммерческий банк «</w:t>
      </w:r>
      <w:proofErr w:type="spellStart"/>
      <w:r w:rsidRPr="009F6AE6">
        <w:rPr>
          <w:rFonts w:ascii="Times New Roman" w:hAnsi="Times New Roman" w:cs="Times New Roman"/>
          <w:sz w:val="24"/>
        </w:rPr>
        <w:t>Смолевич</w:t>
      </w:r>
      <w:proofErr w:type="spellEnd"/>
      <w:r w:rsidRPr="009F6AE6">
        <w:rPr>
          <w:rFonts w:ascii="Times New Roman" w:hAnsi="Times New Roman" w:cs="Times New Roman"/>
          <w:sz w:val="24"/>
        </w:rPr>
        <w:t>» (Банк «</w:t>
      </w:r>
      <w:proofErr w:type="spellStart"/>
      <w:r w:rsidRPr="009F6AE6">
        <w:rPr>
          <w:rFonts w:ascii="Times New Roman" w:hAnsi="Times New Roman" w:cs="Times New Roman"/>
          <w:sz w:val="24"/>
        </w:rPr>
        <w:t>Смолевич</w:t>
      </w:r>
      <w:proofErr w:type="spellEnd"/>
      <w:r w:rsidRPr="009F6AE6">
        <w:rPr>
          <w:rFonts w:ascii="Times New Roman" w:hAnsi="Times New Roman" w:cs="Times New Roman"/>
          <w:sz w:val="24"/>
        </w:rPr>
        <w:t xml:space="preserve">» (ПАО), адрес регистрации: 216500, Смоленская обл., г. Рославль, ул. Пролетарская, д. 47, ИНН 6725008696, ОГРН 1026700000051) (далее – финансовая организация), </w:t>
      </w:r>
      <w:proofErr w:type="gramStart"/>
      <w:r w:rsidRPr="009F6AE6">
        <w:rPr>
          <w:rFonts w:ascii="Times New Roman" w:hAnsi="Times New Roman" w:cs="Times New Roman"/>
          <w:sz w:val="24"/>
        </w:rPr>
        <w:t xml:space="preserve">конкурсным управляющим (ликвидатором) которого на основании решения Арбитражного суда Смоленской области от 18 ноября 2015 г. по делу №А62-6642/2015 </w:t>
      </w:r>
      <w:r w:rsidR="00CA7116" w:rsidRPr="009F6AE6">
        <w:rPr>
          <w:rFonts w:ascii="Times New Roman" w:hAnsi="Times New Roman" w:cs="Times New Roman"/>
          <w:sz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сообщает о внесении изменений в </w:t>
      </w:r>
      <w:r w:rsidR="009F6AE6" w:rsidRPr="009F6AE6">
        <w:rPr>
          <w:rFonts w:ascii="Times New Roman" w:hAnsi="Times New Roman" w:cs="Times New Roman"/>
          <w:sz w:val="24"/>
        </w:rPr>
        <w:t>сообщение 02030161232 в газете АО «Коммерсантъ» №197(7398) от 22.10.2022 г.</w:t>
      </w:r>
      <w:r w:rsidR="00CA7116" w:rsidRPr="009F6AE6">
        <w:rPr>
          <w:rFonts w:ascii="Times New Roman" w:hAnsi="Times New Roman" w:cs="Times New Roman"/>
          <w:sz w:val="24"/>
        </w:rPr>
        <w:t>),  а именно об отмене торгов по следующему лоту:</w:t>
      </w:r>
      <w:proofErr w:type="gramEnd"/>
    </w:p>
    <w:p w14:paraId="273E986B" w14:textId="1BDF0DC7" w:rsidR="0086379C" w:rsidRDefault="0049584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proofErr w:type="gramStart"/>
      <w:r w:rsidRPr="009F6AE6">
        <w:rPr>
          <w:rFonts w:ascii="Times New Roman" w:hAnsi="Times New Roman" w:cs="Times New Roman"/>
          <w:sz w:val="24"/>
        </w:rPr>
        <w:t xml:space="preserve">Лот 1 - </w:t>
      </w:r>
      <w:r w:rsidR="00CA7116" w:rsidRPr="009F6AE6">
        <w:rPr>
          <w:rFonts w:ascii="Times New Roman" w:hAnsi="Times New Roman" w:cs="Times New Roman"/>
          <w:sz w:val="24"/>
        </w:rPr>
        <w:t>Романченко Ирина Сергеевна, солидарно с Романченко Сергеем Валентиновичем, КД №76 от 10.09.2013, КД №26 от 08.05.2013, КД №40 от 07.06.2013, КД №48 от 09.07.2013, КД №86 от 09.10.2013, КД №87 от 09.10.2013, решение Троицкого районного суда г. Москвы по делу 2-1501/17 от 09.11.2017, решение Троицкого районного суда г. Москвы от 27.11.2019 по делу 2-1572/2019, апелляционное определение</w:t>
      </w:r>
      <w:proofErr w:type="gramEnd"/>
      <w:r w:rsidR="00CA7116" w:rsidRPr="009F6AE6">
        <w:rPr>
          <w:rFonts w:ascii="Times New Roman" w:hAnsi="Times New Roman" w:cs="Times New Roman"/>
          <w:sz w:val="24"/>
        </w:rPr>
        <w:t xml:space="preserve"> судебной коллегии по гражданским делам Московского городского суда от 16.07.2020, определение судебной коллегии по гражданским делам Московского городского суда от 03.11.2020 (7 715 764,03 руб.)</w:t>
      </w:r>
      <w:bookmarkStart w:id="0" w:name="_GoBack"/>
      <w:bookmarkEnd w:id="0"/>
    </w:p>
    <w:p w14:paraId="11D07F5A" w14:textId="06B24E01" w:rsidR="00495844" w:rsidRDefault="0049584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01673995" w14:textId="77777777" w:rsidR="00495844" w:rsidRDefault="0049584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3DC17D4C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2F09C2F" w14:textId="77777777" w:rsidR="006F1158" w:rsidRPr="00E37110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E3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D6DC8"/>
    <w:rsid w:val="001E148B"/>
    <w:rsid w:val="002114DD"/>
    <w:rsid w:val="00241523"/>
    <w:rsid w:val="002417DD"/>
    <w:rsid w:val="003011DE"/>
    <w:rsid w:val="003A3508"/>
    <w:rsid w:val="003D2FB9"/>
    <w:rsid w:val="003F4D88"/>
    <w:rsid w:val="00422181"/>
    <w:rsid w:val="00495844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6379C"/>
    <w:rsid w:val="008E1C3A"/>
    <w:rsid w:val="009434E6"/>
    <w:rsid w:val="009F6AE6"/>
    <w:rsid w:val="00A74582"/>
    <w:rsid w:val="00C079CA"/>
    <w:rsid w:val="00C25FE0"/>
    <w:rsid w:val="00C51986"/>
    <w:rsid w:val="00C620CD"/>
    <w:rsid w:val="00CA7116"/>
    <w:rsid w:val="00CF0A3B"/>
    <w:rsid w:val="00CF64BB"/>
    <w:rsid w:val="00D10A1F"/>
    <w:rsid w:val="00DC6FEA"/>
    <w:rsid w:val="00E37110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7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</cp:revision>
  <cp:lastPrinted>2016-10-26T09:11:00Z</cp:lastPrinted>
  <dcterms:created xsi:type="dcterms:W3CDTF">2021-08-26T13:40:00Z</dcterms:created>
  <dcterms:modified xsi:type="dcterms:W3CDTF">2023-02-08T11:45:00Z</dcterms:modified>
</cp:coreProperties>
</file>