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6170EBD2" w:rsidR="00950CC9" w:rsidRPr="0037642D" w:rsidRDefault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6743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КОММЕРЧЕСКИМ БАНКОМ «ПРОБИЗНЕСБАНК» (ОТКРЫТОЕ АКЦИОНЕРНОЕ ОБЩЕСТВО) (ОАО АКБ «Пробизнесбанк»), </w:t>
      </w:r>
      <w:r w:rsidRPr="004C2103">
        <w:rPr>
          <w:rFonts w:ascii="Times New Roman" w:hAnsi="Times New Roman" w:cs="Times New Roman"/>
          <w:color w:val="000000"/>
          <w:sz w:val="24"/>
          <w:szCs w:val="24"/>
        </w:rPr>
        <w:t>адрес регистрации: 119285, г. Москва, ул. Пудовкина, д. 3, ИНН 7729086087, ОГРН 1027700508978)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4C2103">
        <w:rPr>
          <w:rFonts w:ascii="Times New Roman" w:hAnsi="Times New Roman" w:cs="Times New Roman"/>
          <w:color w:val="000000"/>
          <w:sz w:val="24"/>
          <w:szCs w:val="24"/>
        </w:rPr>
        <w:t>г. Москвы от 28 октября 2015 г. по делу № А40-154909/15</w:t>
      </w:r>
      <w:r w:rsidRPr="00B646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F4084FB" w14:textId="393A3AFF" w:rsid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7360D71" w14:textId="4DBD95BD" w:rsid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>Лот 1 - Нежилое строение (здание), площадь 774,3 кв. м, адрес: г. Кострома, ул. Ярославская, д. 2, кадастровый номер строения 44:27:090702:370, права на земельный участок, на котором находится здание, не оформлены - 14 855 000,00 руб.;</w:t>
      </w:r>
    </w:p>
    <w:p w14:paraId="7D265B22" w14:textId="61F400FF" w:rsidR="008C72ED" w:rsidRP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Транспортные средства:</w:t>
      </w:r>
    </w:p>
    <w:p w14:paraId="4FAE85B6" w14:textId="77777777" w:rsidR="008C72ED" w:rsidRP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>Лот 2 - Nissan Almera, белый, 2013, 360 544 км, 1.6 МТ (102 л. с.), бензин, передний, VIN Z8NAJL00050199786, в наличии СТС, ПТС, комплект ключей, имеются дефекты: переднего бампера, заднего правого фонаря, г. Москва, ограничения и обременения: ограничения на регистрационные действия, ведется работа по их снятию - 324 700,00 руб.;</w:t>
      </w:r>
    </w:p>
    <w:p w14:paraId="360CB589" w14:textId="77777777" w:rsidR="008C72ED" w:rsidRDefault="008C72ED" w:rsidP="008C7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rPr>
          <w:color w:val="000000"/>
        </w:rPr>
        <w:tab/>
      </w:r>
      <w:r>
        <w:t>Основные средства:</w:t>
      </w:r>
    </w:p>
    <w:p w14:paraId="754C72E7" w14:textId="68D730D8" w:rsidR="008C72ED" w:rsidRP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>Лот 3 - Система для видеоконференции SONY (камеры, блоки, стойки под ТВ, ТВ, микрофоны) (6 шт.), г. Москва - 5 224 448,47 руб.;</w:t>
      </w:r>
    </w:p>
    <w:p w14:paraId="10E0F551" w14:textId="77777777" w:rsidR="008C72ED" w:rsidRP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>Лот 4 - Источник бесперебойного питания LP 30-35, г. Москва - 2 910 093,10 руб.;</w:t>
      </w:r>
    </w:p>
    <w:p w14:paraId="212FDF66" w14:textId="77777777" w:rsidR="008C72ED" w:rsidRP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Лот 5 - Счетчик банкнот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Newton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FS (USD, EUR,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) (3 шт.), оборудование для изготовления пластиковых карт EAST Card, принтер для печати на ПИН-конвертах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TallyGenicom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2900, г. Москва - 975 935,20 руб.;</w:t>
      </w:r>
    </w:p>
    <w:p w14:paraId="4499FDA8" w14:textId="77777777" w:rsidR="008C72ED" w:rsidRP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>Лот 6 - ВКС Sony (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блок+камера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>) PCS-PG50P, г. Саратов - 400 000,00 руб.;</w:t>
      </w:r>
    </w:p>
    <w:p w14:paraId="62A4F94F" w14:textId="77777777" w:rsidR="008C72ED" w:rsidRP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>Лот 7 - Диван черный, кож. зам., 3-х местный, г. Москва - 135 000,00 руб.;</w:t>
      </w:r>
    </w:p>
    <w:p w14:paraId="6DFD3F63" w14:textId="77777777" w:rsidR="008C72ED" w:rsidRP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Лот 8 - Платежный терминал «САГА» ТП-20.1.2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CashCode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1500,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Custom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VKP 80,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Sankyo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ICT3K7, ZT588,3310, (без модема, ИБП), г. Москва - 111 760,00 руб.;</w:t>
      </w:r>
    </w:p>
    <w:p w14:paraId="2775A430" w14:textId="77777777" w:rsidR="008C72ED" w:rsidRP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Лот 9 - Система видеоконференции MCU HD 60 SD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radvision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5115, г. Москва - 3 498 896,00 руб.;</w:t>
      </w:r>
    </w:p>
    <w:p w14:paraId="67289C94" w14:textId="431DFC32" w:rsid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Лот 10 - Серверный шкаф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NetShelter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SX 42U, г. Саратов - 133 117,34 руб.;</w:t>
      </w:r>
    </w:p>
    <w:p w14:paraId="72809BC8" w14:textId="77777777" w:rsidR="008C72ED" w:rsidRPr="00B3415F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3415F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</w:rPr>
        <w:t>юридическим и физическим лицам:</w:t>
      </w:r>
    </w:p>
    <w:p w14:paraId="1C0BBD20" w14:textId="77777777" w:rsidR="008C72ED" w:rsidRP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>Лот 11 - ООО «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Провианс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>», ИНН 6673238720, (поручители ООО «Ярд», ИНН 6679024482, Нечаев Алексей Сергеевич), КД 101-810/15ю от 18.06.2015 определение АС г. Москвы от 24 августа 2016 г. по делу А40-26907/16-171-230, постановление семнадцатого арбитражного апелляционного суда г. Пермь от 15 февраля 2021 г. по делу А60-28017/2020, постановление семнадцатого арбитражного апелляционного суда г. Пермь от 17 августа 2021 г. по делу А60-28017/2020 о включении требований в РТК, ООО «Ярд», Нечаев Алексей Сергеевич находятся в стадии банкротства (64 258 565,69 руб.) - 64 258 565,69 руб.;</w:t>
      </w:r>
    </w:p>
    <w:p w14:paraId="0963228F" w14:textId="77777777" w:rsidR="008C72ED" w:rsidRP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>Лот 12 - Права требования к 2 252 физическим лицам, г. Москва (решения суда на сумму 395 566 189,06 руб.), имеются должники, по которым истек срок для повторного предъявления исполнительного листа, имеются должники-банкроты (405 307 888,88 руб.) - 405 307 888,88 руб.;</w:t>
      </w:r>
    </w:p>
    <w:p w14:paraId="3B3188B0" w14:textId="77777777" w:rsidR="008C72ED" w:rsidRP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>Лот 13 - Права требования к 1 956 физическим лицам, г. Москва (решения суда на сумму 377 130 629,93 руб.), имеются должники, по которым истек срок для повторного предъявления исполнительного листа, имеются должники-банкроты (396 486 403,34 руб.) - 396 486 403,34 руб.;</w:t>
      </w:r>
    </w:p>
    <w:p w14:paraId="76559F60" w14:textId="77777777" w:rsidR="008C72ED" w:rsidRPr="008C72ED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Лот 14 - Права требования к 2 137 физическим лицам, г. Москва, по 220 должникам истёк срок предъявления ИЛ, (решения суда на сумму 454 330 125,37руб.), Антошкин В.И.,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Аслямов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И.С., Ахмедов Д.М.,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Гаиткулова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Р.Т.,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Давлетчурин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А.Р., Давлетшин С.Р., Костылев А.А.,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Гпапоян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А.М.,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Абитов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Э.М., Малышкина С.А.,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Ямалиев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С.Т.,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Валиуллин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Р.К.,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Фатучева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Г.Н., Хайруллин М.М.,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Хуснетдинова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Р.Н., Саблина Г.И.,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Римов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В.И., Воронина Н.В.,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Лоскутникова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Л.В., Моисеева И.В., Субботин А.А.,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Кулишов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А.В., Ломакин К.Н.,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Недосеко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М.М., Папанова Л.М.,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Почернина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И.А., Резван Б.П., Соколов А.С., Стародубцев Е.И.,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Хвалабова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Н.И.,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Шеплякова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Н.В., Никулин А.В., Абрамова Н.М., Ковалев А.В.,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Конашкова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Н.А., Кулагин С.В., Попов В.А., Журавлева С.А., Кулакова Н.В., Морозова Т.Е., Грибоедова Е.Е., Никулин А.Н., Ларина И.Ю., Михайлов Ю.Л., Подгурский А.В.,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Нероненя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О.Д.,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Тяжков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С.А., Попович К.И.,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Сулягин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В.В., Новиков Р.А., Пережогина М.А.,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Рекунов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В.Р.,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Сабынин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Г.И. находится в процедуре банкротства (461 881 230,22 руб.) - 461 881 230,22 руб.;</w:t>
      </w:r>
    </w:p>
    <w:p w14:paraId="09F609C1" w14:textId="452C40C5" w:rsidR="008C72ED" w:rsidRPr="00B3415F" w:rsidRDefault="008C72ED" w:rsidP="008C7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Лот 15 - Права требования к 2 832 физическим лицам, г. Москва, по 404 должнику истёк срок предъявления ИЛ (решения суда на сумму 453 922 892,63 руб.), Дубенская И.А., Иванова Е.А., Минаков Г.Н., </w:t>
      </w:r>
      <w:proofErr w:type="spellStart"/>
      <w:r w:rsidRPr="008C72ED">
        <w:rPr>
          <w:rFonts w:ascii="Times New Roman" w:hAnsi="Times New Roman" w:cs="Times New Roman"/>
          <w:color w:val="000000"/>
          <w:sz w:val="24"/>
          <w:szCs w:val="24"/>
        </w:rPr>
        <w:t>Колбовская</w:t>
      </w:r>
      <w:proofErr w:type="spellEnd"/>
      <w:r w:rsidRPr="008C72ED">
        <w:rPr>
          <w:rFonts w:ascii="Times New Roman" w:hAnsi="Times New Roman" w:cs="Times New Roman"/>
          <w:color w:val="000000"/>
          <w:sz w:val="24"/>
          <w:szCs w:val="24"/>
        </w:rPr>
        <w:t xml:space="preserve"> Е.В. находится в процедуре банкротства (466 590 470,82 руб.) - 466 590 470,82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6CBC698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="007D46CF">
        <w:rPr>
          <w:rFonts w:ascii="Times New Roman CYR" w:hAnsi="Times New Roman CYR" w:cs="Times New Roman CYR"/>
          <w:color w:val="000000"/>
        </w:rPr>
        <w:t xml:space="preserve">по лотам 12-15: </w:t>
      </w:r>
      <w:r w:rsidR="007D46CF" w:rsidRPr="007D46CF">
        <w:rPr>
          <w:rFonts w:ascii="Times New Roman CYR" w:hAnsi="Times New Roman CYR" w:cs="Times New Roman CYR"/>
          <w:b/>
          <w:bCs/>
          <w:color w:val="000000"/>
        </w:rPr>
        <w:t>5</w:t>
      </w:r>
      <w:r w:rsidR="007D46CF">
        <w:rPr>
          <w:rFonts w:ascii="Times New Roman CYR" w:hAnsi="Times New Roman CYR" w:cs="Times New Roman CYR"/>
          <w:color w:val="000000"/>
        </w:rPr>
        <w:t xml:space="preserve"> </w:t>
      </w:r>
      <w:r w:rsidR="007D46CF" w:rsidRPr="007D46CF">
        <w:rPr>
          <w:rFonts w:ascii="Times New Roman CYR" w:hAnsi="Times New Roman CYR" w:cs="Times New Roman CYR"/>
          <w:b/>
          <w:bCs/>
          <w:color w:val="000000"/>
        </w:rPr>
        <w:t>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</w:t>
      </w:r>
      <w:r w:rsidR="007D46CF">
        <w:rPr>
          <w:rFonts w:ascii="Times New Roman CYR" w:hAnsi="Times New Roman CYR" w:cs="Times New Roman CYR"/>
          <w:color w:val="000000"/>
        </w:rPr>
        <w:t xml:space="preserve">, по лотам 1-11: </w:t>
      </w:r>
      <w:r w:rsidR="007D46CF" w:rsidRPr="007D46CF">
        <w:rPr>
          <w:rFonts w:ascii="Times New Roman CYR" w:hAnsi="Times New Roman CYR" w:cs="Times New Roman CYR"/>
          <w:b/>
          <w:bCs/>
          <w:color w:val="000000"/>
        </w:rPr>
        <w:t>10</w:t>
      </w:r>
      <w:r w:rsidR="007D46CF">
        <w:rPr>
          <w:rFonts w:ascii="Times New Roman CYR" w:hAnsi="Times New Roman CYR" w:cs="Times New Roman CYR"/>
          <w:color w:val="000000"/>
        </w:rPr>
        <w:t xml:space="preserve"> </w:t>
      </w:r>
      <w:r w:rsidR="007D46CF" w:rsidRPr="007D46CF">
        <w:rPr>
          <w:rFonts w:ascii="Times New Roman CYR" w:hAnsi="Times New Roman CYR" w:cs="Times New Roman CYR"/>
          <w:b/>
          <w:bCs/>
          <w:color w:val="000000"/>
        </w:rPr>
        <w:t>(Десять)</w:t>
      </w:r>
      <w:r w:rsidR="007D46CF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2BDF967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D46CF">
        <w:rPr>
          <w:rFonts w:ascii="Times New Roman CYR" w:hAnsi="Times New Roman CYR" w:cs="Times New Roman CYR"/>
          <w:b/>
          <w:bCs/>
          <w:color w:val="000000"/>
        </w:rPr>
        <w:t xml:space="preserve">16 ноября </w:t>
      </w:r>
      <w:r w:rsidR="00BD0E8E" w:rsidRPr="0037642D">
        <w:rPr>
          <w:b/>
        </w:rPr>
        <w:t>202</w:t>
      </w:r>
      <w:r w:rsidR="007D46CF">
        <w:rPr>
          <w:b/>
        </w:rPr>
        <w:t>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3E0704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7D46CF">
        <w:rPr>
          <w:color w:val="000000"/>
        </w:rPr>
        <w:t>16 ноября 2022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7D46CF">
        <w:rPr>
          <w:b/>
          <w:bCs/>
          <w:color w:val="000000"/>
        </w:rPr>
        <w:t xml:space="preserve">16 января 2023 </w:t>
      </w:r>
      <w:r w:rsidRPr="0037642D">
        <w:rPr>
          <w:b/>
        </w:rPr>
        <w:t>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FEDEF7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F1565">
        <w:rPr>
          <w:b/>
          <w:bCs/>
          <w:color w:val="000000"/>
        </w:rPr>
        <w:t>04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EF1565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F1565">
        <w:rPr>
          <w:b/>
          <w:bCs/>
          <w:color w:val="000000"/>
        </w:rPr>
        <w:t>21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EF1565">
        <w:rPr>
          <w:b/>
          <w:bCs/>
          <w:color w:val="000000"/>
        </w:rPr>
        <w:t>2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EF1565">
        <w:rPr>
          <w:color w:val="000000"/>
        </w:rPr>
        <w:t>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4A1BE0F9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EF1565">
        <w:rPr>
          <w:b/>
          <w:bCs/>
          <w:color w:val="000000"/>
        </w:rPr>
        <w:t>ам 1, 3</w:t>
      </w:r>
      <w:r w:rsidR="00522CC2">
        <w:rPr>
          <w:b/>
          <w:bCs/>
          <w:color w:val="000000"/>
        </w:rPr>
        <w:t>-10</w:t>
      </w:r>
      <w:r w:rsidR="00EF1565">
        <w:rPr>
          <w:b/>
          <w:bCs/>
          <w:color w:val="000000"/>
        </w:rPr>
        <w:t>:</w:t>
      </w:r>
      <w:r w:rsidRPr="005246E8">
        <w:rPr>
          <w:b/>
          <w:bCs/>
          <w:color w:val="000000"/>
        </w:rPr>
        <w:t xml:space="preserve"> с </w:t>
      </w:r>
      <w:r w:rsidR="00EF1565">
        <w:rPr>
          <w:b/>
          <w:bCs/>
          <w:color w:val="000000"/>
        </w:rPr>
        <w:t xml:space="preserve">19 января </w:t>
      </w:r>
      <w:r w:rsidR="00BD0E8E" w:rsidRPr="005246E8">
        <w:rPr>
          <w:b/>
          <w:bCs/>
          <w:color w:val="000000"/>
        </w:rPr>
        <w:t>202</w:t>
      </w:r>
      <w:r w:rsidR="00EF1565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EF1565">
        <w:rPr>
          <w:b/>
          <w:bCs/>
          <w:color w:val="000000"/>
        </w:rPr>
        <w:t>07 апреля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3BA44881" w14:textId="07CC4853"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EF1565">
        <w:rPr>
          <w:b/>
          <w:bCs/>
          <w:color w:val="000000"/>
        </w:rPr>
        <w:t>2:</w:t>
      </w:r>
      <w:r w:rsidRPr="005246E8">
        <w:rPr>
          <w:b/>
          <w:bCs/>
          <w:color w:val="000000"/>
        </w:rPr>
        <w:t xml:space="preserve"> с </w:t>
      </w:r>
      <w:r w:rsidR="00EF1565">
        <w:rPr>
          <w:b/>
          <w:bCs/>
          <w:color w:val="000000"/>
        </w:rPr>
        <w:t xml:space="preserve">19 января 2023 </w:t>
      </w:r>
      <w:r w:rsidRPr="005246E8">
        <w:rPr>
          <w:b/>
          <w:bCs/>
          <w:color w:val="000000"/>
        </w:rPr>
        <w:t xml:space="preserve">г. по </w:t>
      </w:r>
      <w:r w:rsidR="00EF1565">
        <w:rPr>
          <w:b/>
          <w:bCs/>
          <w:color w:val="000000"/>
        </w:rPr>
        <w:t xml:space="preserve">28 апреля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  <w:r w:rsidR="00EF1565">
        <w:rPr>
          <w:b/>
          <w:bCs/>
          <w:color w:val="000000"/>
        </w:rPr>
        <w:t>;</w:t>
      </w:r>
    </w:p>
    <w:p w14:paraId="04F3515F" w14:textId="058550B4" w:rsidR="00EF1565" w:rsidRPr="005246E8" w:rsidRDefault="00EF1565" w:rsidP="00EF1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по лоту 11: с 19 января 2023 г. по 05 мая 2023 г.</w:t>
      </w:r>
      <w:r>
        <w:rPr>
          <w:b/>
          <w:bCs/>
          <w:color w:val="000000"/>
        </w:rPr>
        <w:t>;</w:t>
      </w:r>
    </w:p>
    <w:p w14:paraId="42FF4778" w14:textId="6675BCCA" w:rsidR="00EF1565" w:rsidRDefault="00EF1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лотам 12-15: с 19 января 2023 г. по 16 июня 2023 г.</w:t>
      </w:r>
    </w:p>
    <w:p w14:paraId="287E4339" w14:textId="706C6D93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EF1565" w:rsidRPr="00EF1565">
        <w:rPr>
          <w:b/>
          <w:bCs/>
          <w:color w:val="000000"/>
        </w:rPr>
        <w:t>19 января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EF1565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EF1565">
        <w:rPr>
          <w:color w:val="000000"/>
        </w:rPr>
        <w:t>за 5 (Пять)</w:t>
      </w:r>
      <w:r w:rsidRPr="005246E8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</w:t>
      </w:r>
      <w:r w:rsidRPr="005246E8">
        <w:rPr>
          <w:color w:val="000000"/>
        </w:rPr>
        <w:lastRenderedPageBreak/>
        <w:t>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44E3692B" w:rsidR="00950CC9" w:rsidRPr="005246E8" w:rsidRDefault="00BC165C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187056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45A752D8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19 января 2023 г. по 27 января 2023 г. - в размере начальной цены продажи лота;</w:t>
      </w:r>
    </w:p>
    <w:p w14:paraId="3F21F951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28 января 2023 г. по 03 февраля 2023 г. - в размере 90,56% от начальной цены продажи лота;</w:t>
      </w:r>
    </w:p>
    <w:p w14:paraId="156671E5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04 февраля 2023 г. по 10 февраля 2023 г. - в размере 81,12% от начальной цены продажи лота;</w:t>
      </w:r>
    </w:p>
    <w:p w14:paraId="162C0D06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11 февраля 2023 г. по 17 февраля 2023 г. - в размере 71,68% от начальной цены продажи лота;</w:t>
      </w:r>
    </w:p>
    <w:p w14:paraId="32FC66D0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18 февраля 2023 г. по 24 февраля 2023 г. - в размере 62,24% от начальной цены продажи лота;</w:t>
      </w:r>
    </w:p>
    <w:p w14:paraId="180105EB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25 февраля 2023 г. по 03 марта 2023 г. - в размере 52,80% от начальной цены продажи лота;</w:t>
      </w:r>
    </w:p>
    <w:p w14:paraId="7A4CBF5D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04 марта 2023 г. по 10 марта 2023 г. - в размере 43,36% от начальной цены продажи лота;</w:t>
      </w:r>
    </w:p>
    <w:p w14:paraId="6D565F6C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11 марта 2023 г. по 17 марта 2023 г. - в размере 33,92% от начальной цены продажи лота;</w:t>
      </w:r>
    </w:p>
    <w:p w14:paraId="2597B031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18 марта 2023 г. по 24 марта 2023 г. - в размере 24,48% от начальной цены продажи лота;</w:t>
      </w:r>
    </w:p>
    <w:p w14:paraId="474F0850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25 марта 2023 г. по 31 марта 2023 г. - в размере 15,04% от начальной цены продажи лота;</w:t>
      </w:r>
    </w:p>
    <w:p w14:paraId="001689B3" w14:textId="3DFECDF6" w:rsidR="00FF4CB0" w:rsidRPr="00030A4C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01 апреля 2023 г. по 07 апреля 2023 г. - в размере 5,60% от начальной цены продажи лота;</w:t>
      </w:r>
    </w:p>
    <w:p w14:paraId="62128D75" w14:textId="77777777" w:rsidR="00187056" w:rsidRDefault="00187056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лотов 3-10:</w:t>
      </w:r>
    </w:p>
    <w:p w14:paraId="2DD39904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19 января 2023 г. по 27 января 2023 г. - в размере начальной цены продажи лота;</w:t>
      </w:r>
    </w:p>
    <w:p w14:paraId="29A2054C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28 января 2023 г. по 03 февраля 2023 г. - в размере 90,00% от начальной цены продажи лота;</w:t>
      </w:r>
    </w:p>
    <w:p w14:paraId="47B1FC17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04 февраля 2023 г. по 10 февраля 2023 г. - в размере 80,00% от начальной цены продажи лота;</w:t>
      </w:r>
    </w:p>
    <w:p w14:paraId="1220E323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11 февраля 2023 г. по 17 февраля 2023 г. - в размере 70,00% от начальной цены продажи лота;</w:t>
      </w:r>
    </w:p>
    <w:p w14:paraId="12B674F5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18 февраля 2023 г. по 24 февраля 2023 г. - в размере 60,00% от начальной цены продажи лота;</w:t>
      </w:r>
    </w:p>
    <w:p w14:paraId="7CB19A2A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25 февраля 2023 г. по 03 марта 2023 г. - в размере 50,00% от начальной цены продажи лота;</w:t>
      </w:r>
    </w:p>
    <w:p w14:paraId="4474422E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04 марта 2023 г. по 10 марта 2023 г. - в размере 40,00% от начальной цены продажи лота;</w:t>
      </w:r>
    </w:p>
    <w:p w14:paraId="3B1BC18B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11 марта 2023 г. по 17 марта 2023 г. - в размере 30,00% от начальной цены продажи лота;</w:t>
      </w:r>
    </w:p>
    <w:p w14:paraId="32DCBB60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18 марта 2023 г. по 24 марта 2023 г. - в размере 20,00% от начальной цены продажи лота;</w:t>
      </w:r>
    </w:p>
    <w:p w14:paraId="590D2F76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25 марта 2023 г. по 31 марта 2023 г. - в размере 10,00% от начальной цены продажи лота;</w:t>
      </w:r>
    </w:p>
    <w:p w14:paraId="621C19CE" w14:textId="69E296AF" w:rsidR="00187056" w:rsidRPr="00030A4C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01 апреля 2023 г. по 07 апреля 2023 г. - в размере 0,01% от начальной цены продажи лота;</w:t>
      </w:r>
    </w:p>
    <w:p w14:paraId="3B7B5112" w14:textId="7CC9BB1C" w:rsidR="00950CC9" w:rsidRDefault="00BC165C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187056">
        <w:rPr>
          <w:b/>
          <w:color w:val="000000"/>
        </w:rPr>
        <w:t>2</w:t>
      </w:r>
      <w:r w:rsidRPr="005246E8">
        <w:rPr>
          <w:b/>
          <w:color w:val="000000"/>
        </w:rPr>
        <w:t>:</w:t>
      </w:r>
    </w:p>
    <w:p w14:paraId="6625A6D8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19 января 2023 г. по 27 января 2023 г. - в размере начальной цены продажи лота;</w:t>
      </w:r>
    </w:p>
    <w:p w14:paraId="4D7EA8D9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28 января 2023 г. по 03 февраля 2023 г. - в размере 92,40% от начальной цены продажи лота;</w:t>
      </w:r>
    </w:p>
    <w:p w14:paraId="0F207AC1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04 февраля 2023 г. по 10 февраля 2023 г. - в размере 84,80% от начальной цены продажи лота;</w:t>
      </w:r>
    </w:p>
    <w:p w14:paraId="6C12037F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11 февраля 2023 г. по 17 февраля 2023 г. - в размере 77,20% от начальной цены продажи лота;</w:t>
      </w:r>
    </w:p>
    <w:p w14:paraId="0A1D009F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18 февраля 2023 г. по 24 февраля 2023 г. - в размере 69,60% от начальной цены продажи лота;</w:t>
      </w:r>
    </w:p>
    <w:p w14:paraId="15AD9361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25 февраля 2023 г. по 03 марта 2023 г. - в размере 62,00% от начальной цены продажи лота;</w:t>
      </w:r>
    </w:p>
    <w:p w14:paraId="3EFBABE2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04 марта 2023 г. по 10 марта 2023 г. - в размере 54,40% от начальной цены продажи лота;</w:t>
      </w:r>
    </w:p>
    <w:p w14:paraId="57FDC70E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11 марта 2023 г. по 17 марта 2023 г. - в размере 46,80% от начальной цены продажи лота;</w:t>
      </w:r>
    </w:p>
    <w:p w14:paraId="3DCA48A4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18 марта 2023 г. по 24 марта 2023 г. - в размере 39,20% от начальной цены продажи лота;</w:t>
      </w:r>
    </w:p>
    <w:p w14:paraId="14518C47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25 марта 2023 г. по 31 марта 2023 г. - в размере 31,60% от начальной цены продажи лота;</w:t>
      </w:r>
    </w:p>
    <w:p w14:paraId="177F4B53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01 апреля 2023 г. по 07 апреля 2023 г. - в размере 24,00% от начальной цены продажи лота;</w:t>
      </w:r>
    </w:p>
    <w:p w14:paraId="0979663A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08 апреля 2023 г. по 14 апреля 2023 г. - в размере 16,40% от начальной цены продажи лота;</w:t>
      </w:r>
    </w:p>
    <w:p w14:paraId="115385F5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15 апреля 2023 г. по 21 апреля 2023 г. - в размере 8,80% от начальной цены продажи лота;</w:t>
      </w:r>
    </w:p>
    <w:p w14:paraId="7293287B" w14:textId="4C46B509" w:rsidR="00187056" w:rsidRPr="00030A4C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22 апреля 2023 г. по 28 апреля 2023 г. - в размере 1,20% от начальной цены продажи лота;</w:t>
      </w:r>
    </w:p>
    <w:p w14:paraId="0FC14E14" w14:textId="041CDFC3" w:rsidR="00187056" w:rsidRDefault="00187056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11:</w:t>
      </w:r>
    </w:p>
    <w:p w14:paraId="4137FB54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19 января 2023 г. по 27 января 2023 г. - в размере начальной цены продажи лота;</w:t>
      </w:r>
    </w:p>
    <w:p w14:paraId="1BB1977D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28 января 2023 г. по 03 февраля 2023 г. - в размере 92,90% от начальной цены продажи лота;</w:t>
      </w:r>
    </w:p>
    <w:p w14:paraId="070D6550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04 февраля 2023 г. по 10 февраля 2023 г. - в размере 85,80% от начальной цены продажи лота;</w:t>
      </w:r>
    </w:p>
    <w:p w14:paraId="27F46BCE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11 февраля 2023 г. по 17 февраля 2023 г. - в размере 78,70% от начальной цены продажи лота;</w:t>
      </w:r>
    </w:p>
    <w:p w14:paraId="66D88B16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18 февраля 2023 г. по 24 февраля 2023 г. - в размере 71,60% от начальной цены продажи лота;</w:t>
      </w:r>
    </w:p>
    <w:p w14:paraId="1C5CAF40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25 февраля 2023 г. по 03 марта 2023 г. - в размере 64,50% от начальной цены продажи лота;</w:t>
      </w:r>
    </w:p>
    <w:p w14:paraId="2ABBDF13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lastRenderedPageBreak/>
        <w:t>с 04 марта 2023 г. по 10 марта 2023 г. - в размере 57,40% от начальной цены продажи лота;</w:t>
      </w:r>
    </w:p>
    <w:p w14:paraId="0469B7EB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11 марта 2023 г. по 17 марта 2023 г. - в размере 50,30% от начальной цены продажи лота;</w:t>
      </w:r>
    </w:p>
    <w:p w14:paraId="66C167F1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18 марта 2023 г. по 24 марта 2023 г. - в размере 43,20% от начальной цены продажи лота;</w:t>
      </w:r>
    </w:p>
    <w:p w14:paraId="24BD83E2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25 марта 2023 г. по 31 марта 2023 г. - в размере 36,10% от начальной цены продажи лота;</w:t>
      </w:r>
    </w:p>
    <w:p w14:paraId="15794E32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01 апреля 2023 г. по 07 апреля 2023 г. - в размере 29,00% от начальной цены продажи лота;</w:t>
      </w:r>
    </w:p>
    <w:p w14:paraId="69B98683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08 апреля 2023 г. по 14 апреля 2023 г. - в размере 21,90% от начальной цены продажи лота;</w:t>
      </w:r>
    </w:p>
    <w:p w14:paraId="0D6A5231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15 апреля 2023 г. по 21 апреля 2023 г. - в размере 14,80% от начальной цены продажи лота;</w:t>
      </w:r>
    </w:p>
    <w:p w14:paraId="42DFEC48" w14:textId="77777777" w:rsidR="00D813C0" w:rsidRPr="00D813C0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22 апреля 2023 г. по 28 апреля 2023 г. - в размере 7,70% от начальной цены продажи лота;</w:t>
      </w:r>
    </w:p>
    <w:p w14:paraId="62C0E4AD" w14:textId="23784EC4" w:rsidR="00187056" w:rsidRPr="00030A4C" w:rsidRDefault="00D813C0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813C0">
        <w:rPr>
          <w:bCs/>
          <w:color w:val="000000"/>
        </w:rPr>
        <w:t>с 29 апреля 2023 г. по 05 мая 2023 г. - в размере 0,60% от начальной цены продажи лота;</w:t>
      </w:r>
    </w:p>
    <w:p w14:paraId="475F83FF" w14:textId="32277103" w:rsidR="00187056" w:rsidRPr="005246E8" w:rsidRDefault="00187056" w:rsidP="00D81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12-15:</w:t>
      </w:r>
    </w:p>
    <w:p w14:paraId="1D887B0E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19 января 2023 г. по 27 января 2023 г. - в размере начальной цены продажи лота;</w:t>
      </w:r>
    </w:p>
    <w:p w14:paraId="17E586A7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28 января 2023 г. по 03 февраля 2023 г. - в размере 95,03% от начальной цены продажи лота;</w:t>
      </w:r>
    </w:p>
    <w:p w14:paraId="5B6B81D8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04 февраля 2023 г. по 10 февраля 2023 г. - в размере 90,06% от начальной цены продажи лота;</w:t>
      </w:r>
    </w:p>
    <w:p w14:paraId="466118C1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11 февраля 2023 г. по 17 февраля 2023 г. - в размере 85,09% от начальной цены продажи лота;</w:t>
      </w:r>
    </w:p>
    <w:p w14:paraId="15FF836D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18 февраля 2023 г. по 24 февраля 2023 г. - в размере 80,12% от начальной цены продажи лота;</w:t>
      </w:r>
    </w:p>
    <w:p w14:paraId="0661A1E0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25 февраля 2023 г. по 03 марта 2023 г. - в размере 75,15% от начальной цены продажи лота;</w:t>
      </w:r>
    </w:p>
    <w:p w14:paraId="6A8BC778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04 марта 2023 г. по 10 марта 2023 г. - в размере 70,18% от начальной цены продажи лота;</w:t>
      </w:r>
    </w:p>
    <w:p w14:paraId="0F70302C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11 марта 2023 г. по 17 марта 2023 г. - в размере 65,21% от начальной цены продажи лота;</w:t>
      </w:r>
    </w:p>
    <w:p w14:paraId="5DF4B8D6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18 марта 2023 г. по 24 марта 2023 г. - в размере 60,24% от начальной цены продажи лота;</w:t>
      </w:r>
    </w:p>
    <w:p w14:paraId="1063D412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25 марта 2023 г. по 31 марта 2023 г. - в размере 55,27% от начальной цены продажи лота;</w:t>
      </w:r>
    </w:p>
    <w:p w14:paraId="60CB6059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01 апреля 2023 г. по 07 апреля 2023 г. - в размере 50,30% от начальной цены продажи лота;</w:t>
      </w:r>
    </w:p>
    <w:p w14:paraId="753C1DCE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08 апреля 2023 г. по 14 апреля 2023 г. - в размере 45,33% от начальной цены продажи лота;</w:t>
      </w:r>
    </w:p>
    <w:p w14:paraId="1E50621F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15 апреля 2023 г. по 21 апреля 2023 г. - в размере 40,36% от начальной цены продажи лота;</w:t>
      </w:r>
    </w:p>
    <w:p w14:paraId="0CD10386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22 апреля 2023 г. по 28 апреля 2023 г. - в размере 35,39% от начальной цены продажи лота;</w:t>
      </w:r>
    </w:p>
    <w:p w14:paraId="4980F15D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29 апреля 2023 г. по 05 мая 2023 г. - в размере 30,42% от начальной цены продажи лота;</w:t>
      </w:r>
    </w:p>
    <w:p w14:paraId="72B853C6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06 мая 2023 г. по 12 мая 2023 г. - в размере 25,45% от начальной цены продажи лота;</w:t>
      </w:r>
    </w:p>
    <w:p w14:paraId="2472CEB7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13 мая 2023 г. по 19 мая 2023 г. - в размере 20,48% от начальной цены продажи лота;</w:t>
      </w:r>
    </w:p>
    <w:p w14:paraId="6370F8A7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20 мая 2023 г. по 26 мая 2023 г. - в размере 15,51% от начальной цены продажи лота;</w:t>
      </w:r>
    </w:p>
    <w:p w14:paraId="00000506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27 мая 2023 г. по 02 июня 2023 г. - в размере 10,54% от начальной цены продажи лота;</w:t>
      </w:r>
    </w:p>
    <w:p w14:paraId="1BCD6F4E" w14:textId="77777777" w:rsidR="00D813C0" w:rsidRPr="00D813C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03 июня 2023 г. по 09 июня 2023 г. - в размере 5,57% от начальной цены продажи лота;</w:t>
      </w:r>
    </w:p>
    <w:p w14:paraId="3C227C91" w14:textId="3333B8B0" w:rsidR="00FF4CB0" w:rsidRDefault="00D813C0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3C0">
        <w:rPr>
          <w:rFonts w:ascii="Times New Roman" w:hAnsi="Times New Roman" w:cs="Times New Roman"/>
          <w:color w:val="000000"/>
          <w:sz w:val="24"/>
          <w:szCs w:val="24"/>
        </w:rPr>
        <w:t>с 10 июня 2023 г. по 16 июня 2023 г. - в размере 0,60% от начальной цены продажи лота.</w:t>
      </w:r>
    </w:p>
    <w:p w14:paraId="54E8AFA8" w14:textId="12E37C41" w:rsidR="009E6456" w:rsidRPr="005246E8" w:rsidRDefault="009E6456" w:rsidP="00D81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FE1D77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D7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4F605FB5" w14:textId="77777777" w:rsidR="009C353B" w:rsidRPr="00FE1D77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D77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</w:t>
      </w:r>
      <w:r w:rsidRPr="00FE1D77">
        <w:rPr>
          <w:rFonts w:ascii="Times New Roman" w:hAnsi="Times New Roman" w:cs="Times New Roman"/>
          <w:sz w:val="24"/>
          <w:szCs w:val="24"/>
        </w:rPr>
        <w:lastRenderedPageBreak/>
        <w:t>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F4493E6" w14:textId="77777777" w:rsidR="009C353B" w:rsidRPr="00FE1D77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D77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Pr="00FE1D77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D77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43C555D" w14:textId="3DF73981" w:rsidR="009E6456" w:rsidRPr="00FE1D77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FE1D7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E1D7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FE1D7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FE1D7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FE1D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FE1D7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FE1D77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FE1D77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FE1D77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FE1D77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D77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FE1D77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FE1D77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FE1D77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FE1D77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FE1D77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FE1D77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FE1D77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FE1D77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FE1D77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FE1D7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FE1D77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FE1D77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FFAB4A4" w14:textId="778E2F6E" w:rsidR="00E72AD4" w:rsidRPr="00FE1D77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="009C4FD4" w:rsidRPr="00FE1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="009C4FD4" w:rsidRPr="00FE1D77">
        <w:rPr>
          <w:rFonts w:ascii="Times New Roman" w:hAnsi="Times New Roman" w:cs="Times New Roman"/>
          <w:sz w:val="24"/>
          <w:szCs w:val="24"/>
        </w:rPr>
        <w:t xml:space="preserve"> д</w:t>
      </w:r>
      <w:r w:rsidR="009C4FD4" w:rsidRPr="00FE1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566089" w:rsidRPr="00FE1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9C4FD4" w:rsidRPr="00FE1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9C4FD4" w:rsidRPr="00FE1D77">
        <w:rPr>
          <w:rFonts w:ascii="Times New Roman" w:hAnsi="Times New Roman" w:cs="Times New Roman"/>
          <w:sz w:val="24"/>
          <w:szCs w:val="24"/>
        </w:rPr>
        <w:t xml:space="preserve"> </w:t>
      </w:r>
      <w:r w:rsidR="009C4FD4"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</w:t>
      </w:r>
      <w:r w:rsidR="00566089" w:rsidRPr="00FE1D77">
        <w:rPr>
          <w:rFonts w:ascii="Times New Roman" w:hAnsi="Times New Roman" w:cs="Times New Roman"/>
          <w:color w:val="000000"/>
          <w:sz w:val="24"/>
          <w:szCs w:val="24"/>
        </w:rPr>
        <w:t>ул. Беломорская, д. 6А</w:t>
      </w:r>
      <w:r w:rsidR="009C4FD4"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, тел. +7 (495) </w:t>
      </w:r>
      <w:r w:rsidR="00566089" w:rsidRPr="00FE1D77">
        <w:rPr>
          <w:rFonts w:ascii="Times New Roman" w:hAnsi="Times New Roman" w:cs="Times New Roman"/>
          <w:color w:val="000000"/>
          <w:sz w:val="24"/>
          <w:szCs w:val="24"/>
        </w:rPr>
        <w:t>933-37-37</w:t>
      </w:r>
      <w:r w:rsidR="009C4FD4" w:rsidRPr="00FE1D77">
        <w:rPr>
          <w:rFonts w:ascii="Times New Roman" w:hAnsi="Times New Roman" w:cs="Times New Roman"/>
          <w:color w:val="000000"/>
          <w:sz w:val="24"/>
          <w:szCs w:val="24"/>
        </w:rPr>
        <w:t>, доб.</w:t>
      </w:r>
      <w:r w:rsidR="00566089"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94-1918, 94-1747, 94-1934; у ОТ: по лоту 1: </w:t>
      </w:r>
      <w:r w:rsidR="00566089" w:rsidRPr="00FE1D77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701-15-25; 8 (812) 777-57-57 (доб.598),</w:t>
      </w:r>
      <w:r w:rsidR="00566089"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089" w:rsidRPr="00FE1D77">
        <w:rPr>
          <w:rFonts w:ascii="Times New Roman" w:hAnsi="Times New Roman" w:cs="Times New Roman"/>
          <w:color w:val="000000"/>
          <w:sz w:val="24"/>
          <w:szCs w:val="24"/>
        </w:rPr>
        <w:t>yaroslavl@auction-house.ru</w:t>
      </w:r>
      <w:r w:rsidR="00107F76"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66089"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 по лотам 2, 11-15: </w:t>
      </w:r>
      <w:r w:rsidR="00566089"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Тел. 8 (499) 395-00-20 (с 9.00 до 18.00 по МСК в рабочие дни), </w:t>
      </w:r>
      <w:hyperlink r:id="rId7" w:history="1">
        <w:r w:rsidR="00566089" w:rsidRPr="00FE1D77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566089"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3-10: </w:t>
      </w:r>
      <w:r w:rsidR="00566089"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(с 9.00 до 18.00 по МСК в рабочие дни), </w:t>
      </w:r>
      <w:hyperlink r:id="rId8" w:history="1">
        <w:r w:rsidR="00052B87" w:rsidRPr="00FE1D77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052B87" w:rsidRPr="00FE1D7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FF0C056" w14:textId="2C2BC229" w:rsidR="00E72AD4" w:rsidRPr="00FE1D77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77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30A4C"/>
    <w:rsid w:val="00052B87"/>
    <w:rsid w:val="00107F76"/>
    <w:rsid w:val="0015099D"/>
    <w:rsid w:val="00187056"/>
    <w:rsid w:val="001D79B8"/>
    <w:rsid w:val="001F039D"/>
    <w:rsid w:val="00257B84"/>
    <w:rsid w:val="0037642D"/>
    <w:rsid w:val="00467D6B"/>
    <w:rsid w:val="004D047C"/>
    <w:rsid w:val="00500FD3"/>
    <w:rsid w:val="00522CC2"/>
    <w:rsid w:val="005246E8"/>
    <w:rsid w:val="00566089"/>
    <w:rsid w:val="005F1F68"/>
    <w:rsid w:val="0066094B"/>
    <w:rsid w:val="00662676"/>
    <w:rsid w:val="007229EA"/>
    <w:rsid w:val="007548ED"/>
    <w:rsid w:val="007A1F5D"/>
    <w:rsid w:val="007B55CF"/>
    <w:rsid w:val="007D46CF"/>
    <w:rsid w:val="00803558"/>
    <w:rsid w:val="00865FD7"/>
    <w:rsid w:val="00886E3A"/>
    <w:rsid w:val="008C72ED"/>
    <w:rsid w:val="00950CC9"/>
    <w:rsid w:val="009C353B"/>
    <w:rsid w:val="009C4FD4"/>
    <w:rsid w:val="009E6456"/>
    <w:rsid w:val="009E7E5E"/>
    <w:rsid w:val="00A95FD6"/>
    <w:rsid w:val="00AB284E"/>
    <w:rsid w:val="00AF25EA"/>
    <w:rsid w:val="00B4083B"/>
    <w:rsid w:val="00BC165C"/>
    <w:rsid w:val="00BD0E8E"/>
    <w:rsid w:val="00C11EFF"/>
    <w:rsid w:val="00CC76B5"/>
    <w:rsid w:val="00D62667"/>
    <w:rsid w:val="00D813C0"/>
    <w:rsid w:val="00DE0234"/>
    <w:rsid w:val="00E614D3"/>
    <w:rsid w:val="00E72AD4"/>
    <w:rsid w:val="00EF1565"/>
    <w:rsid w:val="00F16938"/>
    <w:rsid w:val="00FA27DE"/>
    <w:rsid w:val="00FE1D77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5E7DC5E5-D67C-431E-8934-A5827331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566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3861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34</cp:revision>
  <dcterms:created xsi:type="dcterms:W3CDTF">2019-07-23T07:47:00Z</dcterms:created>
  <dcterms:modified xsi:type="dcterms:W3CDTF">2022-09-27T07:18:00Z</dcterms:modified>
</cp:coreProperties>
</file>