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9034C68" w:rsidR="00FC7902" w:rsidRDefault="00EF08BC" w:rsidP="00FC7902">
      <w:pPr>
        <w:spacing w:before="120" w:after="120"/>
        <w:jc w:val="both"/>
        <w:rPr>
          <w:color w:val="000000"/>
        </w:rPr>
      </w:pPr>
      <w:r w:rsidRPr="008A31EF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A31EF">
        <w:rPr>
          <w:color w:val="000000"/>
        </w:rPr>
        <w:t>лит.В</w:t>
      </w:r>
      <w:proofErr w:type="spellEnd"/>
      <w:r w:rsidRPr="008A31EF">
        <w:rPr>
          <w:color w:val="000000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1828B4">
        <w:rPr>
          <w:b/>
          <w:bCs/>
          <w:color w:val="000000"/>
        </w:rPr>
        <w:t xml:space="preserve">Коммерческим банком «Транспортный» (общество с ограниченной ответственностью) (ООО КБ «Транспортный»), </w:t>
      </w:r>
      <w:r>
        <w:rPr>
          <w:color w:val="000000"/>
        </w:rPr>
        <w:t>(</w:t>
      </w:r>
      <w:r w:rsidRPr="008A31EF">
        <w:rPr>
          <w:color w:val="000000"/>
        </w:rPr>
        <w:t xml:space="preserve">адрес регистрации: 129090, г. Москва, ул. Каланчёвская, д. 49, ОГРН 1027739542258, ИНН 7710070848, КПП 770801001) (далее – финансовая организация), конкурсным управляющим (ликвидатором) которого на основании решения Арбитражного суда </w:t>
      </w:r>
      <w:r>
        <w:rPr>
          <w:color w:val="000000"/>
        </w:rPr>
        <w:t>г</w:t>
      </w:r>
      <w:r w:rsidRPr="008A31EF">
        <w:rPr>
          <w:color w:val="000000"/>
        </w:rPr>
        <w:t xml:space="preserve">. Москвы от 26 июня 2015 г. по делу № А40-99087/15 является </w:t>
      </w:r>
      <w:r>
        <w:rPr>
          <w:color w:val="000000"/>
        </w:rPr>
        <w:t>г</w:t>
      </w:r>
      <w:r w:rsidRPr="008A31EF">
        <w:rPr>
          <w:color w:val="000000"/>
        </w:rPr>
        <w:t xml:space="preserve">осударственная корпорация «Агентство по страхованию вкладов» (109240, г. Москва, ул. Высоцкого, д. 4)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877BD" w:rsidRPr="005877BD">
        <w:t xml:space="preserve">сообщение </w:t>
      </w:r>
      <w:r>
        <w:rPr>
          <w:b/>
          <w:bCs/>
        </w:rPr>
        <w:t>2030147472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№152(7353) от 20.08.2022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23.11.2022 по 03.01.2023</w:t>
      </w:r>
      <w:r w:rsidR="007E00D7">
        <w:t xml:space="preserve"> заключе</w:t>
      </w:r>
      <w:r w:rsidR="005877BD">
        <w:t>н</w:t>
      </w:r>
      <w:r w:rsidR="007E00D7">
        <w:rPr>
          <w:color w:val="000000"/>
        </w:rPr>
        <w:t xml:space="preserve"> следующи</w:t>
      </w:r>
      <w:r w:rsidR="005877BD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5877BD">
        <w:rPr>
          <w:color w:val="000000"/>
        </w:rPr>
        <w:t>р</w:t>
      </w:r>
      <w:r w:rsidR="002E5880" w:rsidRPr="002E5880"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838"/>
        <w:gridCol w:w="1991"/>
        <w:gridCol w:w="2558"/>
        <w:gridCol w:w="1970"/>
      </w:tblGrid>
      <w:tr w:rsidR="00EF08BC" w14:paraId="6AC1B7BC" w14:textId="77777777" w:rsidTr="00165680">
        <w:trPr>
          <w:trHeight w:val="928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5DC2" w14:textId="77777777" w:rsidR="00EF08BC" w:rsidRDefault="00EF08BC" w:rsidP="005B307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лота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B039" w14:textId="77777777" w:rsidR="00EF08BC" w:rsidRDefault="00EF08BC" w:rsidP="005B307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Договор купли-продажи 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3EE5" w14:textId="77777777" w:rsidR="00EF08BC" w:rsidRDefault="00EF08BC" w:rsidP="005B307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Дата заключения договора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95E9" w14:textId="77777777" w:rsidR="00EF08BC" w:rsidRDefault="00EF08BC" w:rsidP="005B307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Цена приобретения имущества по договору, руб.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066" w14:textId="77777777" w:rsidR="00EF08BC" w:rsidRDefault="00EF08BC" w:rsidP="005B307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Наименование/ Ф.И.О. покупателя</w:t>
            </w:r>
          </w:p>
        </w:tc>
      </w:tr>
      <w:tr w:rsidR="00EF08BC" w14:paraId="0F64E7A5" w14:textId="77777777" w:rsidTr="00165680">
        <w:trPr>
          <w:trHeight w:val="40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875B" w14:textId="77777777" w:rsidR="00EF08BC" w:rsidRPr="00DC6F52" w:rsidRDefault="00EF08BC" w:rsidP="005B307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6F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82A6" w14:textId="77777777" w:rsidR="00EF08BC" w:rsidRPr="00DC6F52" w:rsidRDefault="00EF08BC" w:rsidP="005B307A">
            <w:pPr>
              <w:jc w:val="center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DC6F52">
              <w:rPr>
                <w:rFonts w:eastAsia="Calibri"/>
                <w:lang w:eastAsia="en-US"/>
              </w:rPr>
              <w:t>2023-0357/110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1D48" w14:textId="77777777" w:rsidR="00EF08BC" w:rsidRPr="00DC6F52" w:rsidRDefault="00EF08BC" w:rsidP="005B307A">
            <w:pPr>
              <w:jc w:val="center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DC6F52">
              <w:rPr>
                <w:rFonts w:eastAsia="Calibri"/>
                <w:lang w:eastAsia="en-US"/>
              </w:rPr>
              <w:t>16.01.2023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1A1D" w14:textId="77777777" w:rsidR="00EF08BC" w:rsidRPr="00DC6F52" w:rsidRDefault="00EF08BC" w:rsidP="005B307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6F52">
              <w:rPr>
                <w:rFonts w:eastAsia="Calibri"/>
                <w:lang w:eastAsia="en-US"/>
              </w:rPr>
              <w:t>2 160 700,00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A4E7" w14:textId="77777777" w:rsidR="00EF08BC" w:rsidRPr="00DC6F52" w:rsidRDefault="00EF08BC" w:rsidP="005B307A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6F52">
              <w:rPr>
                <w:rFonts w:eastAsia="Calibri"/>
                <w:lang w:eastAsia="en-US"/>
              </w:rPr>
              <w:t>Мазаев Сергей Валентинович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5680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08BC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2017-09-06T13:05:00Z</cp:lastPrinted>
  <dcterms:created xsi:type="dcterms:W3CDTF">2018-08-16T08:59:00Z</dcterms:created>
  <dcterms:modified xsi:type="dcterms:W3CDTF">2023-01-17T09:17:00Z</dcterms:modified>
</cp:coreProperties>
</file>