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1C4F0EF9" w:rsidR="00EE2718" w:rsidRPr="00607957" w:rsidRDefault="00FF3CA3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3CA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F3CA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F3CA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F3CA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F3CA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F3CA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oleynik@auction-house.ru) (далее - Организатор торгов, ОТ), действующее на основании договора с Открытым акционерным обществом коммерческим «Волга-Кредит» банком (ОАО «ВКБ»), (адрес регистрации: 443030, г. Самара, ул. </w:t>
      </w:r>
      <w:proofErr w:type="spellStart"/>
      <w:r w:rsidRPr="00FF3CA3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Pr="00FF3CA3">
        <w:rPr>
          <w:rFonts w:ascii="Times New Roman" w:hAnsi="Times New Roman" w:cs="Times New Roman"/>
          <w:color w:val="000000"/>
          <w:sz w:val="24"/>
          <w:szCs w:val="24"/>
        </w:rPr>
        <w:t>, д. 138, ИНН 6310000192, ОГРН 1026300001815) (далее – финансовая организация), конкурсным управляющим (ликвидатором) которого на основании решения Арбитражного суда Самарской области от 26 февраля 2015 г. по делу №А55-1648/2015 является государственная корпорация «Агентство по страхованию вкладов» (109240, г. Москва, ул. Высоцкого, д. 4) (далее – КУ),</w:t>
      </w:r>
      <w:r w:rsidR="00814A72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FC356E5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F3CA3" w:rsidRPr="00FF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1-11</w:t>
      </w:r>
      <w:r w:rsidR="00FF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FF3CA3" w:rsidRPr="00FF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13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CEE0879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 w:rsidR="00FF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3751124B" w14:textId="77777777" w:rsidR="00FF3CA3" w:rsidRDefault="00EE2718" w:rsidP="007E0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</w:t>
      </w:r>
      <w:r w:rsidR="00FF3CA3" w:rsidRPr="00FF3CA3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2AA4B579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>Лот 1 - Сортировщик банкнот, г. Самара - 117 629,66 руб.;</w:t>
      </w:r>
    </w:p>
    <w:p w14:paraId="0BD2B801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Лот 2 - Программно-аппаратный комплекс «Соболь» (версия 3.0) PCI-E комплект с DS 1992. </w:t>
      </w:r>
      <w:proofErr w:type="spell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ндс</w:t>
      </w:r>
      <w:proofErr w:type="spellEnd"/>
      <w:r w:rsidRPr="00F764F0">
        <w:rPr>
          <w:rFonts w:ascii="Times New Roman" w:hAnsi="Times New Roman" w:cs="Times New Roman"/>
          <w:color w:val="000000"/>
          <w:sz w:val="24"/>
          <w:szCs w:val="24"/>
        </w:rPr>
        <w:t>., г. Самара - 213 559,32 руб.;</w:t>
      </w:r>
    </w:p>
    <w:p w14:paraId="2DE9B80F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Лот 3 - Программно-аппаратный комплекс «Соболь» (версия 3.0), PCI-комплект с DS 1992kb-sobol 3/0 k9 v1. </w:t>
      </w:r>
      <w:proofErr w:type="spell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ндс</w:t>
      </w:r>
      <w:proofErr w:type="spellEnd"/>
      <w:r w:rsidRPr="00F764F0">
        <w:rPr>
          <w:rFonts w:ascii="Times New Roman" w:hAnsi="Times New Roman" w:cs="Times New Roman"/>
          <w:color w:val="000000"/>
          <w:sz w:val="24"/>
          <w:szCs w:val="24"/>
        </w:rPr>
        <w:t>., г. Самара - 158 644,07 руб.;</w:t>
      </w:r>
    </w:p>
    <w:p w14:paraId="7A46EC0A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Лот 4 - Программно-аппаратный комплекс «Соболь» (версия 3.0), PCI-комплект с DS 1992 k9 v1. </w:t>
      </w:r>
      <w:proofErr w:type="spell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ндс</w:t>
      </w:r>
      <w:proofErr w:type="spellEnd"/>
      <w:r w:rsidRPr="00F764F0">
        <w:rPr>
          <w:rFonts w:ascii="Times New Roman" w:hAnsi="Times New Roman" w:cs="Times New Roman"/>
          <w:color w:val="000000"/>
          <w:sz w:val="24"/>
          <w:szCs w:val="24"/>
        </w:rPr>
        <w:t>., г. Самара - 158 644,07 руб.;</w:t>
      </w:r>
    </w:p>
    <w:p w14:paraId="0DDA3E9C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Лот 5 - Программно-аппаратный комплекс «Соболь» (версия 3.0) PCI-комплект с DS 1992. </w:t>
      </w:r>
      <w:proofErr w:type="spell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ндс</w:t>
      </w:r>
      <w:proofErr w:type="spellEnd"/>
      <w:r w:rsidRPr="00F764F0">
        <w:rPr>
          <w:rFonts w:ascii="Times New Roman" w:hAnsi="Times New Roman" w:cs="Times New Roman"/>
          <w:color w:val="000000"/>
          <w:sz w:val="24"/>
          <w:szCs w:val="24"/>
        </w:rPr>
        <w:t>., г. Самара - 158 644,07 руб.;</w:t>
      </w:r>
    </w:p>
    <w:p w14:paraId="08A0ADA2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Лот 6 - Программно-аппаратный комплекс «Соболь» (версия 3.0) PCI-комплект с DS 1992 k9v1. </w:t>
      </w:r>
      <w:proofErr w:type="spell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ндс</w:t>
      </w:r>
      <w:proofErr w:type="spellEnd"/>
      <w:r w:rsidRPr="00F764F0">
        <w:rPr>
          <w:rFonts w:ascii="Times New Roman" w:hAnsi="Times New Roman" w:cs="Times New Roman"/>
          <w:color w:val="000000"/>
          <w:sz w:val="24"/>
          <w:szCs w:val="24"/>
        </w:rPr>
        <w:t>., г. Самара - 158 644,07 руб.;</w:t>
      </w:r>
    </w:p>
    <w:p w14:paraId="1731D3DB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Лот 7 - Программно-аппаратный комплекс «Соболь» (версия 3.0) PCI-комплект с DS 1992. </w:t>
      </w:r>
      <w:proofErr w:type="spell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ндс</w:t>
      </w:r>
      <w:proofErr w:type="spellEnd"/>
      <w:r w:rsidRPr="00F764F0">
        <w:rPr>
          <w:rFonts w:ascii="Times New Roman" w:hAnsi="Times New Roman" w:cs="Times New Roman"/>
          <w:color w:val="000000"/>
          <w:sz w:val="24"/>
          <w:szCs w:val="24"/>
        </w:rPr>
        <w:t>., г. Самара - 148 067,80 руб.;</w:t>
      </w:r>
    </w:p>
    <w:p w14:paraId="6D992E48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Лот 8 - Программно-аппаратный комплекс «Соболь» (версия 3.0) PCI-E комплект с DS 1992 k11v1. </w:t>
      </w:r>
      <w:proofErr w:type="spell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ндс</w:t>
      </w:r>
      <w:proofErr w:type="spellEnd"/>
      <w:r w:rsidRPr="00F764F0">
        <w:rPr>
          <w:rFonts w:ascii="Times New Roman" w:hAnsi="Times New Roman" w:cs="Times New Roman"/>
          <w:color w:val="000000"/>
          <w:sz w:val="24"/>
          <w:szCs w:val="24"/>
        </w:rPr>
        <w:t>., г. Самара - 138 813,55 руб.;</w:t>
      </w:r>
    </w:p>
    <w:p w14:paraId="28916310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Лот 9 - Программно-аппаратный комплекс «Соболь» (версия 3.0) PCI-комплект с DS 1992. </w:t>
      </w:r>
      <w:proofErr w:type="spell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ндс</w:t>
      </w:r>
      <w:proofErr w:type="spellEnd"/>
      <w:r w:rsidRPr="00F764F0">
        <w:rPr>
          <w:rFonts w:ascii="Times New Roman" w:hAnsi="Times New Roman" w:cs="Times New Roman"/>
          <w:color w:val="000000"/>
          <w:sz w:val="24"/>
          <w:szCs w:val="24"/>
        </w:rPr>
        <w:t>., г. Самара - 134 957,62 руб.;</w:t>
      </w:r>
    </w:p>
    <w:p w14:paraId="6C922DA8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Лот 10 - Программно-аппаратный комплекс «Соболь» (версия 3.0) PCI-комплект с DS 1992. </w:t>
      </w:r>
      <w:proofErr w:type="spell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ндс</w:t>
      </w:r>
      <w:proofErr w:type="spellEnd"/>
      <w:r w:rsidRPr="00F764F0">
        <w:rPr>
          <w:rFonts w:ascii="Times New Roman" w:hAnsi="Times New Roman" w:cs="Times New Roman"/>
          <w:color w:val="000000"/>
          <w:sz w:val="24"/>
          <w:szCs w:val="24"/>
        </w:rPr>
        <w:t>., г. Самара - 105 762,71 руб.;</w:t>
      </w:r>
    </w:p>
    <w:p w14:paraId="3DF7B17B" w14:textId="34DFEE97" w:rsidR="00FF3CA3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Лот 11 - Принтер, сканер, монитор (3 шт.), программно-аппаратный комплекс «Соболь» (версия 3.0) (3 шт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.), г. Самара - 289 394,62 руб.; </w:t>
      </w:r>
      <w:proofErr w:type="gramEnd"/>
    </w:p>
    <w:p w14:paraId="39ED3290" w14:textId="1E78CCBB" w:rsidR="00DA477E" w:rsidRDefault="00FF3CA3" w:rsidP="007E0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E0FAC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юридическим и физическим лицам ((в скобках указана в </w:t>
      </w:r>
      <w:proofErr w:type="spellStart"/>
      <w:r w:rsidR="007E0FAC" w:rsidRPr="00607957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7E0FAC" w:rsidRPr="00607957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3BFE2AF8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>Лот 12 - ООО «Лира», ИНН 6321232195 (солидарно с Ищенко Владимиром Ивановичем и Ищенко Виктором Ивановичем), КД К1-012.10 от 28.05.2010, решение Центрального районного суда г. Тольятти Самарской области от 04.10.2013 по делу 2-3695/2013, истек срок для повторного предъявления исполнительного листа (8 616 256,02 руб.) - 2 225 658,31 руб.;</w:t>
      </w:r>
    </w:p>
    <w:p w14:paraId="20C35080" w14:textId="77777777" w:rsidR="00F764F0" w:rsidRPr="00F764F0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>Лот 13 - ИП Скоробогатов Вадим Васильевич, решение АС Самарской области от 28.01.2020 по делу А55-36342/2019 (101 480,86 руб.) - 101 480,86 руб.;</w:t>
      </w:r>
    </w:p>
    <w:p w14:paraId="1B52EE5D" w14:textId="31A57E02" w:rsidR="00FF3CA3" w:rsidRPr="00607957" w:rsidRDefault="00F764F0" w:rsidP="00F764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Лот 14 - Новиков Александр Владимирович, КД К2-015.13 от 04.03.2013, решение </w:t>
      </w:r>
      <w:proofErr w:type="spellStart"/>
      <w:r w:rsidRPr="00F764F0">
        <w:rPr>
          <w:rFonts w:ascii="Times New Roman" w:hAnsi="Times New Roman" w:cs="Times New Roman"/>
          <w:color w:val="000000"/>
          <w:sz w:val="24"/>
          <w:szCs w:val="24"/>
        </w:rPr>
        <w:t>Новокуйбышевского</w:t>
      </w:r>
      <w:proofErr w:type="spellEnd"/>
      <w:r w:rsidRPr="00F764F0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суда Самарской области от 19.08.2015 по делу 2-1320/2015 (171 064 49</w:t>
      </w:r>
      <w:r>
        <w:rPr>
          <w:rFonts w:ascii="Times New Roman" w:hAnsi="Times New Roman" w:cs="Times New Roman"/>
          <w:color w:val="000000"/>
          <w:sz w:val="24"/>
          <w:szCs w:val="24"/>
        </w:rPr>
        <w:t>2,70 руб.) - 67 500 000,00 руб.</w:t>
      </w:r>
    </w:p>
    <w:p w14:paraId="63AC13C9" w14:textId="31DC58BB" w:rsidR="00662676" w:rsidRPr="00607957" w:rsidRDefault="00662676" w:rsidP="006845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607957">
          <w:rPr>
            <w:rStyle w:val="a4"/>
            <w:rFonts w:ascii="Times New Roman" w:hAnsi="Times New Roman"/>
            <w:sz w:val="24"/>
            <w:szCs w:val="24"/>
          </w:rPr>
          <w:t>www.asv.org.ru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607957">
          <w:rPr>
            <w:rStyle w:val="a4"/>
            <w:rFonts w:ascii="Times New Roman" w:hAnsi="Times New Roman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B7FEA7F" w14:textId="28DD7415" w:rsidR="00662676" w:rsidRPr="0060795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E0FAC" w:rsidRPr="00607957">
        <w:t>5 (Пять)</w:t>
      </w:r>
      <w:r w:rsidR="00003DFC" w:rsidRPr="00607957">
        <w:t xml:space="preserve"> </w:t>
      </w:r>
      <w:r w:rsidRPr="00607957">
        <w:rPr>
          <w:color w:val="000000"/>
        </w:rPr>
        <w:t>процентов от начальной цены продажи предмета Торгов (лота).</w:t>
      </w:r>
    </w:p>
    <w:p w14:paraId="3AB884ED" w14:textId="295B5EE8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Торги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FF3CA3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607957">
          <w:rPr>
            <w:rStyle w:val="a4"/>
            <w:rFonts w:ascii="Times New Roman" w:hAnsi="Times New Roman"/>
            <w:sz w:val="24"/>
            <w:szCs w:val="24"/>
          </w:rPr>
          <w:t>http://lot-online.ru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3D04A9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8CA828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BFE890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EDBA17E" w14:textId="1BA9EE4C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9553D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FF3CA3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9553DE">
        <w:rPr>
          <w:rFonts w:ascii="Times New Roman" w:hAnsi="Times New Roman" w:cs="Times New Roman"/>
          <w:b/>
          <w:color w:val="000000"/>
          <w:sz w:val="24"/>
          <w:szCs w:val="24"/>
        </w:rPr>
        <w:t>16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color w:val="000000"/>
          <w:sz w:val="24"/>
          <w:szCs w:val="24"/>
        </w:rPr>
        <w:t>января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</w:t>
      </w:r>
      <w:r w:rsidR="009553DE">
        <w:rPr>
          <w:rFonts w:ascii="Times New Roman" w:hAnsi="Times New Roman" w:cs="Times New Roman"/>
          <w:b/>
          <w:sz w:val="24"/>
          <w:szCs w:val="24"/>
        </w:rPr>
        <w:t>3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0ACF3159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49A4DD40" w14:textId="42D57443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04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ноября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7EE78625" w:rsidR="00EE2718" w:rsidRPr="00607957" w:rsidRDefault="00EE2718" w:rsidP="007E0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607957">
        <w:rPr>
          <w:b/>
          <w:color w:val="000000"/>
        </w:rPr>
        <w:t xml:space="preserve"> лот</w:t>
      </w:r>
      <w:r w:rsidR="00C47AB1" w:rsidRPr="00607957">
        <w:rPr>
          <w:b/>
          <w:color w:val="000000"/>
        </w:rPr>
        <w:t>ы</w:t>
      </w:r>
      <w:r w:rsidR="00240848" w:rsidRPr="00607957">
        <w:rPr>
          <w:b/>
          <w:color w:val="000000"/>
        </w:rPr>
        <w:t xml:space="preserve"> </w:t>
      </w:r>
      <w:r w:rsidR="00FF3CA3">
        <w:rPr>
          <w:b/>
          <w:color w:val="000000"/>
        </w:rPr>
        <w:t>1</w:t>
      </w:r>
      <w:r w:rsidR="009553DE">
        <w:rPr>
          <w:b/>
          <w:color w:val="000000"/>
        </w:rPr>
        <w:t>-</w:t>
      </w:r>
      <w:r w:rsidR="00FF3CA3">
        <w:rPr>
          <w:b/>
          <w:color w:val="000000"/>
        </w:rPr>
        <w:t>11, 13</w:t>
      </w:r>
      <w:r w:rsidRPr="00607957">
        <w:rPr>
          <w:color w:val="000000"/>
        </w:rPr>
        <w:t>, не реализованны</w:t>
      </w:r>
      <w:r w:rsidR="00C47AB1" w:rsidRPr="00607957">
        <w:rPr>
          <w:color w:val="000000"/>
        </w:rPr>
        <w:t>е</w:t>
      </w:r>
      <w:r w:rsidRPr="00607957">
        <w:rPr>
          <w:color w:val="000000"/>
        </w:rPr>
        <w:t xml:space="preserve"> на повторных Торгах, а также</w:t>
      </w:r>
      <w:r w:rsidR="000067AA" w:rsidRPr="00607957">
        <w:rPr>
          <w:b/>
          <w:color w:val="000000"/>
        </w:rPr>
        <w:t xml:space="preserve"> лот</w:t>
      </w:r>
      <w:r w:rsidR="007E0FAC" w:rsidRPr="00607957">
        <w:rPr>
          <w:b/>
          <w:color w:val="000000"/>
        </w:rPr>
        <w:t>ы</w:t>
      </w:r>
      <w:r w:rsidR="00735EAD" w:rsidRPr="00607957">
        <w:rPr>
          <w:b/>
          <w:color w:val="000000"/>
        </w:rPr>
        <w:t xml:space="preserve"> </w:t>
      </w:r>
      <w:r w:rsidR="00FF3CA3">
        <w:rPr>
          <w:b/>
          <w:color w:val="000000"/>
        </w:rPr>
        <w:t>12, 14</w:t>
      </w:r>
      <w:r w:rsidRPr="00607957">
        <w:rPr>
          <w:color w:val="000000"/>
        </w:rPr>
        <w:t>, выставляются на Торги ППП.</w:t>
      </w:r>
    </w:p>
    <w:p w14:paraId="6B41E963" w14:textId="7B97A0DD" w:rsidR="00F4657B" w:rsidRPr="00607957" w:rsidRDefault="00662676" w:rsidP="00FF3C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b/>
          <w:bCs/>
          <w:color w:val="000000"/>
        </w:rPr>
        <w:t>Торги ППП</w:t>
      </w:r>
      <w:r w:rsidRPr="00607957">
        <w:rPr>
          <w:color w:val="000000"/>
          <w:shd w:val="clear" w:color="auto" w:fill="FFFFFF"/>
        </w:rPr>
        <w:t xml:space="preserve"> будут проведены на ЭТП</w:t>
      </w:r>
      <w:r w:rsidR="00FF3CA3">
        <w:rPr>
          <w:color w:val="000000"/>
          <w:shd w:val="clear" w:color="auto" w:fill="FFFFFF"/>
        </w:rPr>
        <w:t xml:space="preserve"> </w:t>
      </w:r>
      <w:r w:rsidR="007E0FAC" w:rsidRPr="00607957">
        <w:rPr>
          <w:b/>
          <w:bCs/>
          <w:color w:val="000000"/>
        </w:rPr>
        <w:t xml:space="preserve">с </w:t>
      </w:r>
      <w:r w:rsidR="009553DE">
        <w:rPr>
          <w:b/>
          <w:bCs/>
          <w:color w:val="000000"/>
        </w:rPr>
        <w:t>1</w:t>
      </w:r>
      <w:r w:rsidR="00FF3CA3">
        <w:rPr>
          <w:b/>
          <w:bCs/>
          <w:color w:val="000000"/>
        </w:rPr>
        <w:t>8</w:t>
      </w:r>
      <w:r w:rsidR="007E0FAC" w:rsidRPr="00607957">
        <w:rPr>
          <w:b/>
          <w:bCs/>
          <w:color w:val="000000"/>
        </w:rPr>
        <w:t xml:space="preserve"> </w:t>
      </w:r>
      <w:r w:rsidR="009553DE">
        <w:rPr>
          <w:b/>
          <w:bCs/>
          <w:color w:val="000000"/>
        </w:rPr>
        <w:t>янва</w:t>
      </w:r>
      <w:r w:rsidR="007E0FAC" w:rsidRPr="00607957">
        <w:rPr>
          <w:b/>
          <w:bCs/>
          <w:color w:val="000000"/>
        </w:rPr>
        <w:t xml:space="preserve">ря </w:t>
      </w:r>
      <w:r w:rsidR="007E0FAC" w:rsidRPr="00607957">
        <w:rPr>
          <w:b/>
        </w:rPr>
        <w:t>202</w:t>
      </w:r>
      <w:r w:rsidR="009553DE">
        <w:rPr>
          <w:b/>
        </w:rPr>
        <w:t>3</w:t>
      </w:r>
      <w:r w:rsidR="007E0FAC" w:rsidRPr="00607957">
        <w:rPr>
          <w:b/>
        </w:rPr>
        <w:t xml:space="preserve"> г.</w:t>
      </w:r>
      <w:r w:rsidR="007E0FAC" w:rsidRPr="00607957">
        <w:rPr>
          <w:b/>
          <w:bCs/>
          <w:color w:val="000000"/>
        </w:rPr>
        <w:t xml:space="preserve"> </w:t>
      </w:r>
      <w:r w:rsidR="009553DE" w:rsidRPr="009553DE">
        <w:rPr>
          <w:b/>
          <w:bCs/>
          <w:color w:val="000000"/>
        </w:rPr>
        <w:t xml:space="preserve">по </w:t>
      </w:r>
      <w:r w:rsidR="00FF3CA3">
        <w:rPr>
          <w:b/>
          <w:bCs/>
          <w:color w:val="000000"/>
        </w:rPr>
        <w:t>25</w:t>
      </w:r>
      <w:r w:rsidR="009553DE">
        <w:rPr>
          <w:b/>
          <w:bCs/>
          <w:color w:val="000000"/>
        </w:rPr>
        <w:t xml:space="preserve"> апреля</w:t>
      </w:r>
      <w:r w:rsidR="009553DE" w:rsidRPr="009553DE">
        <w:rPr>
          <w:b/>
          <w:bCs/>
          <w:color w:val="000000"/>
        </w:rPr>
        <w:t xml:space="preserve"> 2023 г.</w:t>
      </w:r>
    </w:p>
    <w:p w14:paraId="2D284BB7" w14:textId="2D9DFD4D" w:rsidR="00EE2718" w:rsidRPr="0060795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607957">
        <w:rPr>
          <w:color w:val="000000"/>
        </w:rPr>
        <w:t>Заявки на участие в Торгах ППП принимаются Оператором, начиная с 00:</w:t>
      </w:r>
      <w:r w:rsidR="00F104BD" w:rsidRPr="00607957">
        <w:rPr>
          <w:color w:val="000000"/>
        </w:rPr>
        <w:t>00</w:t>
      </w:r>
      <w:r w:rsidRPr="00607957">
        <w:rPr>
          <w:color w:val="000000"/>
        </w:rPr>
        <w:t xml:space="preserve"> часов по московскому времени </w:t>
      </w:r>
      <w:r w:rsidR="009553DE" w:rsidRPr="009553DE">
        <w:rPr>
          <w:b/>
          <w:bCs/>
          <w:color w:val="000000"/>
        </w:rPr>
        <w:t>1</w:t>
      </w:r>
      <w:r w:rsidR="00FF3CA3">
        <w:rPr>
          <w:b/>
          <w:bCs/>
          <w:color w:val="000000"/>
        </w:rPr>
        <w:t>8</w:t>
      </w:r>
      <w:r w:rsidR="009553DE" w:rsidRPr="009553DE">
        <w:rPr>
          <w:b/>
          <w:bCs/>
          <w:color w:val="000000"/>
        </w:rPr>
        <w:t xml:space="preserve"> января 2023 </w:t>
      </w:r>
      <w:r w:rsidR="007E0FAC" w:rsidRPr="00607957">
        <w:rPr>
          <w:b/>
          <w:bCs/>
          <w:color w:val="000000"/>
        </w:rPr>
        <w:t>г.</w:t>
      </w:r>
      <w:r w:rsidRPr="00607957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0795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</w:t>
      </w:r>
      <w:bookmarkStart w:id="0" w:name="_GoBack"/>
      <w:bookmarkEnd w:id="0"/>
      <w:r w:rsidRPr="00607957">
        <w:rPr>
          <w:color w:val="000000"/>
        </w:rPr>
        <w:t>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607957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607957">
        <w:rPr>
          <w:color w:val="000000"/>
        </w:rPr>
        <w:t>:</w:t>
      </w:r>
    </w:p>
    <w:p w14:paraId="1E210FB7" w14:textId="220E9FE6" w:rsidR="00EE2718" w:rsidRPr="009B6E4A" w:rsidRDefault="000067AA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лот</w:t>
      </w:r>
      <w:r w:rsidR="00C47AB1" w:rsidRPr="00607957">
        <w:rPr>
          <w:b/>
          <w:color w:val="000000"/>
        </w:rPr>
        <w:t>ов</w:t>
      </w:r>
      <w:r w:rsidR="00C035F0" w:rsidRPr="00607957">
        <w:rPr>
          <w:b/>
          <w:color w:val="000000"/>
        </w:rPr>
        <w:t xml:space="preserve"> </w:t>
      </w:r>
      <w:r w:rsidR="009553DE">
        <w:rPr>
          <w:b/>
          <w:color w:val="000000"/>
        </w:rPr>
        <w:t>1</w:t>
      </w:r>
      <w:r w:rsidR="009553DE" w:rsidRPr="009B6E4A">
        <w:rPr>
          <w:b/>
          <w:color w:val="000000"/>
        </w:rPr>
        <w:t>-</w:t>
      </w:r>
      <w:r w:rsidR="00FF3CA3" w:rsidRPr="009B6E4A">
        <w:rPr>
          <w:b/>
          <w:color w:val="000000"/>
        </w:rPr>
        <w:t>11</w:t>
      </w:r>
      <w:r w:rsidRPr="009B6E4A">
        <w:rPr>
          <w:b/>
          <w:color w:val="000000"/>
        </w:rPr>
        <w:t>:</w:t>
      </w:r>
    </w:p>
    <w:p w14:paraId="0AE19EAA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18 января 2023 г. по 24 января 2023 г. - в размере начальной цены продажи лотов;</w:t>
      </w:r>
    </w:p>
    <w:p w14:paraId="0C909FAD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25 января 2023 г. по 31 января 2023 г. - в размере 92,30% от начальной цены продажи лотов;</w:t>
      </w:r>
    </w:p>
    <w:p w14:paraId="234A6101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01 февраля 2023 г. по 07 февраля 2023 г. - в размере 84,60% от начальной цены продажи лотов;</w:t>
      </w:r>
    </w:p>
    <w:p w14:paraId="77781CD5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08 февраля 2023 г. по 14 февраля 2023 г. - в размере 76,90% от начальной цены продажи лотов;</w:t>
      </w:r>
    </w:p>
    <w:p w14:paraId="55F6FD6E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15 февраля 2023 г. по 21 февраля 2023 г. - в размере 69,20% от начальной цены продажи лотов;</w:t>
      </w:r>
    </w:p>
    <w:p w14:paraId="7F654E15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22 февраля 2023 г. по 28 февраля 2023 г. - в размере 61,50% от начальной цены продажи лотов;</w:t>
      </w:r>
    </w:p>
    <w:p w14:paraId="6C7175C2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01 марта 2023 г. по 07 марта 2023 г. - в размере 53,80% от начальной цены продажи лотов;</w:t>
      </w:r>
    </w:p>
    <w:p w14:paraId="57BF96AD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lastRenderedPageBreak/>
        <w:t>с 08 марта 2023 г. по 14 марта 2023 г. - в размере 46,10% от начальной цены продажи лотов;</w:t>
      </w:r>
    </w:p>
    <w:p w14:paraId="6C0446C8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15 марта 2023 г. по 21 марта 2023 г. - в размере 38,40% от начальной цены продажи лотов;</w:t>
      </w:r>
    </w:p>
    <w:p w14:paraId="7B1C61FC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22 марта 2023 г. по 28 марта 2023 г. - в размере 30,70% от начальной цены продажи лотов;</w:t>
      </w:r>
    </w:p>
    <w:p w14:paraId="0AE80027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29 марта 2023 г. по 04 апреля 2023 г. - в размере 23,00% от начальной цены продажи лотов;</w:t>
      </w:r>
    </w:p>
    <w:p w14:paraId="015A9889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05 апреля 2023 г. по 11 апреля 2023 г. - в размере 15,30% от начальной цены продажи лотов;</w:t>
      </w:r>
    </w:p>
    <w:p w14:paraId="0B9A745F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12 апреля 2023 г. по 18 апреля 2023 г. - в размере 7,60% от начальной цены продажи лотов;</w:t>
      </w:r>
    </w:p>
    <w:p w14:paraId="00BB81DF" w14:textId="2FCE6AF3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 xml:space="preserve">с 19 апреля 2023 г. по 25 апреля 2023 г. - в размере 0,01% </w:t>
      </w:r>
      <w:r w:rsidRPr="009B6E4A">
        <w:rPr>
          <w:color w:val="000000"/>
        </w:rPr>
        <w:t>от начальной цены продажи лотов.</w:t>
      </w:r>
    </w:p>
    <w:p w14:paraId="1589FEE4" w14:textId="0D747B04" w:rsidR="00C47AB1" w:rsidRPr="009B6E4A" w:rsidRDefault="00C47AB1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B6E4A">
        <w:rPr>
          <w:b/>
          <w:color w:val="000000"/>
        </w:rPr>
        <w:t>Для лот</w:t>
      </w:r>
      <w:r w:rsidR="00FF3CA3" w:rsidRPr="009B6E4A">
        <w:rPr>
          <w:b/>
          <w:color w:val="000000"/>
        </w:rPr>
        <w:t>а</w:t>
      </w:r>
      <w:r w:rsidRPr="009B6E4A">
        <w:rPr>
          <w:b/>
          <w:color w:val="000000"/>
        </w:rPr>
        <w:t xml:space="preserve"> </w:t>
      </w:r>
      <w:r w:rsidR="00FF3CA3" w:rsidRPr="009B6E4A">
        <w:rPr>
          <w:b/>
          <w:color w:val="000000"/>
        </w:rPr>
        <w:t>12</w:t>
      </w:r>
      <w:r w:rsidRPr="009B6E4A">
        <w:rPr>
          <w:b/>
          <w:color w:val="000000"/>
        </w:rPr>
        <w:t>:</w:t>
      </w:r>
    </w:p>
    <w:p w14:paraId="69E6922A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18 января 2023 г. по 24 января 2023 г. - в размере начальной цены продажи лота;</w:t>
      </w:r>
    </w:p>
    <w:p w14:paraId="4D823F5B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25 января 2023 г. по 31 января 2023 г. - в размере 92,60% от начальной цены продажи лота;</w:t>
      </w:r>
    </w:p>
    <w:p w14:paraId="18C567B1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01 февраля 2023 г. по 07 февраля 2023 г. - в размере 85,20% от начальной цены продажи лота;</w:t>
      </w:r>
    </w:p>
    <w:p w14:paraId="6827BEC6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08 февраля 2023 г. по 14 февраля 2023 г. - в размере 77,80% от начальной цены продажи лота;</w:t>
      </w:r>
    </w:p>
    <w:p w14:paraId="57CEAB16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15 февраля 2023 г. по 21 февраля 2023 г. - в размере 70,40% от начальной цены продажи лота;</w:t>
      </w:r>
    </w:p>
    <w:p w14:paraId="2E86602E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22 февраля 2023 г. по 28 февраля 2023 г. - в размере 63,00% от начальной цены продажи лота;</w:t>
      </w:r>
    </w:p>
    <w:p w14:paraId="7424A1D8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01 марта 2023 г. по 07 марта 2023 г. - в размере 55,60% от начальной цены продажи лота;</w:t>
      </w:r>
    </w:p>
    <w:p w14:paraId="3C61D334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08 марта 2023 г. по 14 марта 2023 г. - в размере 48,20% от начальной цены продажи лота;</w:t>
      </w:r>
    </w:p>
    <w:p w14:paraId="0FF055EC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15 марта 2023 г. по 21 марта 2023 г. - в размере 40,80% от начальной цены продажи лота;</w:t>
      </w:r>
    </w:p>
    <w:p w14:paraId="121D0505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22 марта 2023 г. по 28 марта 2023 г. - в размере 33,40% от начальной цены продажи лота;</w:t>
      </w:r>
    </w:p>
    <w:p w14:paraId="7E5652D3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29 марта 2023 г. по 04 апреля 2023 г. - в размере 26,00% от начальной цены продажи лота;</w:t>
      </w:r>
    </w:p>
    <w:p w14:paraId="50B469D4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05 апреля 2023 г. по 11 апреля 2023 г. - в размере 18,60% от начальной цены продажи лота;</w:t>
      </w:r>
    </w:p>
    <w:p w14:paraId="344CC98D" w14:textId="77777777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12 апреля 2023 г. по 18 апреля 2023 г. - в размере 10,70% от начальной цены продажи лота;</w:t>
      </w:r>
    </w:p>
    <w:p w14:paraId="1CE9B81B" w14:textId="1E6D4D00" w:rsidR="00EC08E9" w:rsidRPr="009B6E4A" w:rsidRDefault="00EC08E9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19 апреля 2023 г. по 25 апреля 2023 г. - в размере 2,80%</w:t>
      </w:r>
      <w:r w:rsidRPr="009B6E4A">
        <w:rPr>
          <w:color w:val="000000"/>
        </w:rPr>
        <w:t xml:space="preserve"> от начальной цены продажи лота.</w:t>
      </w:r>
    </w:p>
    <w:p w14:paraId="4AE1786F" w14:textId="3F53CB52" w:rsidR="00C47AB1" w:rsidRPr="009B6E4A" w:rsidRDefault="00C47AB1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B6E4A">
        <w:rPr>
          <w:b/>
          <w:color w:val="000000"/>
        </w:rPr>
        <w:t xml:space="preserve">Для лота </w:t>
      </w:r>
      <w:r w:rsidR="009553DE" w:rsidRPr="009B6E4A">
        <w:rPr>
          <w:b/>
          <w:color w:val="000000"/>
        </w:rPr>
        <w:t>1</w:t>
      </w:r>
      <w:r w:rsidR="00FF3CA3" w:rsidRPr="009B6E4A">
        <w:rPr>
          <w:b/>
          <w:color w:val="000000"/>
        </w:rPr>
        <w:t>3</w:t>
      </w:r>
      <w:r w:rsidRPr="009B6E4A">
        <w:rPr>
          <w:b/>
          <w:color w:val="000000"/>
        </w:rPr>
        <w:t>:</w:t>
      </w:r>
    </w:p>
    <w:p w14:paraId="79D8BDAF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18 января 2023 г. по 24 января 2023 г. - в размере начальной цены продажи лота;</w:t>
      </w:r>
    </w:p>
    <w:p w14:paraId="0AF1EE78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lastRenderedPageBreak/>
        <w:t>с 25 января 2023 г. по 31 января 2023 г. - в размере 92,40% от начальной цены продажи лота;</w:t>
      </w:r>
    </w:p>
    <w:p w14:paraId="7E5629DD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01 февраля 2023 г. по 07 февраля 2023 г. - в размере 84,80% от начальной цены продажи лота;</w:t>
      </w:r>
    </w:p>
    <w:p w14:paraId="4A90ECEF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08 февраля 2023 г. по 14 февраля 2023 г. - в размере 77,20% от начальной цены продажи лота;</w:t>
      </w:r>
    </w:p>
    <w:p w14:paraId="34DE6B29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15 февраля 2023 г. по 21 февраля 2023 г. - в размере 69,60% от начальной цены продажи лота;</w:t>
      </w:r>
    </w:p>
    <w:p w14:paraId="53C1D1AB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22 февраля 2023 г. по 28 февраля 2023 г. - в размере 62,00% от начальной цены продажи лота;</w:t>
      </w:r>
    </w:p>
    <w:p w14:paraId="4D957BCA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01 марта 2023 г. по 07 марта 2023 г. - в размере 54,40% от начальной цены продажи лота;</w:t>
      </w:r>
    </w:p>
    <w:p w14:paraId="7ABAD915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08 марта 2023 г. по 14 марта 2023 г. - в размере 46,80% от начальной цены продажи лота;</w:t>
      </w:r>
    </w:p>
    <w:p w14:paraId="6D26FFA0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15 марта 2023 г. по 21 марта 2023 г. - в размере 39,10% от начальной цены продажи лота;</w:t>
      </w:r>
    </w:p>
    <w:p w14:paraId="0C2986DA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22 марта 2023 г. по 28 марта 2023 г. - в размере 31,40% от начальной цены продажи лота;</w:t>
      </w:r>
    </w:p>
    <w:p w14:paraId="30271810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29 марта 2023 г. по 04 апреля 2023 г. - в размере 23,70% от начальной цены продажи лота;</w:t>
      </w:r>
    </w:p>
    <w:p w14:paraId="66D2E07F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05 апреля 2023 г. по 11 апреля 2023 г. - в размере 16,00% от начальной цены продажи лота;</w:t>
      </w:r>
    </w:p>
    <w:p w14:paraId="42FB5B4D" w14:textId="77777777" w:rsidR="00056B73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12 апреля 2023 г. по 18 апреля 2023 г. - в размере 8,30% от начальной цены продажи лота;</w:t>
      </w:r>
    </w:p>
    <w:p w14:paraId="622FC3DA" w14:textId="539D1C85" w:rsidR="00EC08E9" w:rsidRPr="009B6E4A" w:rsidRDefault="00056B73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B6E4A">
        <w:rPr>
          <w:color w:val="000000"/>
        </w:rPr>
        <w:t>с 19 апреля 2023 г. по 25 апреля 2023 г. - в размере 0,60%</w:t>
      </w:r>
      <w:r w:rsidRPr="009B6E4A">
        <w:rPr>
          <w:color w:val="000000"/>
        </w:rPr>
        <w:t xml:space="preserve"> от начальной цены продажи лота.</w:t>
      </w:r>
    </w:p>
    <w:p w14:paraId="3DA7D904" w14:textId="369E2921" w:rsidR="00C47AB1" w:rsidRPr="009B6E4A" w:rsidRDefault="00725750" w:rsidP="009B6E4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B6E4A">
        <w:rPr>
          <w:b/>
          <w:color w:val="000000"/>
        </w:rPr>
        <w:t xml:space="preserve">Для лота </w:t>
      </w:r>
      <w:r w:rsidR="009553DE" w:rsidRPr="009B6E4A">
        <w:rPr>
          <w:b/>
          <w:color w:val="000000"/>
        </w:rPr>
        <w:t>1</w:t>
      </w:r>
      <w:r w:rsidR="00FF3CA3" w:rsidRPr="009B6E4A">
        <w:rPr>
          <w:b/>
          <w:color w:val="000000"/>
        </w:rPr>
        <w:t>4</w:t>
      </w:r>
      <w:r w:rsidR="00C47AB1" w:rsidRPr="009B6E4A">
        <w:rPr>
          <w:b/>
          <w:color w:val="000000"/>
        </w:rPr>
        <w:t>:</w:t>
      </w:r>
    </w:p>
    <w:p w14:paraId="4A3474B5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18 января 2023 г. по 24 января 2023 г. - в размере начальной цены продажи лота;</w:t>
      </w:r>
    </w:p>
    <w:p w14:paraId="596E1B32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25 января 2023 г. по 31 января 2023 г. - в размере 92,40% от начальной цены продажи лота;</w:t>
      </w:r>
    </w:p>
    <w:p w14:paraId="70162607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01 февраля 2023 г. по 07 февраля 2023 г. - в размере 84,80% от начальной цены продажи лота;</w:t>
      </w:r>
    </w:p>
    <w:p w14:paraId="1CBDC4B8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08 февраля 2023 г. по 14 февраля 2023 г. - в размере 77,20% от начальной цены продажи лота;</w:t>
      </w:r>
    </w:p>
    <w:p w14:paraId="37308928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69,60% от начальной цены продажи лота;</w:t>
      </w:r>
    </w:p>
    <w:p w14:paraId="5C0A93DA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22 февраля 2023 г. по 28 февраля 2023 г. - в размере 62,00% от начальной цены продажи лота;</w:t>
      </w:r>
    </w:p>
    <w:p w14:paraId="1CD7079C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01 марта 2023 г. по 07 марта 2023 г. - в размере 54,40% от начальной цены продажи лота;</w:t>
      </w:r>
    </w:p>
    <w:p w14:paraId="004BB75B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08 марта 2023 г. по 14 марта 2023 г. - в размере 46,80% от начальной цены продажи лота;</w:t>
      </w:r>
    </w:p>
    <w:p w14:paraId="73C5BCB4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15 марта 2023 г. по 21 марта 2023 г. - в размере 39,20% от начальной цены продажи лота;</w:t>
      </w:r>
    </w:p>
    <w:p w14:paraId="03E52A66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22 марта 2023 г. по 28 марта 2023 г. - в размере 31,60% от начальной цены продажи лота;</w:t>
      </w:r>
    </w:p>
    <w:p w14:paraId="0998473A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29 марта 2023 г. по 04 апреля 2023 г. - в размере 24,00% от начальной цены продажи лота;</w:t>
      </w:r>
    </w:p>
    <w:p w14:paraId="31F12A14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05 апреля 2023 г. по 11 апреля 2023 г. - в размере 16,40% от начальной цены продажи лота;</w:t>
      </w:r>
    </w:p>
    <w:p w14:paraId="0BE808FA" w14:textId="77777777" w:rsidR="00EC08E9" w:rsidRPr="009B6E4A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12 апреля 2023 г. по 18 апреля 2023 г. - в размере 8,76% от начальной цены продажи лота;</w:t>
      </w:r>
    </w:p>
    <w:p w14:paraId="6C9CB2C6" w14:textId="708EB571" w:rsidR="00FF3CA3" w:rsidRDefault="00EC08E9" w:rsidP="009B6E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6E4A">
        <w:rPr>
          <w:rFonts w:ascii="Times New Roman" w:hAnsi="Times New Roman" w:cs="Times New Roman"/>
          <w:color w:val="000000"/>
          <w:sz w:val="24"/>
          <w:szCs w:val="24"/>
        </w:rPr>
        <w:t>с 19 апреля 2023 г. по</w:t>
      </w:r>
      <w:r w:rsidRPr="00EC08E9">
        <w:rPr>
          <w:rFonts w:ascii="Times New Roman" w:hAnsi="Times New Roman" w:cs="Times New Roman"/>
          <w:color w:val="000000"/>
          <w:sz w:val="24"/>
          <w:szCs w:val="24"/>
        </w:rPr>
        <w:t xml:space="preserve"> 25 апреля 2023 г. - в размере 1,12%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639B9A4" w14:textId="109A0EF9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607957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60795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607957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1A91E583" w:rsidR="00FA2178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5B855AE0" w:rsidR="00927CB6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348076" w14:textId="3512C959" w:rsidR="00003DFC" w:rsidRPr="00607957" w:rsidRDefault="00FF3CA3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3CA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11:00 до 13:00 часов, с 14:00 до 16:00 часов по адресу: г. Самара, ул. Красноармейская, д. 1, тел. 8(846)250-05-75, а также у ОТ 8(812)334-20-50 (с 9.00 до 18.00 по Московскому времени в рабочие дни) </w:t>
      </w:r>
      <w:hyperlink r:id="rId8" w:history="1">
        <w:r w:rsidRPr="00E7242D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(лоты 1-11), </w:t>
      </w:r>
      <w:r w:rsidRPr="00FF3CA3">
        <w:rPr>
          <w:rFonts w:ascii="Times New Roman" w:hAnsi="Times New Roman" w:cs="Times New Roman"/>
          <w:color w:val="000000"/>
          <w:sz w:val="24"/>
          <w:szCs w:val="24"/>
        </w:rPr>
        <w:t xml:space="preserve">pf@auction-house.ru, </w:t>
      </w:r>
      <w:proofErr w:type="spellStart"/>
      <w:r w:rsidRPr="00FF3CA3">
        <w:rPr>
          <w:rFonts w:ascii="Times New Roman" w:hAnsi="Times New Roman" w:cs="Times New Roman"/>
          <w:color w:val="000000"/>
          <w:sz w:val="24"/>
          <w:szCs w:val="24"/>
        </w:rPr>
        <w:t>Харланова</w:t>
      </w:r>
      <w:proofErr w:type="spellEnd"/>
      <w:proofErr w:type="gramEnd"/>
      <w:r w:rsidRPr="00FF3CA3">
        <w:rPr>
          <w:rFonts w:ascii="Times New Roman" w:hAnsi="Times New Roman" w:cs="Times New Roman"/>
          <w:color w:val="000000"/>
          <w:sz w:val="24"/>
          <w:szCs w:val="24"/>
        </w:rPr>
        <w:t xml:space="preserve"> Наталья тел. 8(927)208-21-43,  Соболькова Елена 8(927)208-15-34 (</w:t>
      </w:r>
      <w:proofErr w:type="gramStart"/>
      <w:r w:rsidRPr="00FF3CA3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FF3CA3">
        <w:rPr>
          <w:rFonts w:ascii="Times New Roman" w:hAnsi="Times New Roman" w:cs="Times New Roman"/>
          <w:color w:val="000000"/>
          <w:sz w:val="24"/>
          <w:szCs w:val="24"/>
        </w:rPr>
        <w:t>+1 час)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(лоты 12-14).</w:t>
      </w:r>
    </w:p>
    <w:p w14:paraId="0A8F63DB" w14:textId="2E6A68DE" w:rsidR="00B41D69" w:rsidRPr="00607957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607957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B715C8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B715C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56B73"/>
    <w:rsid w:val="00082F5E"/>
    <w:rsid w:val="000D2CD1"/>
    <w:rsid w:val="0015099D"/>
    <w:rsid w:val="001B75B3"/>
    <w:rsid w:val="001E7487"/>
    <w:rsid w:val="001F039D"/>
    <w:rsid w:val="002046F3"/>
    <w:rsid w:val="00240848"/>
    <w:rsid w:val="00273875"/>
    <w:rsid w:val="00284B1D"/>
    <w:rsid w:val="002B1B81"/>
    <w:rsid w:val="002F5F5A"/>
    <w:rsid w:val="0031121C"/>
    <w:rsid w:val="00432832"/>
    <w:rsid w:val="004544BF"/>
    <w:rsid w:val="00467D6B"/>
    <w:rsid w:val="0054753F"/>
    <w:rsid w:val="0059668F"/>
    <w:rsid w:val="005B346C"/>
    <w:rsid w:val="005F1F68"/>
    <w:rsid w:val="00607957"/>
    <w:rsid w:val="00662676"/>
    <w:rsid w:val="006716C3"/>
    <w:rsid w:val="0067512D"/>
    <w:rsid w:val="006845A2"/>
    <w:rsid w:val="00714773"/>
    <w:rsid w:val="007229EA"/>
    <w:rsid w:val="00725750"/>
    <w:rsid w:val="00735EAD"/>
    <w:rsid w:val="007811AF"/>
    <w:rsid w:val="007B575E"/>
    <w:rsid w:val="007E0FAC"/>
    <w:rsid w:val="007E3E1A"/>
    <w:rsid w:val="00814A72"/>
    <w:rsid w:val="00825B29"/>
    <w:rsid w:val="00863349"/>
    <w:rsid w:val="00865FD7"/>
    <w:rsid w:val="00882E21"/>
    <w:rsid w:val="00927CB6"/>
    <w:rsid w:val="009553DE"/>
    <w:rsid w:val="009B6E4A"/>
    <w:rsid w:val="009D5CE6"/>
    <w:rsid w:val="00AB030D"/>
    <w:rsid w:val="00AF3005"/>
    <w:rsid w:val="00B41D69"/>
    <w:rsid w:val="00B715C8"/>
    <w:rsid w:val="00B953CE"/>
    <w:rsid w:val="00C035F0"/>
    <w:rsid w:val="00C11EFF"/>
    <w:rsid w:val="00C47AB1"/>
    <w:rsid w:val="00C64DBE"/>
    <w:rsid w:val="00CF06A5"/>
    <w:rsid w:val="00D1566F"/>
    <w:rsid w:val="00D206FF"/>
    <w:rsid w:val="00D46CFF"/>
    <w:rsid w:val="00D62667"/>
    <w:rsid w:val="00DA477E"/>
    <w:rsid w:val="00E16E00"/>
    <w:rsid w:val="00E614D3"/>
    <w:rsid w:val="00E82DD0"/>
    <w:rsid w:val="00EC08E9"/>
    <w:rsid w:val="00EE2718"/>
    <w:rsid w:val="00F104BD"/>
    <w:rsid w:val="00F4657B"/>
    <w:rsid w:val="00F764F0"/>
    <w:rsid w:val="00FA2178"/>
    <w:rsid w:val="00FB25C7"/>
    <w:rsid w:val="00FD4642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3087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49</cp:revision>
  <cp:lastPrinted>2022-09-27T13:56:00Z</cp:lastPrinted>
  <dcterms:created xsi:type="dcterms:W3CDTF">2019-07-23T07:42:00Z</dcterms:created>
  <dcterms:modified xsi:type="dcterms:W3CDTF">2022-09-27T13:56:00Z</dcterms:modified>
</cp:coreProperties>
</file>