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58EC" w14:textId="67FC86FE" w:rsidR="00DF60FB" w:rsidRPr="007854FC" w:rsidRDefault="00FD331E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D331E">
        <w:rPr>
          <w:rFonts w:ascii="Times New Roman" w:hAnsi="Times New Roman" w:cs="Times New Roman"/>
          <w:sz w:val="18"/>
          <w:szCs w:val="18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«Стройсар» (ОГРН 1026403040014, ИНН 6453040073, адрес: 410052, Саратовская обл., г. Саратов,  ул. Лунная,  д. 44А) (далее - Должник), в лице конкурсного управляющего Салиной Жанны Алексеевны (ИНН 645002432790, СНИЛС 044-102-89318, рег. номер: 6337, адрес для корреспонденции: 410010, г. Саратов, ул. Танкистов, д. 84, оф. 28), члена Ассоциации саморегулируемая организация «Объединение арбитражных управляющих «Лидер» (ИНН 7714402935, ОГРН 1147799010380, адрес: 129626, г. Москва, проспект Мира, д. 104, эт.6, пом.I, ком.5) (далее – КУ), действующего на основании Решения Арбитражного суда Саратовской области от 05.05.2017 г. (резолют. часть 27.04.2017г.) по делу № А57-22374/2015 и Определения Арбитражного суда Саратовской области от 27.01.2021 г. по делу № А57-22374/2015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2B56AC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68E74BB6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77D76">
        <w:rPr>
          <w:rFonts w:ascii="Times New Roman" w:eastAsia="Calibri" w:hAnsi="Times New Roman" w:cs="Times New Roman"/>
          <w:b/>
          <w:bCs/>
          <w:sz w:val="18"/>
          <w:szCs w:val="18"/>
        </w:rPr>
        <w:t>16</w:t>
      </w:r>
      <w:r w:rsidR="00F0524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F77D76">
        <w:rPr>
          <w:rFonts w:ascii="Times New Roman" w:eastAsia="Calibri" w:hAnsi="Times New Roman" w:cs="Times New Roman"/>
          <w:b/>
          <w:bCs/>
          <w:sz w:val="18"/>
          <w:szCs w:val="18"/>
        </w:rPr>
        <w:t>01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F77D76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2967"/>
      <w:r w:rsidR="00AB49B0" w:rsidRPr="00AB49B0">
        <w:rPr>
          <w:rFonts w:ascii="Times New Roman" w:eastAsia="Calibri" w:hAnsi="Times New Roman" w:cs="Times New Roman"/>
          <w:sz w:val="18"/>
          <w:szCs w:val="18"/>
        </w:rPr>
        <w:t xml:space="preserve">Прием заявок составляет: в 1-ом периоде - 37 (тридцать семь) к/ дней с даты начала приёма заявок, без изменения начальной цены, со 2-го по </w:t>
      </w:r>
      <w:r w:rsidR="00FD331E">
        <w:rPr>
          <w:rFonts w:ascii="Times New Roman" w:eastAsia="Calibri" w:hAnsi="Times New Roman" w:cs="Times New Roman"/>
          <w:sz w:val="18"/>
          <w:szCs w:val="18"/>
        </w:rPr>
        <w:t>7</w:t>
      </w:r>
      <w:r w:rsidR="00AB49B0" w:rsidRPr="00AB49B0">
        <w:rPr>
          <w:rFonts w:ascii="Times New Roman" w:eastAsia="Calibri" w:hAnsi="Times New Roman" w:cs="Times New Roman"/>
          <w:sz w:val="18"/>
          <w:szCs w:val="18"/>
        </w:rPr>
        <w:t>-</w:t>
      </w:r>
      <w:r w:rsidR="00FD331E">
        <w:rPr>
          <w:rFonts w:ascii="Times New Roman" w:eastAsia="Calibri" w:hAnsi="Times New Roman" w:cs="Times New Roman"/>
          <w:sz w:val="18"/>
          <w:szCs w:val="18"/>
        </w:rPr>
        <w:t>о</w:t>
      </w:r>
      <w:r w:rsidR="00AB49B0" w:rsidRPr="00AB49B0">
        <w:rPr>
          <w:rFonts w:ascii="Times New Roman" w:eastAsia="Calibri" w:hAnsi="Times New Roman" w:cs="Times New Roman"/>
          <w:sz w:val="18"/>
          <w:szCs w:val="18"/>
        </w:rPr>
        <w:t xml:space="preserve">й периоды - 7 (семь) к/дней, величина снижения – </w:t>
      </w:r>
      <w:r w:rsidR="00FD331E">
        <w:rPr>
          <w:rFonts w:ascii="Times New Roman" w:eastAsia="Calibri" w:hAnsi="Times New Roman" w:cs="Times New Roman"/>
          <w:sz w:val="18"/>
          <w:szCs w:val="18"/>
        </w:rPr>
        <w:t>5</w:t>
      </w:r>
      <w:r w:rsidR="00AB49B0" w:rsidRPr="00AB49B0">
        <w:rPr>
          <w:rFonts w:ascii="Times New Roman" w:eastAsia="Calibri" w:hAnsi="Times New Roman" w:cs="Times New Roman"/>
          <w:sz w:val="18"/>
          <w:szCs w:val="18"/>
        </w:rPr>
        <w:t>% от начальной цены Лота, установленной на первом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0"/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2B56AC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FD331E" w:rsidRPr="00FD331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2 260 952,82</w:t>
      </w:r>
      <w:r w:rsidR="00FD331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</w:t>
      </w:r>
      <w:r w:rsidR="002B56AC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.</w:t>
      </w:r>
      <w:r w:rsidR="00FD331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Лота №3 - </w:t>
      </w:r>
      <w:r w:rsidR="00FD331E" w:rsidRPr="00FD331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4 252 928,40</w:t>
      </w:r>
      <w:r w:rsidR="00FD331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 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640F4624" w14:textId="1CD9898D" w:rsidR="00FD331E" w:rsidRPr="00FD331E" w:rsidRDefault="00593564" w:rsidP="00FD33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D331E">
        <w:rPr>
          <w:rFonts w:ascii="Times New Roman" w:eastAsia="Calibri" w:hAnsi="Times New Roman" w:cs="Times New Roman"/>
          <w:sz w:val="18"/>
          <w:szCs w:val="18"/>
        </w:rPr>
        <w:t xml:space="preserve">отдельными лотами </w:t>
      </w:r>
      <w:r w:rsidRPr="007854FC">
        <w:rPr>
          <w:rFonts w:ascii="Times New Roman" w:eastAsia="Calibri" w:hAnsi="Times New Roman" w:cs="Times New Roman"/>
          <w:sz w:val="18"/>
          <w:szCs w:val="18"/>
        </w:rPr>
        <w:t>подлежит следующее имущество (далее – Имущество, Лот</w:t>
      </w:r>
      <w:r w:rsidR="00FD331E">
        <w:rPr>
          <w:rFonts w:ascii="Times New Roman" w:eastAsia="Calibri" w:hAnsi="Times New Roman" w:cs="Times New Roman"/>
          <w:sz w:val="18"/>
          <w:szCs w:val="18"/>
        </w:rPr>
        <w:t>ы</w:t>
      </w:r>
      <w:r w:rsidRPr="007854FC">
        <w:rPr>
          <w:rFonts w:ascii="Times New Roman" w:eastAsia="Calibri" w:hAnsi="Times New Roman" w:cs="Times New Roman"/>
          <w:sz w:val="18"/>
          <w:szCs w:val="18"/>
        </w:rPr>
        <w:t>), начальная цена (далее – нач. цена) НДС не облагается:</w:t>
      </w:r>
      <w:r w:rsidR="000D4F06" w:rsidRPr="004B384E">
        <w:rPr>
          <w:rFonts w:ascii="Times New Roman" w:hAnsi="Times New Roman" w:cs="Times New Roman"/>
        </w:rPr>
        <w:t xml:space="preserve"> </w:t>
      </w:r>
      <w:r w:rsidR="00FD331E" w:rsidRPr="00FD331E">
        <w:rPr>
          <w:rFonts w:ascii="Times New Roman" w:eastAsia="Calibri" w:hAnsi="Times New Roman" w:cs="Times New Roman"/>
          <w:b/>
          <w:sz w:val="18"/>
          <w:szCs w:val="18"/>
        </w:rPr>
        <w:t>Лот №1</w:t>
      </w:r>
      <w:r w:rsidR="00FD331E" w:rsidRPr="00FD331E">
        <w:rPr>
          <w:rFonts w:ascii="Times New Roman" w:eastAsia="Calibri" w:hAnsi="Times New Roman" w:cs="Times New Roman"/>
          <w:sz w:val="18"/>
          <w:szCs w:val="18"/>
        </w:rPr>
        <w:t xml:space="preserve">: Помещение, назначение: нежилое, площадь: 92,8 кв. м, номер, тип этажа, на котором расположено помещение: Этаж №1, кадастровый номер 64:48:040817:731, расположенное по адресу: Саратовская обл., г. Саратов, ул. Охотная, д.4, помещ. 1, </w:t>
      </w:r>
      <w:r w:rsidR="00FD331E" w:rsidRPr="00FD331E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№1 - 3 229 932,60</w:t>
      </w:r>
      <w:r w:rsidR="00FD331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FD331E" w:rsidRPr="00FD331E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FD331E" w:rsidRPr="00FD331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D331E" w:rsidRPr="00FD331E">
        <w:rPr>
          <w:rFonts w:ascii="Times New Roman" w:eastAsia="Calibri" w:hAnsi="Times New Roman" w:cs="Times New Roman"/>
          <w:b/>
          <w:bCs/>
          <w:sz w:val="18"/>
          <w:szCs w:val="18"/>
        </w:rPr>
        <w:t>Лот №3:</w:t>
      </w:r>
      <w:r w:rsidR="00FD331E" w:rsidRPr="00FD331E">
        <w:rPr>
          <w:rFonts w:ascii="Times New Roman" w:eastAsia="Calibri" w:hAnsi="Times New Roman" w:cs="Times New Roman"/>
          <w:sz w:val="18"/>
          <w:szCs w:val="18"/>
        </w:rPr>
        <w:t xml:space="preserve"> Помещение, назначение: нежилое, площадь: 168,2 кв. м, номер, тип этажа, на котором расположено помещение: Этаж №1, кадастровый номер 64:48:040817:733, расположенное по адресу: РФ, Саратовская обл., г. Саратов, ул. Охотная, д.4, помещ. 3, </w:t>
      </w:r>
      <w:r w:rsidR="00FD331E" w:rsidRPr="00FD331E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№3</w:t>
      </w:r>
      <w:r w:rsidR="00FD331E" w:rsidRPr="00FD331E">
        <w:rPr>
          <w:rFonts w:ascii="Times New Roman" w:eastAsia="Calibri" w:hAnsi="Times New Roman" w:cs="Times New Roman"/>
          <w:sz w:val="18"/>
          <w:szCs w:val="18"/>
        </w:rPr>
        <w:t xml:space="preserve"> - </w:t>
      </w:r>
      <w:r w:rsidR="00FD331E" w:rsidRPr="00FD331E">
        <w:rPr>
          <w:rFonts w:ascii="Times New Roman" w:eastAsia="Calibri" w:hAnsi="Times New Roman" w:cs="Times New Roman"/>
          <w:b/>
          <w:bCs/>
          <w:sz w:val="18"/>
          <w:szCs w:val="18"/>
        </w:rPr>
        <w:t>6 075 612,00</w:t>
      </w:r>
      <w:r w:rsidR="00FD331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FD331E" w:rsidRPr="00FD331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 </w:t>
      </w:r>
      <w:r w:rsidR="00FD331E" w:rsidRPr="00FD331E">
        <w:rPr>
          <w:rFonts w:ascii="Times New Roman" w:eastAsia="Calibri" w:hAnsi="Times New Roman" w:cs="Times New Roman"/>
          <w:sz w:val="18"/>
          <w:szCs w:val="18"/>
        </w:rPr>
        <w:t>Обременение (ограничение) Имущества: залог (ипотека) в пользу АКБ «ВЕК» (АО).</w:t>
      </w:r>
    </w:p>
    <w:p w14:paraId="533D8E37" w14:textId="1FFF1748" w:rsidR="002B56AC" w:rsidRDefault="00FD331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D331E">
        <w:rPr>
          <w:rFonts w:ascii="Times New Roman" w:eastAsia="Calibri" w:hAnsi="Times New Roman" w:cs="Times New Roman"/>
          <w:sz w:val="18"/>
          <w:szCs w:val="18"/>
        </w:rPr>
        <w:t>Ознакомление с Имуществом производится по месту его нахождения по предварительной договоренности в раб. дни с 1</w:t>
      </w:r>
      <w:r w:rsidR="007D4931">
        <w:rPr>
          <w:rFonts w:ascii="Times New Roman" w:eastAsia="Calibri" w:hAnsi="Times New Roman" w:cs="Times New Roman"/>
          <w:sz w:val="18"/>
          <w:szCs w:val="18"/>
        </w:rPr>
        <w:t>4</w:t>
      </w:r>
      <w:r w:rsidRPr="00FD331E">
        <w:rPr>
          <w:rFonts w:ascii="Times New Roman" w:eastAsia="Calibri" w:hAnsi="Times New Roman" w:cs="Times New Roman"/>
          <w:sz w:val="18"/>
          <w:szCs w:val="18"/>
        </w:rPr>
        <w:t>.00 до 17.00, тел.: +7(937)263-96-91 (КУ), с документами в отношении Лотов у ОТ: pf@auction-house.ru, Харланова Наталья тел. 8(927)208-21-43, Соболькова Елена 8(927)208-15-34.</w:t>
      </w:r>
      <w:r w:rsidR="002B56AC" w:rsidRPr="002B56AC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57650F6B" w14:textId="5313AA79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EE6838">
        <w:rPr>
          <w:rFonts w:ascii="Times New Roman" w:eastAsia="Calibri" w:hAnsi="Times New Roman" w:cs="Times New Roman"/>
          <w:sz w:val="18"/>
          <w:szCs w:val="18"/>
        </w:rPr>
        <w:t>5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 xml:space="preserve">Северо-Западный Банк ПАО Сбербанк, г. Санкт-Петербург, БИК 044030653, </w:t>
      </w:r>
      <w:r w:rsidR="00BA1337">
        <w:rPr>
          <w:rFonts w:ascii="Times New Roman" w:eastAsia="Calibri" w:hAnsi="Times New Roman" w:cs="Times New Roman"/>
          <w:sz w:val="18"/>
          <w:szCs w:val="18"/>
        </w:rPr>
        <w:t>к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 xml:space="preserve">/с 30101810500000000653, </w:t>
      </w:r>
      <w:r w:rsidR="00BA1337">
        <w:rPr>
          <w:rFonts w:ascii="Times New Roman" w:eastAsia="Calibri" w:hAnsi="Times New Roman" w:cs="Times New Roman"/>
          <w:sz w:val="18"/>
          <w:szCs w:val="18"/>
        </w:rPr>
        <w:t>р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>/с 40702810355000036459</w:t>
      </w:r>
      <w:r w:rsidRPr="00270EC9">
        <w:rPr>
          <w:rFonts w:ascii="Times New Roman" w:eastAsia="Calibri" w:hAnsi="Times New Roman" w:cs="Times New Roman"/>
          <w:sz w:val="18"/>
          <w:szCs w:val="18"/>
        </w:rPr>
        <w:t>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0FC53396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893327">
        <w:rPr>
          <w:rFonts w:ascii="Times New Roman" w:eastAsia="Calibri" w:hAnsi="Times New Roman" w:cs="Times New Roman"/>
          <w:sz w:val="18"/>
          <w:szCs w:val="18"/>
        </w:rPr>
        <w:t>К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 и о характере этой заинтересованности, сведения об участии в капитале заявителя </w:t>
      </w:r>
      <w:r w:rsidR="00301A20">
        <w:rPr>
          <w:rFonts w:ascii="Times New Roman" w:eastAsia="Calibri" w:hAnsi="Times New Roman" w:cs="Times New Roman"/>
          <w:sz w:val="18"/>
          <w:szCs w:val="18"/>
        </w:rPr>
        <w:t>К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У, СРО арбитражных управляющих, членом или руководителем которой является </w:t>
      </w:r>
      <w:r w:rsidR="00893327">
        <w:rPr>
          <w:rFonts w:ascii="Times New Roman" w:eastAsia="Calibri" w:hAnsi="Times New Roman" w:cs="Times New Roman"/>
          <w:sz w:val="18"/>
          <w:szCs w:val="18"/>
        </w:rPr>
        <w:t>К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6A960FB3" w14:textId="355E0A29" w:rsidR="002B56AC" w:rsidRDefault="0023065E" w:rsidP="00EE6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</w:t>
      </w:r>
      <w:r w:rsidR="00D37B11">
        <w:rPr>
          <w:rFonts w:ascii="Times New Roman" w:eastAsia="Calibri" w:hAnsi="Times New Roman" w:cs="Times New Roman"/>
          <w:sz w:val="18"/>
          <w:szCs w:val="18"/>
        </w:rPr>
        <w:t>К</w:t>
      </w:r>
      <w:r w:rsidRPr="006468A4">
        <w:rPr>
          <w:rFonts w:ascii="Times New Roman" w:eastAsia="Calibri" w:hAnsi="Times New Roman" w:cs="Times New Roman"/>
          <w:sz w:val="18"/>
          <w:szCs w:val="18"/>
        </w:rPr>
        <w:t>У. Оплата – в течение 30 дней со дня подписания ДКП на спец. счет Должника</w:t>
      </w:r>
      <w:r w:rsidR="00593564" w:rsidRPr="006468A4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FD331E" w:rsidRPr="00FD331E">
        <w:rPr>
          <w:rFonts w:ascii="Times New Roman" w:eastAsia="Calibri" w:hAnsi="Times New Roman" w:cs="Times New Roman"/>
          <w:bCs/>
          <w:sz w:val="18"/>
          <w:szCs w:val="18"/>
        </w:rPr>
        <w:t>р/с 40702810652000001993 в САРАТОВСКИЙ РФ АО "РОССЕЛЬХОЗБАНК" г. Саратов, БИК 046311843, к/с 30101810500000000843</w:t>
      </w:r>
      <w:r w:rsidR="002B56AC" w:rsidRPr="002B56AC">
        <w:rPr>
          <w:rFonts w:ascii="Times New Roman" w:eastAsia="Calibri" w:hAnsi="Times New Roman" w:cs="Times New Roman"/>
          <w:bCs/>
          <w:sz w:val="18"/>
          <w:szCs w:val="18"/>
        </w:rPr>
        <w:t xml:space="preserve">. </w:t>
      </w:r>
    </w:p>
    <w:p w14:paraId="28BFB9CE" w14:textId="6196A072" w:rsidR="004114C7" w:rsidRPr="006468A4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4114C7" w:rsidRPr="006468A4" w:rsidSect="00B716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7066"/>
    <w:rsid w:val="000964E0"/>
    <w:rsid w:val="000B300B"/>
    <w:rsid w:val="000D4F06"/>
    <w:rsid w:val="000E3897"/>
    <w:rsid w:val="001639DC"/>
    <w:rsid w:val="00182320"/>
    <w:rsid w:val="001865AA"/>
    <w:rsid w:val="00193FF0"/>
    <w:rsid w:val="001D1E74"/>
    <w:rsid w:val="002201BD"/>
    <w:rsid w:val="0023065E"/>
    <w:rsid w:val="002546E7"/>
    <w:rsid w:val="00255176"/>
    <w:rsid w:val="00262637"/>
    <w:rsid w:val="00270EC9"/>
    <w:rsid w:val="00271767"/>
    <w:rsid w:val="00273CD8"/>
    <w:rsid w:val="002946B8"/>
    <w:rsid w:val="002B56AC"/>
    <w:rsid w:val="00301A20"/>
    <w:rsid w:val="00322D93"/>
    <w:rsid w:val="00336826"/>
    <w:rsid w:val="0040558A"/>
    <w:rsid w:val="004114C7"/>
    <w:rsid w:val="00426576"/>
    <w:rsid w:val="00475A27"/>
    <w:rsid w:val="0051030A"/>
    <w:rsid w:val="005445F2"/>
    <w:rsid w:val="00544F76"/>
    <w:rsid w:val="005613B3"/>
    <w:rsid w:val="00577E97"/>
    <w:rsid w:val="00593564"/>
    <w:rsid w:val="005D1A36"/>
    <w:rsid w:val="005F2583"/>
    <w:rsid w:val="00642549"/>
    <w:rsid w:val="006450E9"/>
    <w:rsid w:val="006468A4"/>
    <w:rsid w:val="006964A2"/>
    <w:rsid w:val="00696EAE"/>
    <w:rsid w:val="006B37C6"/>
    <w:rsid w:val="00711F9E"/>
    <w:rsid w:val="007603DD"/>
    <w:rsid w:val="0077365D"/>
    <w:rsid w:val="007854FC"/>
    <w:rsid w:val="007D4931"/>
    <w:rsid w:val="007D7CF3"/>
    <w:rsid w:val="0087324C"/>
    <w:rsid w:val="00893327"/>
    <w:rsid w:val="008A25AB"/>
    <w:rsid w:val="008E3A83"/>
    <w:rsid w:val="00907196"/>
    <w:rsid w:val="00926696"/>
    <w:rsid w:val="00984599"/>
    <w:rsid w:val="009A1CED"/>
    <w:rsid w:val="009D306F"/>
    <w:rsid w:val="00A10F02"/>
    <w:rsid w:val="00A24884"/>
    <w:rsid w:val="00A53A79"/>
    <w:rsid w:val="00A94CA3"/>
    <w:rsid w:val="00AA0C5F"/>
    <w:rsid w:val="00AB49B0"/>
    <w:rsid w:val="00AB7874"/>
    <w:rsid w:val="00B03E55"/>
    <w:rsid w:val="00B16C62"/>
    <w:rsid w:val="00B67452"/>
    <w:rsid w:val="00B71685"/>
    <w:rsid w:val="00BA1337"/>
    <w:rsid w:val="00BA13AA"/>
    <w:rsid w:val="00BA7A7C"/>
    <w:rsid w:val="00BB08B5"/>
    <w:rsid w:val="00BB69EF"/>
    <w:rsid w:val="00BE6D25"/>
    <w:rsid w:val="00C440B8"/>
    <w:rsid w:val="00C47DB3"/>
    <w:rsid w:val="00C50DF8"/>
    <w:rsid w:val="00C56082"/>
    <w:rsid w:val="00C6464B"/>
    <w:rsid w:val="00C92BB6"/>
    <w:rsid w:val="00C969BC"/>
    <w:rsid w:val="00D068CA"/>
    <w:rsid w:val="00D2103C"/>
    <w:rsid w:val="00D223C5"/>
    <w:rsid w:val="00D37B11"/>
    <w:rsid w:val="00DA6026"/>
    <w:rsid w:val="00DB4BFE"/>
    <w:rsid w:val="00DF3F13"/>
    <w:rsid w:val="00DF60FB"/>
    <w:rsid w:val="00E137DC"/>
    <w:rsid w:val="00E476E0"/>
    <w:rsid w:val="00EE1CE5"/>
    <w:rsid w:val="00EE6838"/>
    <w:rsid w:val="00F00790"/>
    <w:rsid w:val="00F0524D"/>
    <w:rsid w:val="00F31CA1"/>
    <w:rsid w:val="00F77D76"/>
    <w:rsid w:val="00FA5764"/>
    <w:rsid w:val="00FD331E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2023-01-10T16:01:00Z</dcterms:created>
  <dcterms:modified xsi:type="dcterms:W3CDTF">2023-01-12T14:48:00Z</dcterms:modified>
</cp:coreProperties>
</file>