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5F227" w14:textId="4AF4691D" w:rsidR="00E41D4C" w:rsidRPr="00B141BB" w:rsidRDefault="006E6AB4" w:rsidP="00E41D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6AB4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ungur@auction-house.ru) (далее - Организатор торгов, ОТ), действующее на основании договора с Коммерческим Банком «РОССИЙСКИЙ ПРОМЫШЛЕННЫЙ БАНК» (Общество с ограниченной ответственностью) (КБ «РОСПРОМБАНК» (ООО)) (ОГРН 1027739091280, ИНН 7724192564, адрес регистрации: 127009, г. Москва, ул. Б. Никитская, д. 17, стр. 2), конкурсным управляющим (ликвидатором) которого на основании решения Арбитражного суда г. Москвы от 28 ноября 2016 г. по делу №А40-200770/16-174-327 является государственная корпорация «Агентство по страхованию вкладов» (109240, г. Москва, ул. Высоцкого, д. 4) </w:t>
      </w:r>
      <w:r w:rsidR="00E41D4C" w:rsidRPr="00F733B8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</w:t>
      </w:r>
      <w:r w:rsidR="00E41D4C"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 электронные </w:t>
      </w:r>
      <w:r w:rsidR="00E41D4C" w:rsidRPr="00B141BB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E41D4C"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1D4C" w:rsidRPr="00B141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 посредством публичного предложения (далее - Торги ППП).</w:t>
      </w:r>
    </w:p>
    <w:p w14:paraId="2A3D9D73" w14:textId="7B57B8D5" w:rsidR="00987A46" w:rsidRDefault="00555595" w:rsidP="00D115E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Предметом Торгов ППП является следующее имущество</w:t>
      </w:r>
      <w:r w:rsidR="00987A4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5A1C9D75" w14:textId="64A4957A" w:rsidR="00655998" w:rsidRPr="00B4007D" w:rsidRDefault="00B4007D" w:rsidP="0065599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i/>
          <w:iCs/>
        </w:rPr>
      </w:pPr>
      <w:r w:rsidRPr="00B4007D">
        <w:rPr>
          <w:i/>
          <w:iCs/>
        </w:rPr>
        <w:t>Основные средства:</w:t>
      </w:r>
    </w:p>
    <w:p w14:paraId="5623EF4B" w14:textId="655288D5" w:rsidR="00C56153" w:rsidRDefault="00B4007D" w:rsidP="00B4007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4007D">
        <w:t xml:space="preserve">Лот 1 - </w:t>
      </w:r>
      <w:r w:rsidRPr="00B4007D">
        <w:t>Оборудование связи и сетевое оборудование, банковское оборудование (119 поз.), г. Видное</w:t>
      </w:r>
      <w:r>
        <w:t xml:space="preserve"> – </w:t>
      </w:r>
      <w:r w:rsidRPr="00B4007D">
        <w:t>245</w:t>
      </w:r>
      <w:r>
        <w:t xml:space="preserve"> </w:t>
      </w:r>
      <w:r w:rsidRPr="00B4007D">
        <w:t>835</w:t>
      </w:r>
      <w:r>
        <w:t>,00 руб.</w:t>
      </w:r>
    </w:p>
    <w:p w14:paraId="14351655" w14:textId="14CF085A" w:rsidR="00555595" w:rsidRPr="00DD01CB" w:rsidRDefault="00555595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D01CB">
        <w:rPr>
          <w:rFonts w:ascii="Times New Roman CYR" w:hAnsi="Times New Roman CYR" w:cs="Times New Roman CYR"/>
          <w:color w:val="000000"/>
          <w:sz w:val="24"/>
          <w:szCs w:val="24"/>
        </w:rPr>
        <w:t>С подробной информацией о составе лот</w:t>
      </w:r>
      <w:r w:rsidR="00C56153">
        <w:rPr>
          <w:rFonts w:ascii="Times New Roman CYR" w:hAnsi="Times New Roman CYR" w:cs="Times New Roman CYR"/>
          <w:color w:val="000000"/>
          <w:sz w:val="24"/>
          <w:szCs w:val="24"/>
        </w:rPr>
        <w:t>ов</w:t>
      </w:r>
      <w:r w:rsidRPr="00DD01CB">
        <w:rPr>
          <w:rFonts w:ascii="Times New Roman CYR" w:hAnsi="Times New Roman CYR" w:cs="Times New Roman CYR"/>
          <w:color w:val="000000"/>
          <w:sz w:val="24"/>
          <w:szCs w:val="24"/>
        </w:rPr>
        <w:t xml:space="preserve"> финансовой организации можно ознакомиться на сайте ОТ http://www.auction-house.ru/, также </w:t>
      </w:r>
      <w:hyperlink r:id="rId4" w:history="1">
        <w:r w:rsidRPr="00DD01CB">
          <w:rPr>
            <w:rFonts w:ascii="Times New Roman CYR" w:hAnsi="Times New Roman CYR" w:cs="Times New Roman CYR"/>
            <w:color w:val="0563C1"/>
            <w:sz w:val="24"/>
            <w:szCs w:val="24"/>
            <w:u w:val="single"/>
          </w:rPr>
          <w:t>www.asv.org.ru</w:t>
        </w:r>
      </w:hyperlink>
      <w:r w:rsidRPr="00DD01CB"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hyperlink r:id="rId5" w:history="1">
        <w:r w:rsidRPr="00DD01CB">
          <w:rPr>
            <w:rFonts w:ascii="Times New Roman" w:hAnsi="Times New Roman" w:cs="Times New Roman"/>
            <w:color w:val="27509B"/>
            <w:sz w:val="24"/>
            <w:szCs w:val="24"/>
            <w:u w:val="single"/>
            <w:bdr w:val="none" w:sz="0" w:space="0" w:color="auto" w:frame="1"/>
          </w:rPr>
          <w:t>www.torgiasv.ru</w:t>
        </w:r>
      </w:hyperlink>
      <w:r w:rsidRPr="00DD01CB">
        <w:rPr>
          <w:rFonts w:ascii="Times New Roman CYR" w:hAnsi="Times New Roman CYR" w:cs="Times New Roman CYR"/>
          <w:color w:val="000000"/>
          <w:sz w:val="24"/>
          <w:szCs w:val="24"/>
        </w:rPr>
        <w:t xml:space="preserve"> в разделах «Ликвидация Банков» и «Продажа имущества».</w:t>
      </w:r>
    </w:p>
    <w:p w14:paraId="53A66417" w14:textId="1DA9EE81" w:rsidR="0003404B" w:rsidRPr="00DD01CB" w:rsidRDefault="008F1609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 ППП</w:t>
      </w:r>
      <w:r w:rsidRPr="00DD0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проведены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на электронной площадке АО «Российский аукционный дом» по адресу: </w:t>
      </w:r>
      <w:hyperlink r:id="rId6" w:history="1">
        <w:r w:rsidRPr="00DD01CB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http://lot-online.ru</w:t>
        </w:r>
      </w:hyperlink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="0003404B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404B" w:rsidRPr="00DD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 </w:t>
      </w:r>
      <w:r w:rsidR="00C808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17 января </w:t>
      </w:r>
      <w:r w:rsidR="0000293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202</w:t>
      </w:r>
      <w:r w:rsidR="00C808A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3 </w:t>
      </w:r>
      <w:r w:rsidR="0003404B" w:rsidRPr="00DD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г. по </w:t>
      </w:r>
      <w:r w:rsidR="00C808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25 марта </w:t>
      </w:r>
      <w:r w:rsidR="0000293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202</w:t>
      </w:r>
      <w:r w:rsidR="00C808A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</w:t>
      </w:r>
      <w:r w:rsidR="0003404B" w:rsidRPr="00DD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</w:p>
    <w:p w14:paraId="315A9C73" w14:textId="77777777" w:rsidR="008F1609" w:rsidRPr="00DD01CB" w:rsidRDefault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7C30B64D" w14:textId="293FFE42" w:rsidR="0003404B" w:rsidRPr="00DD01CB" w:rsidRDefault="000340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 с </w:t>
      </w:r>
      <w:r w:rsidRPr="00DD0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00:</w:t>
      </w:r>
      <w:r w:rsidR="003E6C81" w:rsidRPr="00DD0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часов по московскому времени </w:t>
      </w:r>
      <w:r w:rsidR="00C808AC" w:rsidRPr="00C808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17 января 2023</w:t>
      </w:r>
      <w:r w:rsidR="00C808AC" w:rsidRPr="00C808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61E9E" w:rsidRPr="00A61E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в 14:00 часов по московскому времени за </w:t>
      </w:r>
      <w:r w:rsidR="00C808AC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9804F8" w:rsidRPr="009804F8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C808AC">
        <w:rPr>
          <w:rFonts w:ascii="Times New Roman" w:hAnsi="Times New Roman" w:cs="Times New Roman"/>
          <w:color w:val="000000"/>
          <w:sz w:val="24"/>
          <w:szCs w:val="24"/>
        </w:rPr>
        <w:t>Один</w:t>
      </w:r>
      <w:r w:rsidR="009804F8" w:rsidRPr="009804F8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DD0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календарны</w:t>
      </w:r>
      <w:r w:rsidR="00C808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</w:t>
      </w:r>
      <w:r w:rsidRPr="00DD0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</w:t>
      </w:r>
      <w:r w:rsidR="00C808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нь</w:t>
      </w:r>
      <w:r w:rsidRPr="00DD01C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до даты окончания соответствующего периода понижения цены продажи лот</w:t>
      </w:r>
      <w:r w:rsidR="00C808A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3CE8F98" w14:textId="1D5F34E2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C808A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C808A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667C283" w14:textId="43D06902" w:rsidR="0003404B" w:rsidRDefault="000340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Начальные цены продажи лот</w:t>
      </w:r>
      <w:r w:rsidR="00C808A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устанавливаются следующие:</w:t>
      </w:r>
    </w:p>
    <w:p w14:paraId="149492C5" w14:textId="77777777" w:rsidR="00C808AC" w:rsidRPr="00C808AC" w:rsidRDefault="00C808AC" w:rsidP="00C808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8AC">
        <w:rPr>
          <w:rFonts w:ascii="Times New Roman" w:hAnsi="Times New Roman" w:cs="Times New Roman"/>
          <w:color w:val="000000"/>
          <w:sz w:val="24"/>
          <w:szCs w:val="24"/>
        </w:rPr>
        <w:t>с 17 января 2023 г. по 23 февраля 2023 г. - в размере начальной цены продажи лота;</w:t>
      </w:r>
    </w:p>
    <w:p w14:paraId="22CF39FA" w14:textId="77777777" w:rsidR="00C808AC" w:rsidRPr="00C808AC" w:rsidRDefault="00C808AC" w:rsidP="00C808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8AC">
        <w:rPr>
          <w:rFonts w:ascii="Times New Roman" w:hAnsi="Times New Roman" w:cs="Times New Roman"/>
          <w:color w:val="000000"/>
          <w:sz w:val="24"/>
          <w:szCs w:val="24"/>
        </w:rPr>
        <w:t>с 24 февраля 2023 г. по 26 февраля 2023 г. - в размере 90,00% от начальной цены продажи лота;</w:t>
      </w:r>
    </w:p>
    <w:p w14:paraId="02EFFE52" w14:textId="77777777" w:rsidR="00C808AC" w:rsidRPr="00C808AC" w:rsidRDefault="00C808AC" w:rsidP="00C808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8AC">
        <w:rPr>
          <w:rFonts w:ascii="Times New Roman" w:hAnsi="Times New Roman" w:cs="Times New Roman"/>
          <w:color w:val="000000"/>
          <w:sz w:val="24"/>
          <w:szCs w:val="24"/>
        </w:rPr>
        <w:t>с 27 февраля 2023 г. по 01 марта 2023 г. - в размере 80,00% от начальной цены продажи лота;</w:t>
      </w:r>
    </w:p>
    <w:p w14:paraId="4BFC42BD" w14:textId="77777777" w:rsidR="00C808AC" w:rsidRPr="00C808AC" w:rsidRDefault="00C808AC" w:rsidP="00C808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8AC">
        <w:rPr>
          <w:rFonts w:ascii="Times New Roman" w:hAnsi="Times New Roman" w:cs="Times New Roman"/>
          <w:color w:val="000000"/>
          <w:sz w:val="24"/>
          <w:szCs w:val="24"/>
        </w:rPr>
        <w:t>с 02 марта 2023 г. по 04 марта 2023 г. - в размере 70,00% от начальной цены продажи лота;</w:t>
      </w:r>
    </w:p>
    <w:p w14:paraId="27993A49" w14:textId="77777777" w:rsidR="00C808AC" w:rsidRPr="00C808AC" w:rsidRDefault="00C808AC" w:rsidP="00C808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8AC">
        <w:rPr>
          <w:rFonts w:ascii="Times New Roman" w:hAnsi="Times New Roman" w:cs="Times New Roman"/>
          <w:color w:val="000000"/>
          <w:sz w:val="24"/>
          <w:szCs w:val="24"/>
        </w:rPr>
        <w:t>с 05 марта 2023 г. по 07 марта 2023 г. - в размере 60,00% от начальной цены продажи лота;</w:t>
      </w:r>
    </w:p>
    <w:p w14:paraId="3C5DC309" w14:textId="77777777" w:rsidR="00C808AC" w:rsidRPr="00C808AC" w:rsidRDefault="00C808AC" w:rsidP="00C808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8AC">
        <w:rPr>
          <w:rFonts w:ascii="Times New Roman" w:hAnsi="Times New Roman" w:cs="Times New Roman"/>
          <w:color w:val="000000"/>
          <w:sz w:val="24"/>
          <w:szCs w:val="24"/>
        </w:rPr>
        <w:t>с 08 марта 2023 г. по 10 марта 2023 г. - в размере 50,00% от начальной цены продажи лота;</w:t>
      </w:r>
    </w:p>
    <w:p w14:paraId="740FF2CE" w14:textId="77777777" w:rsidR="00C808AC" w:rsidRPr="00C808AC" w:rsidRDefault="00C808AC" w:rsidP="00C808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8AC">
        <w:rPr>
          <w:rFonts w:ascii="Times New Roman" w:hAnsi="Times New Roman" w:cs="Times New Roman"/>
          <w:color w:val="000000"/>
          <w:sz w:val="24"/>
          <w:szCs w:val="24"/>
        </w:rPr>
        <w:t>с 11 марта 2023 г. по 13 марта 2023 г. - в размере 40,00% от начальной цены продажи лота;</w:t>
      </w:r>
    </w:p>
    <w:p w14:paraId="22E2AE11" w14:textId="77777777" w:rsidR="00C808AC" w:rsidRPr="00C808AC" w:rsidRDefault="00C808AC" w:rsidP="00C808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8AC">
        <w:rPr>
          <w:rFonts w:ascii="Times New Roman" w:hAnsi="Times New Roman" w:cs="Times New Roman"/>
          <w:color w:val="000000"/>
          <w:sz w:val="24"/>
          <w:szCs w:val="24"/>
        </w:rPr>
        <w:t>с 14 марта 2023 г. по 16 марта 2023 г. - в размере 30,00% от начальной цены продажи лота;</w:t>
      </w:r>
    </w:p>
    <w:p w14:paraId="6D3C84EF" w14:textId="77777777" w:rsidR="00C808AC" w:rsidRPr="00C808AC" w:rsidRDefault="00C808AC" w:rsidP="00C808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8AC">
        <w:rPr>
          <w:rFonts w:ascii="Times New Roman" w:hAnsi="Times New Roman" w:cs="Times New Roman"/>
          <w:color w:val="000000"/>
          <w:sz w:val="24"/>
          <w:szCs w:val="24"/>
        </w:rPr>
        <w:t>с 17 марта 2023 г. по 19 марта 2023 г. - в размере 20,00% от начальной цены продажи лота;</w:t>
      </w:r>
    </w:p>
    <w:p w14:paraId="45C4BEF5" w14:textId="77777777" w:rsidR="00C808AC" w:rsidRPr="00C808AC" w:rsidRDefault="00C808AC" w:rsidP="00C808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8AC">
        <w:rPr>
          <w:rFonts w:ascii="Times New Roman" w:hAnsi="Times New Roman" w:cs="Times New Roman"/>
          <w:color w:val="000000"/>
          <w:sz w:val="24"/>
          <w:szCs w:val="24"/>
        </w:rPr>
        <w:t>с 20 марта 2023 г. по 22 марта 2023 г. - в размере 10,00% от начальной цены продажи лота;</w:t>
      </w:r>
    </w:p>
    <w:p w14:paraId="4BC9EEB9" w14:textId="24982964" w:rsidR="00C56153" w:rsidRDefault="00C808AC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8AC">
        <w:rPr>
          <w:rFonts w:ascii="Times New Roman" w:hAnsi="Times New Roman" w:cs="Times New Roman"/>
          <w:color w:val="000000"/>
          <w:sz w:val="24"/>
          <w:szCs w:val="24"/>
        </w:rPr>
        <w:t>с 23 марта 2023 г. по 25 марта 2023 г. - в размере 0,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C808AC">
        <w:rPr>
          <w:rFonts w:ascii="Times New Roman" w:hAnsi="Times New Roman" w:cs="Times New Roman"/>
          <w:color w:val="000000"/>
          <w:sz w:val="24"/>
          <w:szCs w:val="24"/>
        </w:rPr>
        <w:t>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6FF98F4" w14:textId="5BD31498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К участию в Торгах ППП допускаются физические и юридические лица (далее – Заявитель), зарегистрированные в установленном порядке на ЭТП. Для участия в Торгах ППП Заявитель представляет Оператору заявку на участие в Торгах ППП.</w:t>
      </w:r>
    </w:p>
    <w:p w14:paraId="569BA733" w14:textId="77777777" w:rsidR="00F463FC" w:rsidRDefault="0003404B" w:rsidP="00F463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01CB">
        <w:rPr>
          <w:rFonts w:ascii="Times New Roman" w:hAnsi="Times New Roman" w:cs="Times New Roman"/>
          <w:sz w:val="24"/>
          <w:szCs w:val="24"/>
        </w:rPr>
        <w:t xml:space="preserve"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</w:t>
      </w:r>
      <w:r w:rsidRPr="00DD01CB">
        <w:rPr>
          <w:rFonts w:ascii="Times New Roman" w:hAnsi="Times New Roman" w:cs="Times New Roman"/>
          <w:sz w:val="24"/>
          <w:szCs w:val="24"/>
        </w:rPr>
        <w:lastRenderedPageBreak/>
        <w:t>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F463FC" w:rsidRPr="00DD01CB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C6A3236" w14:textId="60936899" w:rsidR="008F1609" w:rsidRPr="00DD01CB" w:rsidRDefault="008F1609" w:rsidP="008F160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B97A00" w:rsidRPr="00DD01CB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806741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806741"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0114FD90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1D503CC7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2A38725E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5288377B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01CB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EC55C23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46C82D6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51E3F03B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083F2E2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1098DB6" w14:textId="77777777" w:rsidR="008F1609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lastRenderedPageBreak/>
        <w:t>КУ в течение 5 (Пять) дней с даты подписания протокола о результатах проведения Торгов ППП направляет Победителю на адрес электронной почты, указанный в заявке на участие в Торгах ППП, предложение заключить Договор с приложением проекта Договора.</w:t>
      </w:r>
    </w:p>
    <w:p w14:paraId="535EC13E" w14:textId="77777777" w:rsidR="00C56153" w:rsidRDefault="008F1609" w:rsidP="00C561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ППП,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C56153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направления Победителю означает отказ (уклонение) Победителя от заключения Договора, </w:t>
      </w:r>
      <w:r w:rsidR="00C56153" w:rsidRPr="00C808AC">
        <w:rPr>
          <w:rFonts w:ascii="Times New Roman" w:hAnsi="Times New Roman" w:cs="Times New Roman"/>
          <w:color w:val="000000"/>
          <w:sz w:val="24"/>
          <w:szCs w:val="24"/>
        </w:rPr>
        <w:t>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  <w:r w:rsidR="00C56153">
        <w:rPr>
          <w:rFonts w:ascii="Times New Roman" w:hAnsi="Times New Roman" w:cs="Times New Roman"/>
          <w:color w:val="000000"/>
          <w:sz w:val="24"/>
          <w:szCs w:val="24"/>
        </w:rPr>
        <w:t xml:space="preserve"> Сумма внесенного Победителем задатка засчитывается в счет цены приобретенного лота. </w:t>
      </w:r>
    </w:p>
    <w:p w14:paraId="4C7EF19E" w14:textId="1E74050F" w:rsidR="008F1609" w:rsidRPr="00DD01CB" w:rsidRDefault="008F1609" w:rsidP="00D028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дней с даты заключения Договора определенную на Торгах ППП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</w:t>
      </w:r>
      <w:r w:rsidR="00C66976" w:rsidRPr="00C66976">
        <w:rPr>
          <w:rFonts w:ascii="Times New Roman" w:hAnsi="Times New Roman" w:cs="Times New Roman"/>
          <w:color w:val="000000"/>
          <w:sz w:val="24"/>
          <w:szCs w:val="24"/>
        </w:rPr>
        <w:t>40503810145250003051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период проведения Торгов ППП. 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 ППП, с заключением Договора, внесенный Победителем задаток ему не возвращается, а Торги ППП признаются несостоявшимися.</w:t>
      </w:r>
    </w:p>
    <w:p w14:paraId="3D0816A3" w14:textId="77777777" w:rsidR="008F1609" w:rsidRPr="00DD01CB" w:rsidRDefault="008F1609" w:rsidP="008F160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ППП не позднее, чем за 3 (Три) дня до даты подведения итогов Торгов ППП.</w:t>
      </w:r>
    </w:p>
    <w:p w14:paraId="74464F88" w14:textId="77777777" w:rsidR="00BE3919" w:rsidRDefault="008F6C92" w:rsidP="007A10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8AC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BE3919" w:rsidRPr="00BE39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="00BE39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 </w:t>
      </w:r>
      <w:r w:rsidR="00BE3919" w:rsidRPr="00BE39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17:00 часов по адресу: г. Москва, Долгоруковская ул., д.4а, тел. 8-800-505-80-32</w:t>
      </w:r>
      <w:r w:rsidRPr="00C808AC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BE3919" w:rsidRPr="00BE3919">
        <w:rPr>
          <w:rFonts w:ascii="Times New Roman" w:hAnsi="Times New Roman" w:cs="Times New Roman"/>
          <w:color w:val="000000"/>
          <w:sz w:val="24"/>
          <w:szCs w:val="24"/>
        </w:rPr>
        <w:t>Тел. 8(812)334-20-50 (с 9.00 до 18.00 по Московскому времени в рабочие дни)</w:t>
      </w:r>
      <w:r w:rsidR="00BE391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7" w:history="1">
        <w:r w:rsidR="00BE3919" w:rsidRPr="0012238A">
          <w:rPr>
            <w:rStyle w:val="a4"/>
            <w:rFonts w:ascii="Times New Roman" w:hAnsi="Times New Roman"/>
            <w:sz w:val="24"/>
            <w:szCs w:val="24"/>
          </w:rPr>
          <w:t>informspb@auction-house.ru</w:t>
        </w:r>
      </w:hyperlink>
      <w:r w:rsidR="00BE391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56B881ED" w14:textId="3568104E" w:rsidR="007A10EE" w:rsidRPr="007A10EE" w:rsidRDefault="004B74A7" w:rsidP="007A10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8A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</w:t>
      </w:r>
      <w:r w:rsidRPr="004B74A7">
        <w:rPr>
          <w:rFonts w:ascii="Times New Roman" w:hAnsi="Times New Roman" w:cs="Times New Roman"/>
          <w:color w:val="000000"/>
          <w:sz w:val="24"/>
          <w:szCs w:val="24"/>
        </w:rPr>
        <w:t>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0B7AD6D0" w14:textId="77777777" w:rsidR="00B97A00" w:rsidRPr="00DD01CB" w:rsidRDefault="00B97A00" w:rsidP="00B97A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028FA0A4" w14:textId="77777777" w:rsidR="00B97A00" w:rsidRPr="00DD01CB" w:rsidRDefault="00B97A00" w:rsidP="00B97A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DB645" w14:textId="5B125418" w:rsidR="0003404B" w:rsidRPr="00DD01CB" w:rsidRDefault="0003404B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3404B" w:rsidRPr="00DD01CB" w:rsidSect="00953DA4">
      <w:pgSz w:w="11909" w:h="16834"/>
      <w:pgMar w:top="1134" w:right="99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553"/>
    <w:rsid w:val="00002933"/>
    <w:rsid w:val="0001283D"/>
    <w:rsid w:val="0003404B"/>
    <w:rsid w:val="000707F6"/>
    <w:rsid w:val="000C0BCC"/>
    <w:rsid w:val="000F64CF"/>
    <w:rsid w:val="00101AB0"/>
    <w:rsid w:val="001122F4"/>
    <w:rsid w:val="001726D6"/>
    <w:rsid w:val="00203862"/>
    <w:rsid w:val="002C3A2C"/>
    <w:rsid w:val="00360DC6"/>
    <w:rsid w:val="003E6C81"/>
    <w:rsid w:val="00495D59"/>
    <w:rsid w:val="004B74A7"/>
    <w:rsid w:val="00555595"/>
    <w:rsid w:val="005742CC"/>
    <w:rsid w:val="0058046C"/>
    <w:rsid w:val="005A7B49"/>
    <w:rsid w:val="005F1F68"/>
    <w:rsid w:val="00621553"/>
    <w:rsid w:val="00655998"/>
    <w:rsid w:val="0067381C"/>
    <w:rsid w:val="006E6AB4"/>
    <w:rsid w:val="00762232"/>
    <w:rsid w:val="00775C5B"/>
    <w:rsid w:val="007A10EE"/>
    <w:rsid w:val="007E3D68"/>
    <w:rsid w:val="00806741"/>
    <w:rsid w:val="008C4892"/>
    <w:rsid w:val="008F1609"/>
    <w:rsid w:val="008F6C92"/>
    <w:rsid w:val="00953DA4"/>
    <w:rsid w:val="009804F8"/>
    <w:rsid w:val="009827DF"/>
    <w:rsid w:val="00987A46"/>
    <w:rsid w:val="009E68C2"/>
    <w:rsid w:val="009F0C4D"/>
    <w:rsid w:val="00A32D04"/>
    <w:rsid w:val="00A61E9E"/>
    <w:rsid w:val="00B4007D"/>
    <w:rsid w:val="00B749D3"/>
    <w:rsid w:val="00B97A00"/>
    <w:rsid w:val="00BE3919"/>
    <w:rsid w:val="00C15400"/>
    <w:rsid w:val="00C56153"/>
    <w:rsid w:val="00C66976"/>
    <w:rsid w:val="00C808AC"/>
    <w:rsid w:val="00D02882"/>
    <w:rsid w:val="00D115EC"/>
    <w:rsid w:val="00D16130"/>
    <w:rsid w:val="00D72F12"/>
    <w:rsid w:val="00DD01CB"/>
    <w:rsid w:val="00E2452B"/>
    <w:rsid w:val="00E41D4C"/>
    <w:rsid w:val="00E645EC"/>
    <w:rsid w:val="00EE3F19"/>
    <w:rsid w:val="00F463FC"/>
    <w:rsid w:val="00F8472E"/>
    <w:rsid w:val="00F9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  <w15:docId w15:val="{29E7B4E4-E494-48D8-BF1D-5DBFD6BB4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0C0B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C0BC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C0BC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0BCC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BE39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rmspb@auction-hous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/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1588</Words>
  <Characters>9058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Унгур Надежда Анатольевна</cp:lastModifiedBy>
  <cp:revision>37</cp:revision>
  <dcterms:created xsi:type="dcterms:W3CDTF">2019-07-23T07:53:00Z</dcterms:created>
  <dcterms:modified xsi:type="dcterms:W3CDTF">2022-12-29T09:21:00Z</dcterms:modified>
</cp:coreProperties>
</file>