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78363690" w:rsidR="00E41D4C" w:rsidRPr="0032144E" w:rsidRDefault="00043E7D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3E7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043E7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043E7D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043E7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043E7D">
        <w:rPr>
          <w:rFonts w:ascii="Times New Roman" w:hAnsi="Times New Roman" w:cs="Times New Roman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Закрытым акционерным обществом «</w:t>
      </w:r>
      <w:proofErr w:type="spellStart"/>
      <w:r w:rsidRPr="00043E7D">
        <w:rPr>
          <w:rFonts w:ascii="Times New Roman" w:hAnsi="Times New Roman" w:cs="Times New Roman"/>
          <w:sz w:val="24"/>
          <w:szCs w:val="24"/>
        </w:rPr>
        <w:t>ИпоТек</w:t>
      </w:r>
      <w:proofErr w:type="spellEnd"/>
      <w:r w:rsidRPr="00043E7D">
        <w:rPr>
          <w:rFonts w:ascii="Times New Roman" w:hAnsi="Times New Roman" w:cs="Times New Roman"/>
          <w:sz w:val="24"/>
          <w:szCs w:val="24"/>
        </w:rPr>
        <w:t xml:space="preserve"> Банк» (ЗАО «</w:t>
      </w:r>
      <w:proofErr w:type="spellStart"/>
      <w:r w:rsidRPr="00043E7D">
        <w:rPr>
          <w:rFonts w:ascii="Times New Roman" w:hAnsi="Times New Roman" w:cs="Times New Roman"/>
          <w:sz w:val="24"/>
          <w:szCs w:val="24"/>
        </w:rPr>
        <w:t>ИпоТек</w:t>
      </w:r>
      <w:proofErr w:type="spellEnd"/>
      <w:r w:rsidRPr="00043E7D">
        <w:rPr>
          <w:rFonts w:ascii="Times New Roman" w:hAnsi="Times New Roman" w:cs="Times New Roman"/>
          <w:sz w:val="24"/>
          <w:szCs w:val="24"/>
        </w:rPr>
        <w:t xml:space="preserve"> Банк»), (адрес регистрации: 107023, г. Москва, ул. Электрозаводская, д. 20, стр. 11, ИНН 6311026820, ОГРН 1026300004499) (далее – финансовая организация), конкурсным управляющим (ликвидатором) которого на основании решения Арбитражного суда г. Москвы от 15 июня 2015 г. по делу №А40-80460/15 является государственная корпорация «Агентство по страхованию вкладов» (109240, г. Москва, ул. Высоцкого, д. 4) (далее – КУ),</w:t>
      </w:r>
      <w:r w:rsidR="00E41D4C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70BFEF5E" w14:textId="6E6B510A" w:rsidR="00655998" w:rsidRPr="0032144E" w:rsidRDefault="00555595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514D52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="00514D5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>рава требования к</w:t>
      </w:r>
      <w:r w:rsidR="000D0E09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9B1">
        <w:rPr>
          <w:rFonts w:ascii="Times New Roman" w:hAnsi="Times New Roman" w:cs="Times New Roman"/>
          <w:color w:val="000000"/>
          <w:sz w:val="24"/>
          <w:szCs w:val="24"/>
        </w:rPr>
        <w:t>физическим</w:t>
      </w:r>
      <w:r w:rsidR="00E23E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="000869B1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14D5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в скобках указана в </w:t>
      </w:r>
      <w:proofErr w:type="spellStart"/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655998" w:rsidRPr="0032144E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1337E5D0" w14:textId="0F4B7DD3" w:rsidR="00E23EAE" w:rsidRPr="00E23EAE" w:rsidRDefault="00E23EAE" w:rsidP="00E23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</w:t>
      </w:r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>Качур Наталья Ивановна, Паленова Елена Анатольевна (субсидиарная ответственность по обязательствам ООО «</w:t>
      </w:r>
      <w:proofErr w:type="spellStart"/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>Монеко</w:t>
      </w:r>
      <w:proofErr w:type="spellEnd"/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>», ИНН 7736673336, ликвидировано 28.07.2021), КД 78/вкл-04-15-1 от 03.04.2015, решение АС г. Москвы от 24.07.2017 по делу А40-32467/17-26-278, определение АС г. Москвы от 12.02.2020 по делу А40-240397/19-183-303 о включении в РТК третьей очереди, определение АС г. Москвы от 02.10.2020 по делу А40-240397/19-183-303 о</w:t>
      </w:r>
      <w:proofErr w:type="gramEnd"/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>привлечении</w:t>
      </w:r>
      <w:proofErr w:type="gramEnd"/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к субсидиарной ответственности, определение АС г. Москвы от 21.12.2020 по делу А40-240397/19-183-303 о завершении конкурсного производства, определение АС г. Москвы от 16.02.2021 по делу А40-240397/19-183-303 о замене взыскателя (106 984 180,49 руб.)</w:t>
      </w:r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B6588" w:rsidRPr="000869B1">
        <w:rPr>
          <w:rFonts w:ascii="Times New Roman CYR" w:hAnsi="Times New Roman CYR" w:cs="Times New Roman CYR"/>
          <w:color w:val="000000"/>
          <w:sz w:val="24"/>
          <w:szCs w:val="24"/>
        </w:rPr>
        <w:t>–</w:t>
      </w:r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869B1" w:rsidRPr="000869B1">
        <w:rPr>
          <w:rFonts w:ascii="Times New Roman CYR" w:hAnsi="Times New Roman CYR" w:cs="Times New Roman CYR"/>
          <w:color w:val="000000"/>
          <w:sz w:val="24"/>
          <w:szCs w:val="24"/>
        </w:rPr>
        <w:t>7 642 971,25</w:t>
      </w:r>
      <w:r w:rsidR="00DB6588"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</w:t>
      </w:r>
    </w:p>
    <w:p w14:paraId="14351655" w14:textId="14CF085A" w:rsidR="00555595" w:rsidRPr="0032144E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 w:rsidRPr="0032144E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6" w:history="1">
        <w:r w:rsidRPr="0032144E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32144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9CA15E2" w14:textId="177EF521" w:rsidR="00E23EAE" w:rsidRDefault="00E23EAE" w:rsidP="00DB65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8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b/>
          <w:bCs/>
          <w:color w:val="000000"/>
        </w:rPr>
        <w:t xml:space="preserve"> с </w:t>
      </w:r>
      <w:r w:rsidR="00DB6588">
        <w:rPr>
          <w:b/>
          <w:bCs/>
          <w:color w:val="000000"/>
        </w:rPr>
        <w:t>17 января</w:t>
      </w:r>
      <w:r>
        <w:rPr>
          <w:b/>
          <w:bCs/>
          <w:color w:val="000000"/>
        </w:rPr>
        <w:t xml:space="preserve"> 202</w:t>
      </w:r>
      <w:r w:rsidR="00DB6588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г. по </w:t>
      </w:r>
      <w:r w:rsidR="00DB6588">
        <w:rPr>
          <w:b/>
          <w:bCs/>
          <w:color w:val="000000"/>
        </w:rPr>
        <w:t>31</w:t>
      </w:r>
      <w:r>
        <w:rPr>
          <w:b/>
          <w:bCs/>
          <w:color w:val="000000"/>
        </w:rPr>
        <w:t xml:space="preserve"> </w:t>
      </w:r>
      <w:r w:rsidR="00DB6588">
        <w:rPr>
          <w:b/>
          <w:bCs/>
          <w:color w:val="000000"/>
        </w:rPr>
        <w:t>марта</w:t>
      </w:r>
      <w:r>
        <w:rPr>
          <w:b/>
          <w:bCs/>
          <w:color w:val="000000"/>
        </w:rPr>
        <w:t xml:space="preserve"> 2023 г.</w:t>
      </w:r>
    </w:p>
    <w:p w14:paraId="315A9C73" w14:textId="77777777" w:rsidR="008F1609" w:rsidRPr="0032144E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FCEF8C3" w:rsidR="0003404B" w:rsidRPr="0032144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B6588" w:rsidRPr="00DB65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 января 2023</w:t>
      </w:r>
      <w:r w:rsidR="00DB65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2B00D2"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804F8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B00D2" w:rsidRPr="0032144E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32144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2B00D2"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2B00D2"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32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3214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60ED5B9B" w14:textId="4FD363D1" w:rsidR="00DB6588" w:rsidRDefault="00DB6588" w:rsidP="00DB65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58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649B3C12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17 января 2023 г. по 23 февраля 2023 г. - в размере начальной цены продажи лота;</w:t>
      </w:r>
    </w:p>
    <w:p w14:paraId="325C735A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24 февраля 2023 г. по 26 февраля 2023 г. - в размере 92,30% от начальной цены продажи лота;</w:t>
      </w:r>
    </w:p>
    <w:p w14:paraId="1FC2245B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27 февраля 2023 г. по 01 марта 2023 г. - в размере 84,60% от начальной цены продажи лота;</w:t>
      </w:r>
    </w:p>
    <w:p w14:paraId="75F976AB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02 марта 2023 г. по 04 марта 2023 г. - в размере 76,90% от начальной цены продажи лота;</w:t>
      </w:r>
    </w:p>
    <w:p w14:paraId="7E4A867D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05 марта 2023 г. по 07 марта 2023 г. - в размере 69,20% от начальной цены продажи лота;</w:t>
      </w:r>
    </w:p>
    <w:p w14:paraId="0C1659BB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08 марта 2023 г. по 10 марта 2023 г. - в размере 61,50% от начальной цены продажи лота;</w:t>
      </w:r>
    </w:p>
    <w:p w14:paraId="507D1933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11 марта 2023 г. по 13 марта 2023 г. - в размере 53,80% от начальной цены продажи лота;</w:t>
      </w:r>
    </w:p>
    <w:p w14:paraId="6A3C9131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14 марта 2023 г. по 16 марта 2023 г. - в размере 46,10% от начальной цены продажи лота;</w:t>
      </w:r>
    </w:p>
    <w:p w14:paraId="309AF292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17 марта 2023 г. по 19 марта 2023 г. - в размере 38,40% от начальной цены продажи лота;</w:t>
      </w:r>
    </w:p>
    <w:p w14:paraId="4358A8D9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20 марта 2023 г. по 22 марта 2023 г. - в размере 30,70% от начальной цены продажи лота;</w:t>
      </w:r>
    </w:p>
    <w:p w14:paraId="3B52768E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23 марта 2023 г. по 25 марта 2023 г. - в размере 23,00% от начальной цены продажи лота;</w:t>
      </w:r>
    </w:p>
    <w:p w14:paraId="659B0ABD" w14:textId="77777777" w:rsidR="000869B1" w:rsidRPr="000869B1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t>с 26 марта 2023 г. по 28 марта 2023 г. - в размере 15,30% от начальной цены продажи лота;</w:t>
      </w:r>
    </w:p>
    <w:p w14:paraId="52D82B2C" w14:textId="35A2BA68" w:rsidR="00043E7D" w:rsidRDefault="000869B1" w:rsidP="00086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9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марта 2023 г. по 31 марта 2023 г. - в размере 7,60%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46FF98F4" w14:textId="5BD31498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32144E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44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32144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32144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32144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09FFED5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44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32144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2144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32144E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3CF5BB49" w:rsidR="00C56153" w:rsidRPr="0032144E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514D52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32144E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32144E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2144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6B571DF9" w:rsidR="00C56153" w:rsidRPr="0032144E" w:rsidRDefault="00C56153" w:rsidP="00DB65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3E7D" w:rsidRPr="0004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часов по адресу: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тел: </w:t>
      </w:r>
      <w:r w:rsidR="00D81370" w:rsidRPr="0032144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23EA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81370" w:rsidRPr="0032144E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E23EA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81370" w:rsidRPr="0032144E">
        <w:rPr>
          <w:rFonts w:ascii="Times New Roman" w:hAnsi="Times New Roman" w:cs="Times New Roman"/>
          <w:color w:val="000000"/>
          <w:sz w:val="24"/>
          <w:szCs w:val="24"/>
        </w:rPr>
        <w:t>505-80-32</w:t>
      </w:r>
      <w:r w:rsidR="00DB6588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DB6588" w:rsidRPr="00DB6588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 в рабочие дни)</w:t>
      </w:r>
      <w:r w:rsidR="00DB65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588" w:rsidRPr="00DB6588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D81370" w:rsidRPr="003214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32144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2B24BF04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2144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43E7D"/>
    <w:rsid w:val="000707F6"/>
    <w:rsid w:val="000869B1"/>
    <w:rsid w:val="000C0BCC"/>
    <w:rsid w:val="000D0CB5"/>
    <w:rsid w:val="000D0E09"/>
    <w:rsid w:val="000F64CF"/>
    <w:rsid w:val="00101AB0"/>
    <w:rsid w:val="001122F4"/>
    <w:rsid w:val="001726D6"/>
    <w:rsid w:val="00203862"/>
    <w:rsid w:val="002B00D2"/>
    <w:rsid w:val="002C3A2C"/>
    <w:rsid w:val="0032144E"/>
    <w:rsid w:val="00360DC6"/>
    <w:rsid w:val="003E6C81"/>
    <w:rsid w:val="004506BC"/>
    <w:rsid w:val="00495D59"/>
    <w:rsid w:val="004B74A7"/>
    <w:rsid w:val="00514D52"/>
    <w:rsid w:val="00555595"/>
    <w:rsid w:val="005742CC"/>
    <w:rsid w:val="0058046C"/>
    <w:rsid w:val="005A7B49"/>
    <w:rsid w:val="005F1F68"/>
    <w:rsid w:val="00621553"/>
    <w:rsid w:val="00641FFF"/>
    <w:rsid w:val="00655998"/>
    <w:rsid w:val="00762232"/>
    <w:rsid w:val="00775C5B"/>
    <w:rsid w:val="007A10EE"/>
    <w:rsid w:val="007E3D68"/>
    <w:rsid w:val="00806741"/>
    <w:rsid w:val="00855798"/>
    <w:rsid w:val="008C4892"/>
    <w:rsid w:val="008F1609"/>
    <w:rsid w:val="009349DF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C75FCF"/>
    <w:rsid w:val="00D02882"/>
    <w:rsid w:val="00D115EC"/>
    <w:rsid w:val="00D16130"/>
    <w:rsid w:val="00D72F12"/>
    <w:rsid w:val="00D81370"/>
    <w:rsid w:val="00DB6588"/>
    <w:rsid w:val="00DD01CB"/>
    <w:rsid w:val="00E23EAE"/>
    <w:rsid w:val="00E2452B"/>
    <w:rsid w:val="00E41D4C"/>
    <w:rsid w:val="00E645EC"/>
    <w:rsid w:val="00EE3F19"/>
    <w:rsid w:val="00F463FC"/>
    <w:rsid w:val="00F507DF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607CA-65FD-47D7-B8D0-F0EB5448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1671</Words>
  <Characters>10348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47</cp:revision>
  <cp:lastPrinted>2022-11-03T15:25:00Z</cp:lastPrinted>
  <dcterms:created xsi:type="dcterms:W3CDTF">2019-07-23T07:53:00Z</dcterms:created>
  <dcterms:modified xsi:type="dcterms:W3CDTF">2022-12-30T10:57:00Z</dcterms:modified>
</cp:coreProperties>
</file>