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816E0" w14:textId="4869CB68" w:rsidR="0004186C" w:rsidRPr="00B141BB" w:rsidRDefault="00EC79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94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C794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C7945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EC7945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EC7945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EC7945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</w:t>
      </w:r>
      <w:proofErr w:type="spellStart"/>
      <w:r w:rsidRPr="00EC7945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Pr="00EC7945">
        <w:rPr>
          <w:rFonts w:ascii="Times New Roman" w:hAnsi="Times New Roman" w:cs="Times New Roman"/>
          <w:color w:val="000000"/>
          <w:sz w:val="24"/>
          <w:szCs w:val="24"/>
        </w:rPr>
        <w:t xml:space="preserve"> (Публичное акционерное общество) (</w:t>
      </w:r>
      <w:proofErr w:type="spellStart"/>
      <w:r w:rsidRPr="00EC7945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Pr="00EC7945">
        <w:rPr>
          <w:rFonts w:ascii="Times New Roman" w:hAnsi="Times New Roman" w:cs="Times New Roman"/>
          <w:color w:val="000000"/>
          <w:sz w:val="24"/>
          <w:szCs w:val="24"/>
        </w:rPr>
        <w:t xml:space="preserve"> (ПАО), адрес регистрации: 670034, Республика Бурятия, г. Улан-Удэ, ул. Красноармейская, д. 28, ИНН 0323045986, ОГРН 1020300003460) (далее – финансовая организация), конкурсным управляющим (ликвидатором) которого на основании решения Арбитражного суда Республики Бурятия от 31 октября 2016 г. по делу № А10-5051/2016</w:t>
      </w:r>
      <w:r w:rsidR="00F733B8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D7451B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F733B8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2FA22A4" w14:textId="77777777" w:rsidR="002845C8" w:rsidRDefault="002845C8" w:rsidP="002845C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юридическим и физическим лицам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т.ч. сумма долга) – начальная цена продажи лота):</w:t>
      </w:r>
    </w:p>
    <w:p w14:paraId="169E9838" w14:textId="0D3595CF" w:rsidR="002845C8" w:rsidRDefault="009C4CA1" w:rsidP="002845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lang w:val="en-US"/>
        </w:rPr>
      </w:pPr>
      <w:proofErr w:type="gramStart"/>
      <w:r>
        <w:t xml:space="preserve">Лот 1 - </w:t>
      </w:r>
      <w:r w:rsidRPr="009C4CA1">
        <w:t xml:space="preserve">ООО «Особняк», ИНН 0323118391 (солидарно с </w:t>
      </w:r>
      <w:proofErr w:type="spellStart"/>
      <w:r w:rsidRPr="009C4CA1">
        <w:t>Мункоевым</w:t>
      </w:r>
      <w:proofErr w:type="spellEnd"/>
      <w:r w:rsidRPr="009C4CA1">
        <w:t xml:space="preserve"> </w:t>
      </w:r>
      <w:proofErr w:type="spellStart"/>
      <w:r w:rsidRPr="009C4CA1">
        <w:t>Баином</w:t>
      </w:r>
      <w:proofErr w:type="spellEnd"/>
      <w:r w:rsidRPr="009C4CA1">
        <w:t xml:space="preserve"> </w:t>
      </w:r>
      <w:proofErr w:type="spellStart"/>
      <w:r w:rsidRPr="009C4CA1">
        <w:t>Ешеевичем</w:t>
      </w:r>
      <w:proofErr w:type="spellEnd"/>
      <w:r w:rsidRPr="009C4CA1">
        <w:t xml:space="preserve">, </w:t>
      </w:r>
      <w:proofErr w:type="spellStart"/>
      <w:r w:rsidRPr="009C4CA1">
        <w:t>Мункоевым</w:t>
      </w:r>
      <w:proofErr w:type="spellEnd"/>
      <w:r w:rsidRPr="009C4CA1">
        <w:t xml:space="preserve"> </w:t>
      </w:r>
      <w:proofErr w:type="spellStart"/>
      <w:r w:rsidRPr="009C4CA1">
        <w:t>Алдаром</w:t>
      </w:r>
      <w:proofErr w:type="spellEnd"/>
      <w:r w:rsidRPr="009C4CA1">
        <w:t xml:space="preserve"> </w:t>
      </w:r>
      <w:proofErr w:type="spellStart"/>
      <w:r w:rsidRPr="009C4CA1">
        <w:t>Жаргаловичем</w:t>
      </w:r>
      <w:proofErr w:type="spellEnd"/>
      <w:r w:rsidRPr="009C4CA1">
        <w:t>), КД 13-079 от 18.06.2013, 14-042 от 17.04.2014, 14-129 от 22.12.2014, решение Железнодорожного районного суда г. Улан-Удэ от 12.11.2019 по делу 2-116/2019, апелляционное определение Верховного суда Республики Бурятия от 15.03.2021 по делу 33-632 (222 979 955,45 руб.)</w:t>
      </w:r>
      <w:r>
        <w:t xml:space="preserve"> – </w:t>
      </w:r>
      <w:r w:rsidRPr="009C4CA1">
        <w:t>111 775 777,12</w:t>
      </w:r>
      <w:r>
        <w:t xml:space="preserve"> руб.</w:t>
      </w:r>
      <w:r w:rsidRPr="009C4CA1">
        <w:t>;</w:t>
      </w:r>
      <w:proofErr w:type="gramEnd"/>
    </w:p>
    <w:p w14:paraId="5BC0D660" w14:textId="37632E18" w:rsidR="009C4CA1" w:rsidRDefault="009C4CA1" w:rsidP="002845C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lang w:val="en-US"/>
        </w:rPr>
      </w:pPr>
      <w:proofErr w:type="gramStart"/>
      <w:r>
        <w:t xml:space="preserve">Лот 2 - </w:t>
      </w:r>
      <w:r w:rsidRPr="009C4CA1">
        <w:t xml:space="preserve">Солидарно </w:t>
      </w:r>
      <w:proofErr w:type="spellStart"/>
      <w:r w:rsidRPr="009C4CA1">
        <w:t>Хабаев</w:t>
      </w:r>
      <w:proofErr w:type="spellEnd"/>
      <w:r w:rsidRPr="009C4CA1">
        <w:t xml:space="preserve"> Семен Васильевич, Базаров Валерий </w:t>
      </w:r>
      <w:proofErr w:type="spellStart"/>
      <w:r w:rsidRPr="009C4CA1">
        <w:t>Батуевич</w:t>
      </w:r>
      <w:proofErr w:type="spellEnd"/>
      <w:r w:rsidRPr="009C4CA1">
        <w:t xml:space="preserve"> (по обязательствам ООО «Загорск. 1», ИНН 0326043592, освобожденного от исполнения обязательств по окончании процедуры банкротства), КД 11-149 от 30.09.2011, решение Железнодорожного районного суда г. Улан-Удэ от 25.04.2017 по делу 2-1105/2017, апелляционное определение ВС Республики Бурятия от 10.07.2017 по делу 33-2571/2017, решение АС Республики Бурятия от 25.09.2014 по делу А10-3526</w:t>
      </w:r>
      <w:proofErr w:type="gramEnd"/>
      <w:r w:rsidRPr="009C4CA1">
        <w:t xml:space="preserve">/2013, заемщик ООО «Загорск. 1», ИНН 0326043592 - конкурсное производство завершено 19.11.2019, </w:t>
      </w:r>
      <w:proofErr w:type="spellStart"/>
      <w:r w:rsidRPr="009C4CA1">
        <w:t>созаемщик</w:t>
      </w:r>
      <w:proofErr w:type="spellEnd"/>
      <w:r w:rsidRPr="009C4CA1">
        <w:t xml:space="preserve"> Ильин И.В. - процедура банкротства завершена 02.09.2021 (53 141 031,78 руб.)</w:t>
      </w:r>
      <w:r>
        <w:t xml:space="preserve"> – </w:t>
      </w:r>
      <w:r w:rsidRPr="009C4CA1">
        <w:t>33 216 447,01</w:t>
      </w:r>
      <w:r>
        <w:t xml:space="preserve"> руб.</w:t>
      </w:r>
      <w:r w:rsidRPr="009C4CA1">
        <w:t>;</w:t>
      </w:r>
    </w:p>
    <w:p w14:paraId="239CD768" w14:textId="27381C16" w:rsidR="00405C92" w:rsidRPr="00B141BB" w:rsidRDefault="009C4CA1" w:rsidP="009C4CA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t xml:space="preserve">Лот 3 - </w:t>
      </w:r>
      <w:r w:rsidRPr="009C4CA1">
        <w:t xml:space="preserve">Права требования к 8 физическим лицам, г. Улан-Удэ, </w:t>
      </w:r>
      <w:proofErr w:type="spellStart"/>
      <w:r w:rsidRPr="009C4CA1">
        <w:t>Гумбатов</w:t>
      </w:r>
      <w:proofErr w:type="spellEnd"/>
      <w:r w:rsidRPr="009C4CA1">
        <w:t xml:space="preserve"> С.М. </w:t>
      </w:r>
      <w:proofErr w:type="spellStart"/>
      <w:r w:rsidRPr="009C4CA1">
        <w:t>Оглы</w:t>
      </w:r>
      <w:proofErr w:type="spellEnd"/>
      <w:r w:rsidRPr="009C4CA1">
        <w:t>, Перелыгина В.С. - введена процедура банкротства (6 789 447,68 руб.)</w:t>
      </w:r>
      <w:r>
        <w:t xml:space="preserve"> – </w:t>
      </w:r>
      <w:r w:rsidRPr="009C4CA1">
        <w:t>4</w:t>
      </w:r>
      <w:r>
        <w:t xml:space="preserve"> </w:t>
      </w:r>
      <w:r w:rsidRPr="009C4CA1">
        <w:t>106</w:t>
      </w:r>
      <w:r>
        <w:t xml:space="preserve"> </w:t>
      </w:r>
      <w:r w:rsidRPr="009C4CA1">
        <w:t>141,54</w:t>
      </w:r>
      <w:r>
        <w:t xml:space="preserve"> руб.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7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617A8AB1" w14:textId="05FA9DA9" w:rsidR="0004186C" w:rsidRPr="00B141BB" w:rsidRDefault="009C4CA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лоту 2</w:t>
      </w:r>
      <w:r w:rsidR="0004186C" w:rsidRPr="00B141BB">
        <w:rPr>
          <w:b/>
          <w:bCs/>
          <w:color w:val="000000"/>
        </w:rPr>
        <w:t xml:space="preserve"> - с </w:t>
      </w:r>
      <w:r>
        <w:rPr>
          <w:b/>
          <w:bCs/>
          <w:color w:val="000000"/>
        </w:rPr>
        <w:t>10 января 2023</w:t>
      </w:r>
      <w:r w:rsidR="0004186C" w:rsidRPr="00B141BB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 xml:space="preserve">30 марта 2023 </w:t>
      </w:r>
      <w:r w:rsidR="0004186C" w:rsidRPr="00B141BB">
        <w:rPr>
          <w:b/>
          <w:bCs/>
          <w:color w:val="000000"/>
        </w:rPr>
        <w:t>г.;</w:t>
      </w:r>
    </w:p>
    <w:p w14:paraId="7B9A8CCF" w14:textId="197C145C" w:rsidR="008B5083" w:rsidRPr="00B141BB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9C4CA1">
        <w:rPr>
          <w:b/>
          <w:bCs/>
          <w:color w:val="000000"/>
        </w:rPr>
        <w:t>1, 3</w:t>
      </w:r>
      <w:r w:rsidRPr="00B141BB">
        <w:rPr>
          <w:b/>
          <w:bCs/>
          <w:color w:val="000000"/>
        </w:rPr>
        <w:t xml:space="preserve"> - с </w:t>
      </w:r>
      <w:r w:rsidR="009C4CA1" w:rsidRPr="009C4CA1">
        <w:rPr>
          <w:b/>
          <w:bCs/>
          <w:color w:val="000000"/>
        </w:rPr>
        <w:t xml:space="preserve">10 января 2023 г. по </w:t>
      </w:r>
      <w:r w:rsidR="009C4CA1">
        <w:rPr>
          <w:b/>
          <w:bCs/>
          <w:color w:val="000000"/>
        </w:rPr>
        <w:t>24 апреля</w:t>
      </w:r>
      <w:r w:rsidR="009C4CA1" w:rsidRPr="009C4CA1">
        <w:rPr>
          <w:b/>
          <w:bCs/>
          <w:color w:val="000000"/>
        </w:rPr>
        <w:t xml:space="preserve"> 2023 г.</w:t>
      </w:r>
    </w:p>
    <w:p w14:paraId="7404B6B0" w14:textId="5484F043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13C65D00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FD4911" w:rsidRPr="00FD4911">
        <w:rPr>
          <w:b/>
          <w:bCs/>
          <w:color w:val="000000"/>
        </w:rPr>
        <w:t>10 января 2023</w:t>
      </w:r>
      <w:r w:rsidR="008B5083" w:rsidRPr="008B5083">
        <w:rPr>
          <w:b/>
          <w:bCs/>
          <w:color w:val="000000"/>
        </w:rPr>
        <w:t xml:space="preserve"> г.</w:t>
      </w:r>
      <w:r w:rsidRPr="00B141BB">
        <w:rPr>
          <w:color w:val="000000"/>
        </w:rPr>
        <w:t xml:space="preserve"> Прием заявок на участие в Торгах ППП и задатков прекращается за </w:t>
      </w:r>
      <w:r w:rsidR="00FD4911">
        <w:rPr>
          <w:color w:val="000000"/>
          <w:highlight w:val="lightGray"/>
        </w:rPr>
        <w:t>3</w:t>
      </w:r>
      <w:r w:rsidRPr="00E82D65">
        <w:rPr>
          <w:color w:val="000000"/>
          <w:highlight w:val="lightGray"/>
        </w:rPr>
        <w:t xml:space="preserve"> (</w:t>
      </w:r>
      <w:r w:rsidR="00FD4911">
        <w:rPr>
          <w:color w:val="000000"/>
          <w:highlight w:val="lightGray"/>
        </w:rPr>
        <w:t>Три</w:t>
      </w:r>
      <w:r w:rsidRPr="00E82D65">
        <w:rPr>
          <w:color w:val="000000"/>
          <w:highlight w:val="lightGray"/>
        </w:rPr>
        <w:t>)</w:t>
      </w:r>
      <w:r w:rsidRPr="00B141BB">
        <w:rPr>
          <w:color w:val="000000"/>
        </w:rPr>
        <w:t xml:space="preserve"> календарных дн</w:t>
      </w:r>
      <w:r w:rsidR="00FD4911">
        <w:rPr>
          <w:color w:val="000000"/>
        </w:rPr>
        <w:t>я</w:t>
      </w:r>
      <w:r w:rsidRPr="00B141BB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0F3190A4" w14:textId="71072C2E"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 xml:space="preserve">Для лотов </w:t>
      </w:r>
      <w:r w:rsidR="00EC63A8">
        <w:rPr>
          <w:b/>
          <w:color w:val="000000"/>
        </w:rPr>
        <w:t>1, 2</w:t>
      </w:r>
      <w:r w:rsidRPr="00B141BB">
        <w:rPr>
          <w:b/>
          <w:color w:val="000000"/>
        </w:rPr>
        <w:t>:</w:t>
      </w:r>
    </w:p>
    <w:p w14:paraId="1FA55D74" w14:textId="77777777" w:rsidR="00DA120C" w:rsidRPr="00DA120C" w:rsidRDefault="00DA120C" w:rsidP="00DA1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A120C">
        <w:rPr>
          <w:color w:val="000000"/>
        </w:rPr>
        <w:t>с 10 января 2023 г. по 18 февраля 2023 г. - в размере начальной цены продажи лотов;</w:t>
      </w:r>
    </w:p>
    <w:p w14:paraId="25FEFF5D" w14:textId="77777777" w:rsidR="00DA120C" w:rsidRPr="00DA120C" w:rsidRDefault="00DA120C" w:rsidP="00DA1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A120C">
        <w:rPr>
          <w:color w:val="000000"/>
        </w:rPr>
        <w:t>с 19 февраля 2023 г. по 23 февраля 2023 г. - в размере 92,40% от начальной цены продажи лотов;</w:t>
      </w:r>
    </w:p>
    <w:p w14:paraId="42974C8E" w14:textId="77777777" w:rsidR="00DA120C" w:rsidRPr="00DA120C" w:rsidRDefault="00DA120C" w:rsidP="00DA1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A120C">
        <w:rPr>
          <w:color w:val="000000"/>
        </w:rPr>
        <w:lastRenderedPageBreak/>
        <w:t>с 24 февраля 2023 г. по 28 февраля 2023 г. - в размере 84,80% от начальной цены продажи лотов;</w:t>
      </w:r>
    </w:p>
    <w:p w14:paraId="4160BF26" w14:textId="77777777" w:rsidR="00DA120C" w:rsidRPr="00DA120C" w:rsidRDefault="00DA120C" w:rsidP="00DA1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A120C">
        <w:rPr>
          <w:color w:val="000000"/>
        </w:rPr>
        <w:t>с 01 марта 2023 г. по 05 марта 2023 г. - в размере 77,20% от начальной цены продажи лотов;</w:t>
      </w:r>
    </w:p>
    <w:p w14:paraId="3791ED4C" w14:textId="77777777" w:rsidR="00DA120C" w:rsidRPr="00DA120C" w:rsidRDefault="00DA120C" w:rsidP="00DA1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A120C">
        <w:rPr>
          <w:color w:val="000000"/>
        </w:rPr>
        <w:t>с 06 марта 2023 г. по 10 марта 2023 г. - в размере 69,60% от начальной цены продажи лотов;</w:t>
      </w:r>
    </w:p>
    <w:p w14:paraId="744943F0" w14:textId="77777777" w:rsidR="00DA120C" w:rsidRPr="00DA120C" w:rsidRDefault="00DA120C" w:rsidP="00DA1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A120C">
        <w:rPr>
          <w:color w:val="000000"/>
        </w:rPr>
        <w:t>с 11 марта 2023 г. по 15 марта 2023 г. - в размере 62,00% от начальной цены продажи лотов;</w:t>
      </w:r>
    </w:p>
    <w:p w14:paraId="39C04B65" w14:textId="77777777" w:rsidR="00DA120C" w:rsidRPr="00DA120C" w:rsidRDefault="00DA120C" w:rsidP="00DA1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A120C">
        <w:rPr>
          <w:color w:val="000000"/>
        </w:rPr>
        <w:t>с 16 марта 2023 г. по 20 марта 2023 г. - в размере 54,40% от начальной цены продажи лотов;</w:t>
      </w:r>
    </w:p>
    <w:p w14:paraId="21192940" w14:textId="77777777" w:rsidR="00DA120C" w:rsidRPr="00DA120C" w:rsidRDefault="00DA120C" w:rsidP="00DA1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A120C">
        <w:rPr>
          <w:color w:val="000000"/>
        </w:rPr>
        <w:t>с 21 марта 2023 г. по 25 марта 2023 г. - в размере 46,80% от начальной цены продажи лотов;</w:t>
      </w:r>
    </w:p>
    <w:p w14:paraId="5D5041A2" w14:textId="77777777" w:rsidR="00DA120C" w:rsidRPr="00DA120C" w:rsidRDefault="00DA120C" w:rsidP="00DA1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A120C">
        <w:rPr>
          <w:color w:val="000000"/>
        </w:rPr>
        <w:t>с 26 марта 2023 г. по 30 марта 2023 г. - в размере 39,20% от начальной цены продажи лотов;</w:t>
      </w:r>
    </w:p>
    <w:p w14:paraId="6AF2C555" w14:textId="77777777" w:rsidR="00DA120C" w:rsidRPr="00DA120C" w:rsidRDefault="00DA120C" w:rsidP="00DA1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A120C">
        <w:rPr>
          <w:color w:val="000000"/>
        </w:rPr>
        <w:t>с 31 марта 2023 г. по 04 апреля 2023 г. - в размере 31,60% от начальной цены продажи лотов;</w:t>
      </w:r>
    </w:p>
    <w:p w14:paraId="7E8933C7" w14:textId="77777777" w:rsidR="00DA120C" w:rsidRPr="00DA120C" w:rsidRDefault="00DA120C" w:rsidP="00DA1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A120C">
        <w:rPr>
          <w:color w:val="000000"/>
        </w:rPr>
        <w:t>с 05 апреля 2023 г. по 09 апреля 2023 г. - в размере 24,00% от начальной цены продажи лотов;</w:t>
      </w:r>
    </w:p>
    <w:p w14:paraId="70945AB1" w14:textId="77777777" w:rsidR="00DA120C" w:rsidRPr="00DA120C" w:rsidRDefault="00DA120C" w:rsidP="00DA1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A120C">
        <w:rPr>
          <w:color w:val="000000"/>
        </w:rPr>
        <w:t>с 10 апреля 2023 г. по 14 апреля 2023 г. - в размере 16,40% от начальной цены продажи лотов;</w:t>
      </w:r>
    </w:p>
    <w:p w14:paraId="06682CD1" w14:textId="77777777" w:rsidR="00DA120C" w:rsidRPr="00DA120C" w:rsidRDefault="00DA120C" w:rsidP="00DA1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A120C">
        <w:rPr>
          <w:color w:val="000000"/>
        </w:rPr>
        <w:t>с 15 апреля 2023 г. по 19 апреля 2023 г. - в размере 8,80% от начальной цены продажи лотов;</w:t>
      </w:r>
    </w:p>
    <w:p w14:paraId="0B460416" w14:textId="2C0F69A8" w:rsidR="00030A08" w:rsidRPr="00B141BB" w:rsidRDefault="00DA120C" w:rsidP="00DA12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A120C">
        <w:rPr>
          <w:color w:val="000000"/>
        </w:rPr>
        <w:t xml:space="preserve">с 20 апреля 2023 г. по 24 апреля 2023 г. - в размере 1,20% </w:t>
      </w:r>
      <w:r>
        <w:rPr>
          <w:color w:val="000000"/>
        </w:rPr>
        <w:t>от начальной цены продажи лотов.</w:t>
      </w:r>
    </w:p>
    <w:p w14:paraId="66F82829" w14:textId="78F1F2E3" w:rsidR="0004186C" w:rsidRPr="00B141BB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b/>
          <w:color w:val="000000"/>
        </w:rPr>
        <w:t>Для лот</w:t>
      </w:r>
      <w:r w:rsidR="00EC63A8">
        <w:rPr>
          <w:b/>
          <w:color w:val="000000"/>
        </w:rPr>
        <w:t>а 2</w:t>
      </w:r>
      <w:r w:rsidRPr="00B141BB">
        <w:rPr>
          <w:b/>
          <w:color w:val="000000"/>
        </w:rPr>
        <w:t>:</w:t>
      </w:r>
    </w:p>
    <w:p w14:paraId="73969E6C" w14:textId="43C66B7E" w:rsidR="00F31B8F" w:rsidRPr="00F31B8F" w:rsidRDefault="00F31B8F" w:rsidP="00F31B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B8F">
        <w:rPr>
          <w:rFonts w:ascii="Times New Roman" w:hAnsi="Times New Roman" w:cs="Times New Roman"/>
          <w:color w:val="000000"/>
          <w:sz w:val="24"/>
          <w:szCs w:val="24"/>
        </w:rPr>
        <w:t>с 10 января 2023 г. по 18 февраля 2023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31B8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4488F97" w14:textId="383224C5" w:rsidR="00F31B8F" w:rsidRPr="00F31B8F" w:rsidRDefault="00F31B8F" w:rsidP="00F31B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B8F">
        <w:rPr>
          <w:rFonts w:ascii="Times New Roman" w:hAnsi="Times New Roman" w:cs="Times New Roman"/>
          <w:color w:val="000000"/>
          <w:sz w:val="24"/>
          <w:szCs w:val="24"/>
        </w:rPr>
        <w:t xml:space="preserve">с 19 февраля 2023 г. по 23 февраля 2023 г. - в размере 92,20% от начальной цены продажи </w:t>
      </w:r>
      <w:r w:rsidRPr="00F31B8F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F31B8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EB98586" w14:textId="465440D5" w:rsidR="00F31B8F" w:rsidRPr="00F31B8F" w:rsidRDefault="00F31B8F" w:rsidP="00F31B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B8F">
        <w:rPr>
          <w:rFonts w:ascii="Times New Roman" w:hAnsi="Times New Roman" w:cs="Times New Roman"/>
          <w:color w:val="000000"/>
          <w:sz w:val="24"/>
          <w:szCs w:val="24"/>
        </w:rPr>
        <w:t xml:space="preserve">с 24 февраля 2023 г. по 28 февраля 2023 г. - в размере 84,40% от начальной цены продажи </w:t>
      </w:r>
      <w:r w:rsidRPr="00F31B8F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F31B8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E442E49" w14:textId="2C42CA8F" w:rsidR="00F31B8F" w:rsidRPr="00F31B8F" w:rsidRDefault="00F31B8F" w:rsidP="00F31B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B8F">
        <w:rPr>
          <w:rFonts w:ascii="Times New Roman" w:hAnsi="Times New Roman" w:cs="Times New Roman"/>
          <w:color w:val="000000"/>
          <w:sz w:val="24"/>
          <w:szCs w:val="24"/>
        </w:rPr>
        <w:t xml:space="preserve">с 01 марта 2023 г. по 05 марта 2023 г. - в размере 76,60% от начальной цены продажи </w:t>
      </w:r>
      <w:r w:rsidRPr="00F31B8F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F31B8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8B080BC" w14:textId="58C21A70" w:rsidR="00F31B8F" w:rsidRPr="00F31B8F" w:rsidRDefault="00F31B8F" w:rsidP="00F31B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B8F">
        <w:rPr>
          <w:rFonts w:ascii="Times New Roman" w:hAnsi="Times New Roman" w:cs="Times New Roman"/>
          <w:color w:val="000000"/>
          <w:sz w:val="24"/>
          <w:szCs w:val="24"/>
        </w:rPr>
        <w:t xml:space="preserve">с 06 марта 2023 г. по 10 марта 2023 г. - в размере 68,80% от начальной цены продажи </w:t>
      </w:r>
      <w:r w:rsidRPr="00F31B8F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F31B8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6477A73" w14:textId="40BB7132" w:rsidR="00F31B8F" w:rsidRPr="00F31B8F" w:rsidRDefault="00F31B8F" w:rsidP="00F31B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B8F">
        <w:rPr>
          <w:rFonts w:ascii="Times New Roman" w:hAnsi="Times New Roman" w:cs="Times New Roman"/>
          <w:color w:val="000000"/>
          <w:sz w:val="24"/>
          <w:szCs w:val="24"/>
        </w:rPr>
        <w:t xml:space="preserve">с 11 марта 2023 г. по 15 марта 2023 г. - в размере 61,00% от начальной цены продажи </w:t>
      </w:r>
      <w:r w:rsidRPr="00F31B8F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F31B8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F315290" w14:textId="758653E5" w:rsidR="00F31B8F" w:rsidRPr="00F31B8F" w:rsidRDefault="00F31B8F" w:rsidP="00F31B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B8F">
        <w:rPr>
          <w:rFonts w:ascii="Times New Roman" w:hAnsi="Times New Roman" w:cs="Times New Roman"/>
          <w:color w:val="000000"/>
          <w:sz w:val="24"/>
          <w:szCs w:val="24"/>
        </w:rPr>
        <w:t xml:space="preserve">с 16 марта 2023 г. по 20 марта 2023 г. - в размере 53,20% от начальной цены продажи </w:t>
      </w:r>
      <w:r w:rsidRPr="00F31B8F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F31B8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2392E69" w14:textId="0DE4FDAD" w:rsidR="00F31B8F" w:rsidRPr="00F31B8F" w:rsidRDefault="00F31B8F" w:rsidP="00F31B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B8F">
        <w:rPr>
          <w:rFonts w:ascii="Times New Roman" w:hAnsi="Times New Roman" w:cs="Times New Roman"/>
          <w:color w:val="000000"/>
          <w:sz w:val="24"/>
          <w:szCs w:val="24"/>
        </w:rPr>
        <w:t xml:space="preserve">с 21 марта 2023 г. по 25 марта 2023 г. - в размере 45,40% от начальной цены продажи </w:t>
      </w:r>
      <w:r w:rsidRPr="00F31B8F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F31B8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907A43B" w14:textId="081A1709" w:rsidR="008B5083" w:rsidRDefault="00F31B8F" w:rsidP="00F31B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1B8F">
        <w:rPr>
          <w:rFonts w:ascii="Times New Roman" w:hAnsi="Times New Roman" w:cs="Times New Roman"/>
          <w:color w:val="000000"/>
          <w:sz w:val="24"/>
          <w:szCs w:val="24"/>
        </w:rPr>
        <w:t xml:space="preserve">с 26 марта 2023 г. по 30 марта 2023 г. - в размере 37,60%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начальной цены продажи </w:t>
      </w:r>
      <w:r w:rsidRPr="00F31B8F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BB4DCEA" w14:textId="762232E6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Для участия в Торгах ППП Заявитель представляет Оператору заявку на участие в Торгах ППП.</w:t>
      </w:r>
    </w:p>
    <w:p w14:paraId="348BB1AF" w14:textId="77777777" w:rsidR="00FA4A78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570FF90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D64D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B141B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gramStart"/>
      <w:r w:rsidRPr="00B141BB">
        <w:rPr>
          <w:rFonts w:ascii="Times New Roman" w:hAnsi="Times New Roman" w:cs="Times New Roman"/>
          <w:sz w:val="24"/>
          <w:szCs w:val="24"/>
        </w:rPr>
        <w:t>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B141B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3864B76C" w14:textId="77777777" w:rsidR="00CF5F6F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B59CEAA" w14:textId="77777777" w:rsidR="00D242FD" w:rsidRPr="00A115B3" w:rsidRDefault="00D242FD" w:rsidP="00D242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A0810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</w:t>
      </w:r>
      <w:r w:rsidRPr="007A081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7A0810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63E054F8" w14:textId="20CDDF4B" w:rsidR="00E82D65" w:rsidRPr="00DD01CB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</w:t>
      </w:r>
      <w:proofErr w:type="gramStart"/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E82D65" w:rsidRPr="003B09DB">
        <w:rPr>
          <w:rFonts w:ascii="Times New Roman" w:hAnsi="Times New Roman" w:cs="Times New Roman"/>
          <w:color w:val="000000"/>
          <w:sz w:val="24"/>
          <w:szCs w:val="24"/>
        </w:rPr>
        <w:t xml:space="preserve">направления Победителю означает отказ (уклонение) Победителя от заключения Договора, и </w:t>
      </w:r>
      <w:r w:rsidR="00A81DF3" w:rsidRPr="003B09DB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E82D65" w:rsidRPr="003B09DB">
        <w:rPr>
          <w:rFonts w:ascii="Times New Roman" w:hAnsi="Times New Roman" w:cs="Times New Roman"/>
          <w:color w:val="000000"/>
          <w:sz w:val="24"/>
          <w:szCs w:val="24"/>
        </w:rPr>
        <w:t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C074244" w14:textId="3028A8E7" w:rsidR="00CF5F6F" w:rsidRPr="001B1E98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</w:r>
      <w:proofErr w:type="gram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</w:t>
      </w:r>
      <w:r w:rsidRPr="001B1E98">
        <w:rPr>
          <w:rFonts w:ascii="Times New Roman" w:hAnsi="Times New Roman" w:cs="Times New Roman"/>
          <w:color w:val="000000"/>
          <w:sz w:val="24"/>
          <w:szCs w:val="24"/>
        </w:rPr>
        <w:t>признаются несостоявшимися.</w:t>
      </w:r>
    </w:p>
    <w:p w14:paraId="6D861CF7" w14:textId="77777777" w:rsidR="00CF5F6F" w:rsidRPr="001B1E98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B1E9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B1E9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1B1E9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B1E9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19EF2E42" w14:textId="64582983" w:rsidR="00E67DEB" w:rsidRPr="001B1E98" w:rsidRDefault="00E67DEB" w:rsidP="00E67D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1E9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CB18DB" w:rsidRPr="00CB18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09:00 до 16:00 часов по адресу: г Республика Бурятия, г. Улан-Удэ, пр-т 50-летия Октября, д. 34а, тел. 8-800-505-80-32</w:t>
      </w:r>
      <w:bookmarkStart w:id="0" w:name="_GoBack"/>
      <w:bookmarkEnd w:id="0"/>
      <w:r w:rsidRPr="001B1E98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 w:rsidRPr="001B1E98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1B1E98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1B1E98" w:rsidRPr="001B1E98">
        <w:rPr>
          <w:rFonts w:ascii="Times New Roman" w:hAnsi="Times New Roman" w:cs="Times New Roman"/>
          <w:color w:val="000000"/>
          <w:sz w:val="24"/>
          <w:szCs w:val="24"/>
        </w:rPr>
        <w:t xml:space="preserve">Елена </w:t>
      </w:r>
      <w:proofErr w:type="spellStart"/>
      <w:r w:rsidR="001B1E98" w:rsidRPr="001B1E98">
        <w:rPr>
          <w:rFonts w:ascii="Times New Roman" w:hAnsi="Times New Roman" w:cs="Times New Roman"/>
          <w:color w:val="000000"/>
          <w:sz w:val="24"/>
          <w:szCs w:val="24"/>
        </w:rPr>
        <w:t>Генералова</w:t>
      </w:r>
      <w:proofErr w:type="spellEnd"/>
      <w:r w:rsidR="001B1E98" w:rsidRPr="001B1E98">
        <w:rPr>
          <w:rFonts w:ascii="Times New Roman" w:hAnsi="Times New Roman" w:cs="Times New Roman"/>
          <w:color w:val="000000"/>
          <w:sz w:val="24"/>
          <w:szCs w:val="24"/>
        </w:rPr>
        <w:t xml:space="preserve"> тел. 8(924)003-1312(</w:t>
      </w:r>
      <w:proofErr w:type="gramStart"/>
      <w:r w:rsidR="001B1E98" w:rsidRPr="001B1E98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="001B1E98" w:rsidRPr="001B1E98">
        <w:rPr>
          <w:rFonts w:ascii="Times New Roman" w:hAnsi="Times New Roman" w:cs="Times New Roman"/>
          <w:color w:val="000000"/>
          <w:sz w:val="24"/>
          <w:szCs w:val="24"/>
        </w:rPr>
        <w:t xml:space="preserve">+7 час), Дмитрий </w:t>
      </w:r>
      <w:proofErr w:type="spellStart"/>
      <w:r w:rsidR="001B1E98" w:rsidRPr="001B1E98">
        <w:rPr>
          <w:rFonts w:ascii="Times New Roman" w:hAnsi="Times New Roman" w:cs="Times New Roman"/>
          <w:color w:val="000000"/>
          <w:sz w:val="24"/>
          <w:szCs w:val="24"/>
        </w:rPr>
        <w:t>Пуриков</w:t>
      </w:r>
      <w:proofErr w:type="spellEnd"/>
      <w:r w:rsidR="001B1E98" w:rsidRPr="001B1E98">
        <w:rPr>
          <w:rFonts w:ascii="Times New Roman" w:hAnsi="Times New Roman" w:cs="Times New Roman"/>
          <w:color w:val="000000"/>
          <w:sz w:val="24"/>
          <w:szCs w:val="24"/>
        </w:rPr>
        <w:t xml:space="preserve"> тел.  8(914)974-1013(мск+7 час), 8(800)777-5757 </w:t>
      </w:r>
      <w:proofErr w:type="spellStart"/>
      <w:r w:rsidR="001B1E98" w:rsidRPr="001B1E98">
        <w:rPr>
          <w:rFonts w:ascii="Times New Roman" w:hAnsi="Times New Roman" w:cs="Times New Roman"/>
          <w:color w:val="000000"/>
          <w:sz w:val="24"/>
          <w:szCs w:val="24"/>
        </w:rPr>
        <w:t>доб</w:t>
      </w:r>
      <w:proofErr w:type="spellEnd"/>
      <w:r w:rsidR="001B1E98" w:rsidRPr="001B1E98">
        <w:rPr>
          <w:rFonts w:ascii="Times New Roman" w:hAnsi="Times New Roman" w:cs="Times New Roman"/>
          <w:color w:val="000000"/>
          <w:sz w:val="24"/>
          <w:szCs w:val="24"/>
        </w:rPr>
        <w:t xml:space="preserve"> 515, 516, 517 (мск+7 час), dv@auction-house.ru.</w:t>
      </w:r>
    </w:p>
    <w:p w14:paraId="75E30D8B" w14:textId="249D6965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1E9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</w:t>
      </w:r>
      <w:r w:rsidRPr="00220F07">
        <w:rPr>
          <w:rFonts w:ascii="Times New Roman" w:hAnsi="Times New Roman" w:cs="Times New Roman"/>
          <w:color w:val="000000"/>
          <w:sz w:val="24"/>
          <w:szCs w:val="24"/>
        </w:rPr>
        <w:t>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70515AB" w15:done="0"/>
  <w15:commentEx w15:paraId="3F5A56A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70515AB" w16cid:durableId="26F7CEA3"/>
  <w16cid:commentId w16cid:paraId="3F5A56A1" w16cid:durableId="26F7CEA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65"/>
    <w:rsid w:val="00030A08"/>
    <w:rsid w:val="0004186C"/>
    <w:rsid w:val="000D64D9"/>
    <w:rsid w:val="00107714"/>
    <w:rsid w:val="001B1E98"/>
    <w:rsid w:val="00203862"/>
    <w:rsid w:val="00220317"/>
    <w:rsid w:val="00220F07"/>
    <w:rsid w:val="002845C8"/>
    <w:rsid w:val="002A0202"/>
    <w:rsid w:val="002C116A"/>
    <w:rsid w:val="002C2BDE"/>
    <w:rsid w:val="00360DC6"/>
    <w:rsid w:val="003B09DB"/>
    <w:rsid w:val="00405C92"/>
    <w:rsid w:val="004C3ABB"/>
    <w:rsid w:val="00507F0D"/>
    <w:rsid w:val="0051664E"/>
    <w:rsid w:val="00577987"/>
    <w:rsid w:val="005F1F68"/>
    <w:rsid w:val="00651D54"/>
    <w:rsid w:val="00707F65"/>
    <w:rsid w:val="007A0810"/>
    <w:rsid w:val="008B5083"/>
    <w:rsid w:val="008E2B16"/>
    <w:rsid w:val="009C4CA1"/>
    <w:rsid w:val="00A81DF3"/>
    <w:rsid w:val="00B141BB"/>
    <w:rsid w:val="00B220F8"/>
    <w:rsid w:val="00B93A5E"/>
    <w:rsid w:val="00CB18DB"/>
    <w:rsid w:val="00CF5F6F"/>
    <w:rsid w:val="00D16130"/>
    <w:rsid w:val="00D242FD"/>
    <w:rsid w:val="00D7451B"/>
    <w:rsid w:val="00D834CB"/>
    <w:rsid w:val="00DA120C"/>
    <w:rsid w:val="00E645EC"/>
    <w:rsid w:val="00E67DEB"/>
    <w:rsid w:val="00E82D65"/>
    <w:rsid w:val="00EC63A8"/>
    <w:rsid w:val="00EC7945"/>
    <w:rsid w:val="00EE3F19"/>
    <w:rsid w:val="00F16092"/>
    <w:rsid w:val="00F31B8F"/>
    <w:rsid w:val="00F733B8"/>
    <w:rsid w:val="00FA4A78"/>
    <w:rsid w:val="00FC38B5"/>
    <w:rsid w:val="00FD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6/09/relationships/commentsIds" Target="commentsIds.xml"/><Relationship Id="rId5" Type="http://schemas.openxmlformats.org/officeDocument/2006/relationships/hyperlink" Target="http://www.asv.org.ru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1971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34</cp:revision>
  <dcterms:created xsi:type="dcterms:W3CDTF">2019-07-23T07:54:00Z</dcterms:created>
  <dcterms:modified xsi:type="dcterms:W3CDTF">2022-12-23T07:37:00Z</dcterms:modified>
</cp:coreProperties>
</file>