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35FC7" w14:textId="77777777" w:rsidR="00C80E9E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CBD2057" w14:textId="11703E5B" w:rsidR="00C80E9E" w:rsidRPr="00716C03" w:rsidRDefault="00C80E9E" w:rsidP="00716C03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пер.Гривцова, д.5, лит.В, (831)419-81-83, 8(800)777-57-57, </w:t>
      </w:r>
      <w:r w:rsidRPr="00DD395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Pr="00DD3954">
        <w:rPr>
          <w:rFonts w:ascii="Times New Roman" w:hAnsi="Times New Roman" w:cs="Times New Roman"/>
          <w:color w:val="000000"/>
          <w:sz w:val="24"/>
          <w:szCs w:val="24"/>
        </w:rPr>
        <w:t xml:space="preserve">), действующее на основании договора поручения с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Кузьминым Сергеем Юрьевичем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Pr="00DD3954">
        <w:rPr>
          <w:rFonts w:ascii="Times New Roman" w:hAnsi="Times New Roman" w:cs="Times New Roman"/>
          <w:bCs/>
          <w:sz w:val="24"/>
          <w:szCs w:val="24"/>
        </w:rPr>
        <w:t xml:space="preserve">: Чувашская Республика, г. Чебоксары, ул. Биржевая, д.6а), (далее – Должник) </w:t>
      </w:r>
      <w:r w:rsidRPr="00DD3954">
        <w:rPr>
          <w:rFonts w:ascii="Times New Roman" w:hAnsi="Times New Roman" w:cs="Times New Roman"/>
          <w:b/>
          <w:bCs/>
          <w:iCs/>
          <w:sz w:val="24"/>
          <w:szCs w:val="24"/>
        </w:rPr>
        <w:t>в лице финансового управляющего Погребицкого Сергея Петровича (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210100100025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042-933-083 45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, рег. номер: 38, адрес для корреспонденции: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428020, г. Чебоксары, ул. Петрова, д.6, оф.403</w:t>
      </w:r>
      <w:r w:rsidRPr="00DD3954">
        <w:rPr>
          <w:rFonts w:ascii="Times New Roman" w:hAnsi="Times New Roman" w:cs="Times New Roman"/>
          <w:bCs/>
          <w:iCs/>
          <w:sz w:val="24"/>
          <w:szCs w:val="24"/>
        </w:rPr>
        <w:t xml:space="preserve">) - член Крымского </w:t>
      </w:r>
      <w:r w:rsidRPr="00DD3954">
        <w:rPr>
          <w:rFonts w:ascii="Times New Roman" w:hAnsi="Times New Roman" w:cs="Times New Roman"/>
          <w:sz w:val="24"/>
          <w:szCs w:val="24"/>
        </w:rPr>
        <w:t xml:space="preserve">союза профессиональных арбитражных управляющих «Эксперт» (ИНН: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9102024960</w:t>
      </w:r>
      <w:r w:rsidRPr="00DD3954">
        <w:rPr>
          <w:rFonts w:ascii="Times New Roman" w:hAnsi="Times New Roman" w:cs="Times New Roman"/>
          <w:sz w:val="24"/>
          <w:szCs w:val="24"/>
        </w:rPr>
        <w:t xml:space="preserve">,  ОГРН: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1149102040185,</w:t>
      </w:r>
      <w:r w:rsidRPr="00DD3954">
        <w:rPr>
          <w:rFonts w:ascii="Times New Roman" w:hAnsi="Times New Roman" w:cs="Times New Roman"/>
          <w:sz w:val="24"/>
          <w:szCs w:val="24"/>
        </w:rPr>
        <w:t xml:space="preserve"> адрес: </w:t>
      </w:r>
      <w:r w:rsidRPr="00DD39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298600, Крым, Ялта, Садовая, 4</w:t>
      </w:r>
      <w:r w:rsidRPr="00DD3954">
        <w:rPr>
          <w:rFonts w:ascii="Times New Roman" w:hAnsi="Times New Roman" w:cs="Times New Roman"/>
          <w:sz w:val="24"/>
          <w:szCs w:val="24"/>
        </w:rPr>
        <w:t>), действующего на основании Решения Арбитражного суда Чувашской Республики от 17.02.2021г. по делу №А79-11925/2020 (далее – ФУ),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6A18" w:rsidRPr="00792CED">
        <w:rPr>
          <w:rFonts w:ascii="Times New Roman" w:hAnsi="Times New Roman" w:cs="Times New Roman"/>
          <w:sz w:val="24"/>
          <w:szCs w:val="24"/>
        </w:rPr>
        <w:t>сообщает</w:t>
      </w:r>
      <w:r w:rsidR="00706A18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 (далее – Торги) на </w:t>
      </w:r>
      <w:r>
        <w:rPr>
          <w:rFonts w:ascii="Times New Roman" w:hAnsi="Times New Roman" w:cs="Times New Roman"/>
          <w:color w:val="000000"/>
          <w:sz w:val="24"/>
          <w:szCs w:val="24"/>
        </w:rPr>
        <w:t>электронной площадке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АО </w:t>
      </w:r>
      <w:r w:rsidR="00885665" w:rsidRPr="005876FB">
        <w:rPr>
          <w:rFonts w:ascii="Times New Roman" w:hAnsi="Times New Roman" w:cs="Times New Roman"/>
          <w:sz w:val="24"/>
          <w:szCs w:val="24"/>
        </w:rPr>
        <w:t>«Р</w:t>
      </w:r>
      <w:r>
        <w:rPr>
          <w:rFonts w:ascii="Times New Roman" w:hAnsi="Times New Roman" w:cs="Times New Roman"/>
          <w:sz w:val="24"/>
          <w:szCs w:val="24"/>
        </w:rPr>
        <w:t>оссийский аукционный дом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», расположенной по адресу в сети Интернет: </w:t>
      </w:r>
      <w:hyperlink r:id="rId4" w:history="1"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85665" w:rsidRPr="005876FB">
          <w:rPr>
            <w:rStyle w:val="a4"/>
            <w:rFonts w:ascii="Times New Roman" w:hAnsi="Times New Roman" w:cs="Times New Roman"/>
            <w:sz w:val="24"/>
            <w:szCs w:val="24"/>
          </w:rPr>
          <w:t>.ru</w:t>
        </w:r>
      </w:hyperlink>
      <w:r w:rsidR="00885665" w:rsidRPr="005876FB">
        <w:rPr>
          <w:rFonts w:ascii="Times New Roman" w:hAnsi="Times New Roman" w:cs="Times New Roman"/>
          <w:sz w:val="24"/>
          <w:szCs w:val="24"/>
        </w:rPr>
        <w:t>.</w:t>
      </w:r>
      <w:r w:rsidR="00885665" w:rsidRPr="005876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5876FB">
        <w:rPr>
          <w:rFonts w:ascii="Times New Roman" w:hAnsi="Times New Roman" w:cs="Times New Roman"/>
          <w:sz w:val="24"/>
          <w:szCs w:val="24"/>
        </w:rPr>
        <w:t xml:space="preserve">(далее-ЭП). Начало приема заявок –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716C03">
        <w:rPr>
          <w:rFonts w:ascii="Times New Roman" w:hAnsi="Times New Roman" w:cs="Times New Roman"/>
          <w:b/>
          <w:sz w:val="24"/>
          <w:szCs w:val="24"/>
        </w:rPr>
        <w:t>5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>.1</w:t>
      </w:r>
      <w:r w:rsidR="00716C03" w:rsidRPr="00716C03">
        <w:rPr>
          <w:rFonts w:ascii="Times New Roman" w:hAnsi="Times New Roman" w:cs="Times New Roman"/>
          <w:b/>
          <w:sz w:val="24"/>
          <w:szCs w:val="24"/>
        </w:rPr>
        <w:t>2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.2022 с 14 час.00 мин. (мск). 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- </w:t>
      </w:r>
      <w:r w:rsidR="00885665" w:rsidRPr="00716C03">
        <w:rPr>
          <w:rFonts w:ascii="Times New Roman" w:hAnsi="Times New Roman" w:cs="Times New Roman"/>
          <w:bCs/>
          <w:sz w:val="24"/>
          <w:szCs w:val="24"/>
        </w:rPr>
        <w:t xml:space="preserve">37 (тридцать семь) к/дней </w:t>
      </w:r>
      <w:r w:rsidR="00885665" w:rsidRPr="00716C03">
        <w:rPr>
          <w:rFonts w:ascii="Times New Roman" w:hAnsi="Times New Roman" w:cs="Times New Roman"/>
          <w:sz w:val="24"/>
          <w:szCs w:val="24"/>
        </w:rPr>
        <w:t xml:space="preserve">без изменения начальной цены, со 2-го по </w:t>
      </w:r>
      <w:r w:rsidRPr="00716C03">
        <w:rPr>
          <w:rFonts w:ascii="Times New Roman" w:hAnsi="Times New Roman" w:cs="Times New Roman"/>
          <w:sz w:val="24"/>
          <w:szCs w:val="24"/>
        </w:rPr>
        <w:t>5</w:t>
      </w:r>
      <w:r w:rsidR="00885665" w:rsidRPr="00716C03">
        <w:rPr>
          <w:rFonts w:ascii="Times New Roman" w:hAnsi="Times New Roman" w:cs="Times New Roman"/>
          <w:sz w:val="24"/>
          <w:szCs w:val="24"/>
        </w:rPr>
        <w:t>-й периоды – 7 (семь) к/дней, величина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716C03">
        <w:rPr>
          <w:rFonts w:ascii="Times New Roman" w:hAnsi="Times New Roman" w:cs="Times New Roman"/>
          <w:sz w:val="24"/>
          <w:szCs w:val="24"/>
        </w:rPr>
        <w:t>снижения – 7% от начальной цены Лота, установленной на первом периоде торгов.</w:t>
      </w:r>
      <w:r w:rsidR="00885665" w:rsidRPr="00716C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имуществом производится по предварительной договоренности в рабочие дни с 09.00 до 18.00 по тел. 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  <w:lang w:bidi="ru-RU"/>
        </w:rPr>
        <w:t>+79</w:t>
      </w:r>
      <w:r w:rsidRPr="00716C03">
        <w:rPr>
          <w:rFonts w:ascii="Times New Roman" w:hAnsi="Times New Roman" w:cs="Times New Roman"/>
          <w:color w:val="000000"/>
          <w:sz w:val="24"/>
          <w:szCs w:val="24"/>
          <w:lang w:bidi="ru-RU"/>
        </w:rPr>
        <w:t>373717007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E719E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У), с документами на Лот производится у ОТ: 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</w:rPr>
        <w:t>@auction-house.ru, Агеева Ирина тел. 8 (831)419-81-83.</w:t>
      </w:r>
      <w:r w:rsidR="00885665" w:rsidRPr="00716C03">
        <w:rPr>
          <w:color w:val="000000"/>
        </w:rPr>
        <w:t xml:space="preserve"> </w:t>
      </w:r>
      <w:r w:rsidR="00885665" w:rsidRPr="00716C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подлежит следующее имущество (Лот), НДС не облагается:</w:t>
      </w:r>
      <w:r w:rsidR="00885665" w:rsidRPr="00716C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716C0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Pr="00716C03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пунктов, разрешенное использование: для содержания и эксплуатации производственных объектов, общая площадь 5 245 кв. м., кадастровый №21:02:010607:950, местонахождение объекта: Чувашская Республика, г. Новочебоксарск. На земельном участке находится незавершенный строительством объект (фундамент), объект не зарегистрирован. Земельный участок по периметру ограничен забором. </w:t>
      </w:r>
      <w:r w:rsidRPr="00716C03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Pr="00716C03">
        <w:rPr>
          <w:rFonts w:ascii="Times New Roman" w:hAnsi="Times New Roman" w:cs="Times New Roman"/>
          <w:bCs/>
          <w:sz w:val="24"/>
          <w:szCs w:val="24"/>
        </w:rPr>
        <w:t xml:space="preserve"> сервитут в пользу Индивидуального предпринимателя Моткиной Ларисы Леонидовны для обеспечения возможности беспрепятственного проезда и прохода к своему земельному участку; залог в пользу ПАО «Татфондбанк», после полной оплаты залог снимается. 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Лота №1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>13 058 100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руб. Миним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цена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Лота №1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FA2819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6C03">
        <w:rPr>
          <w:rFonts w:ascii="Times New Roman" w:hAnsi="Times New Roman" w:cs="Times New Roman"/>
          <w:b/>
          <w:bCs/>
          <w:sz w:val="24"/>
          <w:szCs w:val="24"/>
        </w:rPr>
        <w:t>9 401 832</w:t>
      </w:r>
      <w:r w:rsidR="00885665" w:rsidRPr="00716C03">
        <w:rPr>
          <w:rFonts w:ascii="Times New Roman" w:hAnsi="Times New Roman" w:cs="Times New Roman"/>
          <w:b/>
          <w:bCs/>
          <w:sz w:val="24"/>
          <w:szCs w:val="24"/>
        </w:rPr>
        <w:t xml:space="preserve"> руб. </w:t>
      </w:r>
    </w:p>
    <w:p w14:paraId="649E476E" w14:textId="195D0A37" w:rsidR="00C80E9E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85665" w:rsidRPr="006C32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7C29FE2D" w14:textId="77777777" w:rsidR="00FD07CD" w:rsidRDefault="00C80E9E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>Задаток - 10 % от нач</w:t>
      </w:r>
      <w:r w:rsidRPr="00C80E9E">
        <w:rPr>
          <w:rFonts w:ascii="Times New Roman" w:hAnsi="Times New Roman" w:cs="Times New Roman"/>
          <w:b/>
          <w:bCs/>
          <w:sz w:val="24"/>
          <w:szCs w:val="24"/>
        </w:rPr>
        <w:t>альной</w:t>
      </w:r>
      <w:r w:rsidR="00885665" w:rsidRPr="00C80E9E">
        <w:rPr>
          <w:rFonts w:ascii="Times New Roman" w:hAnsi="Times New Roman" w:cs="Times New Roman"/>
          <w:b/>
          <w:bCs/>
          <w:sz w:val="24"/>
          <w:szCs w:val="24"/>
        </w:rPr>
        <w:t xml:space="preserve"> цены Лота, установленной для определенного периода Торгов, </w:t>
      </w:r>
      <w:r w:rsidR="00885665" w:rsidRPr="00C80E9E">
        <w:rPr>
          <w:rFonts w:ascii="Times New Roman" w:hAnsi="Times New Roman" w:cs="Times New Roman"/>
          <w:sz w:val="24"/>
          <w:szCs w:val="24"/>
        </w:rPr>
        <w:t xml:space="preserve">должен поступить на счет Оператора ЭП не позднее даты и времени окончания приема заявок на участие в Торгах в соответствующем периоде проведения Торгов. </w:t>
      </w:r>
      <w:r w:rsidR="00885665" w:rsidRPr="001673F4">
        <w:rPr>
          <w:rFonts w:ascii="Times New Roman" w:hAnsi="Times New Roman" w:cs="Times New Roman"/>
          <w:sz w:val="24"/>
          <w:szCs w:val="24"/>
        </w:rPr>
        <w:t>Реквизиты расчетн</w:t>
      </w:r>
      <w:r w:rsidR="00885665">
        <w:rPr>
          <w:rFonts w:ascii="Times New Roman" w:hAnsi="Times New Roman" w:cs="Times New Roman"/>
          <w:sz w:val="24"/>
          <w:szCs w:val="24"/>
        </w:rPr>
        <w:t>ого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счет</w:t>
      </w:r>
      <w:r w:rsidR="00885665">
        <w:rPr>
          <w:rFonts w:ascii="Times New Roman" w:hAnsi="Times New Roman" w:cs="Times New Roman"/>
          <w:sz w:val="24"/>
          <w:szCs w:val="24"/>
        </w:rPr>
        <w:t>а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 для внесения задатка Получатель – АО «Российский аукционный дом» (ИНН 7838430413, КПП 783801001):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р/с 40702810355000036459 Северо-Западный Банк ПАО Сбербанк, БИК 044030653, к/с 30101810500000000653. В назначении платежа необходимо указать: </w:t>
      </w:r>
      <w:r w:rsidR="00885665" w:rsidRPr="001673F4">
        <w:rPr>
          <w:rFonts w:ascii="Times New Roman" w:hAnsi="Times New Roman" w:cs="Times New Roman"/>
          <w:bCs/>
          <w:color w:val="000000"/>
          <w:sz w:val="24"/>
          <w:szCs w:val="24"/>
        </w:rPr>
        <w:t>«№ Л/с ....Задаток для участия в торгах. НДС не облагается».</w:t>
      </w:r>
      <w:r w:rsidR="00885665" w:rsidRPr="001673F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Документом, подтверждающим поступление задатка на счет Оператора ЭП, является выписка со счета Оператора ЭП.  Исполнение обязанности по внесению суммы задатка третьими лицами не допускается. </w:t>
      </w:r>
    </w:p>
    <w:p w14:paraId="0FCF5B7A" w14:textId="77777777" w:rsidR="00FD07CD" w:rsidRDefault="00FD07CD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</w:t>
      </w:r>
      <w:r w:rsidR="00885665" w:rsidRPr="001673F4">
        <w:rPr>
          <w:rFonts w:ascii="Times New Roman" w:hAnsi="Times New Roman" w:cs="Times New Roman"/>
          <w:sz w:val="24"/>
          <w:szCs w:val="24"/>
        </w:rPr>
        <w:lastRenderedPageBreak/>
        <w:t xml:space="preserve">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юридического лица или гос.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  <w:sz w:val="24"/>
          <w:szCs w:val="24"/>
        </w:rPr>
        <w:t>Ф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У. </w:t>
      </w:r>
    </w:p>
    <w:p w14:paraId="7C22138A" w14:textId="77777777" w:rsidR="00FD07CD" w:rsidRDefault="00FD07CD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85665">
        <w:rPr>
          <w:rFonts w:ascii="Times New Roman" w:hAnsi="Times New Roman" w:cs="Times New Roman"/>
          <w:sz w:val="24"/>
          <w:szCs w:val="24"/>
        </w:rPr>
        <w:t xml:space="preserve"> </w:t>
      </w:r>
      <w:r w:rsidR="00885665" w:rsidRPr="001673F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</w:t>
      </w:r>
      <w:r w:rsidR="00885665" w:rsidRPr="00885665">
        <w:rPr>
          <w:rFonts w:ascii="Times New Roman" w:hAnsi="Times New Roman" w:cs="Times New Roman"/>
          <w:sz w:val="24"/>
          <w:szCs w:val="24"/>
        </w:rPr>
        <w:t xml:space="preserve">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4D812C87" w14:textId="77777777" w:rsidR="00FD07CD" w:rsidRPr="00D30859" w:rsidRDefault="00FD07CD" w:rsidP="00FD07CD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Проект договора купли-продажи размещен на ЭП. Договор купли-продажи заключается с ПТ в течение 5 (пяти) дней с даты получения ПТ договора от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85665" w:rsidRPr="00885665">
        <w:rPr>
          <w:rFonts w:ascii="Times New Roman" w:hAnsi="Times New Roman" w:cs="Times New Roman"/>
          <w:color w:val="000000"/>
          <w:sz w:val="24"/>
          <w:szCs w:val="24"/>
        </w:rPr>
        <w:t xml:space="preserve">У. Оплата - в течение 30 (тридцати) дней со дня подписания договора на счет Должника: </w:t>
      </w:r>
      <w:r w:rsidRPr="00D30859">
        <w:rPr>
          <w:rFonts w:ascii="Times New Roman" w:hAnsi="Times New Roman" w:cs="Times New Roman"/>
          <w:color w:val="000000"/>
          <w:sz w:val="24"/>
          <w:szCs w:val="24"/>
        </w:rPr>
        <w:t xml:space="preserve">Получатель: </w:t>
      </w:r>
      <w:r w:rsidRPr="00D30859">
        <w:rPr>
          <w:rFonts w:ascii="Times New Roman" w:hAnsi="Times New Roman" w:cs="Times New Roman"/>
          <w:iCs/>
          <w:sz w:val="24"/>
          <w:szCs w:val="24"/>
        </w:rPr>
        <w:t>Кузьмин Сергей Юрьевич,</w:t>
      </w:r>
      <w:r w:rsidRPr="00D3085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D30859">
        <w:rPr>
          <w:rFonts w:ascii="Times New Roman" w:hAnsi="Times New Roman" w:cs="Times New Roman"/>
          <w:sz w:val="24"/>
          <w:szCs w:val="24"/>
        </w:rPr>
        <w:t xml:space="preserve">р/с № 423078109975004843473 в Чувашском отделении №8613 ПАО Сбербанк, БИК: 049706609, </w:t>
      </w:r>
      <w:r w:rsidRPr="00D30859">
        <w:rPr>
          <w:rFonts w:ascii="Times New Roman" w:eastAsia="Calibri" w:hAnsi="Times New Roman" w:cs="Times New Roman"/>
          <w:color w:val="000000"/>
          <w:sz w:val="24"/>
          <w:szCs w:val="24"/>
        </w:rPr>
        <w:t>Кор.счет: 30101810300000000609.</w:t>
      </w:r>
    </w:p>
    <w:p w14:paraId="6F962137" w14:textId="7CDD4B84" w:rsidR="00FD07CD" w:rsidRPr="00B40351" w:rsidRDefault="00FD07CD" w:rsidP="00FD07C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С</w:t>
      </w:r>
      <w:r w:rsidRPr="00FF7167">
        <w:rPr>
          <w:rFonts w:ascii="Times New Roman" w:hAnsi="Times New Roman" w:cs="Times New Roman"/>
          <w:sz w:val="24"/>
          <w:szCs w:val="24"/>
        </w:rPr>
        <w:t>делк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7167">
        <w:rPr>
          <w:rFonts w:ascii="Times New Roman" w:hAnsi="Times New Roman" w:cs="Times New Roman"/>
          <w:sz w:val="24"/>
          <w:szCs w:val="24"/>
        </w:rPr>
        <w:t xml:space="preserve"> по итогам торгов подлеж</w:t>
      </w:r>
      <w:r>
        <w:rPr>
          <w:rFonts w:ascii="Times New Roman" w:hAnsi="Times New Roman" w:cs="Times New Roman"/>
          <w:sz w:val="24"/>
          <w:szCs w:val="24"/>
        </w:rPr>
        <w:t>ит</w:t>
      </w:r>
      <w:r w:rsidRPr="00FF7167">
        <w:rPr>
          <w:rFonts w:ascii="Times New Roman" w:hAnsi="Times New Roman" w:cs="Times New Roman"/>
          <w:sz w:val="24"/>
          <w:szCs w:val="24"/>
        </w:rPr>
        <w:t xml:space="preserve">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6A0D399" w14:textId="6D852394" w:rsidR="00885665" w:rsidRPr="00885665" w:rsidRDefault="00885665" w:rsidP="00885665">
      <w:pPr>
        <w:pStyle w:val="a5"/>
        <w:tabs>
          <w:tab w:val="left" w:pos="402"/>
        </w:tabs>
        <w:ind w:left="2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885665" w:rsidRPr="0088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4"/>
    <w:rsid w:val="000A6130"/>
    <w:rsid w:val="001458E2"/>
    <w:rsid w:val="001E1344"/>
    <w:rsid w:val="004F0260"/>
    <w:rsid w:val="006A3E84"/>
    <w:rsid w:val="00706A18"/>
    <w:rsid w:val="00716C03"/>
    <w:rsid w:val="00854A84"/>
    <w:rsid w:val="00885665"/>
    <w:rsid w:val="009178D7"/>
    <w:rsid w:val="00C67CBD"/>
    <w:rsid w:val="00C80E9E"/>
    <w:rsid w:val="00D62F53"/>
    <w:rsid w:val="00DE7C78"/>
    <w:rsid w:val="00E719E9"/>
    <w:rsid w:val="00FA2819"/>
    <w:rsid w:val="00FD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C023"/>
  <w15:chartTrackingRefBased/>
  <w15:docId w15:val="{8100CCED-DE09-4BC5-B1C1-D90B76C36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A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885665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885665"/>
    <w:pPr>
      <w:spacing w:after="0" w:line="240" w:lineRule="auto"/>
    </w:pPr>
  </w:style>
  <w:style w:type="character" w:styleId="a4">
    <w:name w:val="Hyperlink"/>
    <w:basedOn w:val="a0"/>
    <w:uiPriority w:val="99"/>
    <w:rsid w:val="0088566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85665"/>
    <w:pPr>
      <w:spacing w:after="0" w:line="240" w:lineRule="auto"/>
      <w:ind w:left="720"/>
      <w:contextualSpacing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1052</Words>
  <Characters>6000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4</cp:revision>
  <dcterms:created xsi:type="dcterms:W3CDTF">2022-11-28T07:58:00Z</dcterms:created>
  <dcterms:modified xsi:type="dcterms:W3CDTF">2022-11-28T08:16:00Z</dcterms:modified>
</cp:coreProperties>
</file>