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7350D9EA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ED4FC8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ED4FC8">
        <w:rPr>
          <w:sz w:val="22"/>
          <w:szCs w:val="22"/>
        </w:rPr>
        <w:t>01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ED4FC8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49C89E6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ED4FC8" w:rsidRPr="00ED4FC8">
        <w:rPr>
          <w:b/>
          <w:bCs/>
          <w:sz w:val="22"/>
          <w:szCs w:val="22"/>
        </w:rPr>
        <w:t>20</w:t>
      </w:r>
      <w:r w:rsidR="00414083" w:rsidRPr="00ED4FC8">
        <w:rPr>
          <w:b/>
          <w:bCs/>
          <w:sz w:val="22"/>
          <w:szCs w:val="22"/>
        </w:rPr>
        <w:t xml:space="preserve"> (</w:t>
      </w:r>
      <w:r w:rsidR="00ED4FC8" w:rsidRPr="00ED4FC8">
        <w:rPr>
          <w:b/>
          <w:bCs/>
          <w:sz w:val="22"/>
          <w:szCs w:val="22"/>
        </w:rPr>
        <w:t>двадцать</w:t>
      </w:r>
      <w:r w:rsidR="00414083" w:rsidRPr="001E1E8E">
        <w:rPr>
          <w:sz w:val="22"/>
          <w:szCs w:val="22"/>
        </w:rPr>
        <w:t xml:space="preserve">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54B8D046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</w:t>
      </w:r>
      <w:r w:rsidR="00581F16">
        <w:rPr>
          <w:sz w:val="22"/>
        </w:rPr>
        <w:t>торгах посредством публичного предложения</w:t>
      </w:r>
      <w:r w:rsidRPr="00F15FEE">
        <w:rPr>
          <w:sz w:val="22"/>
        </w:rPr>
        <w:t xml:space="preserve">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3E4C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1F16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345B4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D4FC8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957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10</cp:revision>
  <cp:lastPrinted>2013-05-24T06:14:00Z</cp:lastPrinted>
  <dcterms:created xsi:type="dcterms:W3CDTF">2020-08-27T08:32:00Z</dcterms:created>
  <dcterms:modified xsi:type="dcterms:W3CDTF">2022-09-05T08:29:00Z</dcterms:modified>
</cp:coreProperties>
</file>