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DFD58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2320B0">
        <w:rPr>
          <w:rFonts w:ascii="Times New Roman" w:eastAsia="Times New Roman" w:hAnsi="Times New Roman" w:cs="Times New Roman"/>
          <w:b/>
          <w:lang w:eastAsia="ru-RU"/>
        </w:rPr>
        <w:t>Приложение №2</w:t>
      </w:r>
    </w:p>
    <w:p w14:paraId="783CC9BE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 имущества Должника</w:t>
      </w:r>
    </w:p>
    <w:p w14:paraId="4F1487BE" w14:textId="77777777" w:rsidR="00E32AC1" w:rsidRPr="002320B0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61A8587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1256C246" w14:textId="77777777" w:rsidR="00E32AC1" w:rsidRPr="002320B0" w:rsidRDefault="00E32AC1" w:rsidP="00E32A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</w:p>
    <w:p w14:paraId="2567A044" w14:textId="77777777" w:rsidR="00E32AC1" w:rsidRPr="002320B0" w:rsidRDefault="00E32AC1" w:rsidP="00E32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купли-продажи</w:t>
      </w:r>
    </w:p>
    <w:p w14:paraId="137C2A52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1D70488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г. _________________</w:t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</w:r>
      <w:r w:rsidRPr="002320B0">
        <w:rPr>
          <w:rFonts w:ascii="Times New Roman" w:eastAsia="Times New Roman" w:hAnsi="Times New Roman" w:cs="Times New Roman"/>
          <w:i/>
          <w:lang w:eastAsia="ru-RU"/>
        </w:rPr>
        <w:tab/>
        <w:t>«___»__________ ___г.</w:t>
      </w:r>
    </w:p>
    <w:p w14:paraId="779C5556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82B7B5" w14:textId="61102444" w:rsidR="00E32AC1" w:rsidRPr="002320B0" w:rsidRDefault="00AA7F1D" w:rsidP="00E32AC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1" w:name="_Hlk4761748"/>
      <w:r w:rsidRPr="002320B0">
        <w:rPr>
          <w:rFonts w:ascii="Times New Roman" w:eastAsia="Times New Roman" w:hAnsi="Times New Roman" w:cs="Times New Roman"/>
          <w:b/>
          <w:lang w:eastAsia="ru-RU"/>
        </w:rPr>
        <w:t>ЗАО «Электрод»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 xml:space="preserve"> в лице конкурсного управляющего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91083">
        <w:rPr>
          <w:rFonts w:ascii="Times New Roman" w:eastAsia="Times New Roman" w:hAnsi="Times New Roman" w:cs="Times New Roman"/>
          <w:b/>
          <w:lang w:eastAsia="ru-RU"/>
        </w:rPr>
        <w:t>Зайцева Дмитрия владимировича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, действующ</w:t>
      </w:r>
      <w:r w:rsidR="00E649ED" w:rsidRPr="002320B0">
        <w:rPr>
          <w:rFonts w:ascii="Times New Roman" w:eastAsia="Times New Roman" w:hAnsi="Times New Roman" w:cs="Times New Roman"/>
          <w:b/>
          <w:lang w:eastAsia="ru-RU"/>
        </w:rPr>
        <w:t>ей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на основании решения Арбитражного суда 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>Курской области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Pr="002320B0">
        <w:rPr>
          <w:rFonts w:ascii="Times New Roman" w:hAnsi="Times New Roman" w:cs="Times New Roman"/>
          <w:b/>
          <w:bCs/>
        </w:rPr>
        <w:t>16.02.2022</w:t>
      </w:r>
      <w:r w:rsidR="00391083">
        <w:rPr>
          <w:rFonts w:ascii="Times New Roman" w:hAnsi="Times New Roman" w:cs="Times New Roman"/>
          <w:b/>
          <w:bCs/>
        </w:rPr>
        <w:t xml:space="preserve"> г.</w:t>
      </w:r>
      <w:r w:rsidRPr="002320B0">
        <w:rPr>
          <w:rFonts w:ascii="Times New Roman" w:hAnsi="Times New Roman" w:cs="Times New Roman"/>
          <w:b/>
          <w:bCs/>
        </w:rPr>
        <w:t xml:space="preserve"> </w:t>
      </w:r>
      <w:r w:rsidR="00391083">
        <w:rPr>
          <w:rFonts w:ascii="Times New Roman" w:hAnsi="Times New Roman" w:cs="Times New Roman"/>
          <w:b/>
          <w:bCs/>
        </w:rPr>
        <w:t xml:space="preserve">и определения от 02.06.2022 г. по делу </w:t>
      </w:r>
      <w:r w:rsidRPr="002320B0">
        <w:rPr>
          <w:rFonts w:ascii="Times New Roman" w:hAnsi="Times New Roman" w:cs="Times New Roman"/>
          <w:b/>
          <w:bCs/>
        </w:rPr>
        <w:t xml:space="preserve"> А35-1724/2021</w:t>
      </w:r>
      <w:r w:rsidR="00E32AC1" w:rsidRPr="002320B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E32AC1" w:rsidRPr="002320B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именуемый в дальнейшем «Должник»</w:t>
      </w:r>
      <w:bookmarkEnd w:id="1"/>
      <w:r w:rsidR="00E32AC1" w:rsidRPr="002320B0">
        <w:rPr>
          <w:rFonts w:ascii="Times New Roman" w:eastAsia="Times New Roman" w:hAnsi="Times New Roman" w:cs="Times New Roman"/>
          <w:b/>
          <w:lang w:eastAsia="ru-RU"/>
        </w:rPr>
        <w:t>, и</w:t>
      </w:r>
    </w:p>
    <w:p w14:paraId="08CE7126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_________________________________________________________________________________, в лице ___________________________________________________________, действующий (ая) ___ на основании ________________________________________________________________, именуемое в дальнейшем «Покупатель», именуемые совместно «Стороны», заключили настоящее Соглашение о нижеследующем:</w:t>
      </w:r>
    </w:p>
    <w:p w14:paraId="72D782D6" w14:textId="77777777" w:rsidR="00E32AC1" w:rsidRPr="002320B0" w:rsidRDefault="00E32AC1" w:rsidP="00E32AC1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14:paraId="50C3493F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 ______________</w:t>
      </w:r>
    </w:p>
    <w:p w14:paraId="6EDDD95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_______________________________________________________________, либо поименованное в приложениях № 1 к настоящему договору, являющихся неотъемлемой его частью (далее по тексту – «имущество»). </w:t>
      </w:r>
    </w:p>
    <w:p w14:paraId="4FE6D3B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1.2. На момент заключения настоящего договора отчуждаемое Продавцом по настоящему договору имущество свободно от прав третьих лиц, не является предметом имущественных споров, в залоге и под арестом не состоит. </w:t>
      </w:r>
    </w:p>
    <w:p w14:paraId="6553EA11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4773E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2.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Цена и расчеты по договору</w:t>
      </w:r>
    </w:p>
    <w:p w14:paraId="53373E90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2.1. Стоимость имущества, указанного в п. 1.1 или приложении № 1 настоящего договора, составляет ___________ (________________________________________) руб. _____ коп</w:t>
      </w:r>
    </w:p>
    <w:p w14:paraId="0967F0A2" w14:textId="3F496D9E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2.2. Размер задатка  ___________ (___________) рублей, внесенный Покупателем на основании Соглашения о задатке № ____ от ________________г., засчитывается при оплате стоимости объекта, указанной в п. 2.1 настоящего договора. 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</w:t>
      </w:r>
      <w:r w:rsidR="00AA7F1D" w:rsidRPr="002320B0">
        <w:rPr>
          <w:rFonts w:ascii="Times New Roman" w:eastAsia="Times New Roman" w:hAnsi="Times New Roman" w:cs="Times New Roman"/>
          <w:lang w:eastAsia="ru-RU"/>
        </w:rPr>
        <w:t>30</w:t>
      </w:r>
      <w:r w:rsidRPr="002320B0">
        <w:rPr>
          <w:rFonts w:ascii="Times New Roman" w:eastAsia="Times New Roman" w:hAnsi="Times New Roman" w:cs="Times New Roman"/>
          <w:lang w:eastAsia="ru-RU"/>
        </w:rPr>
        <w:t xml:space="preserve"> дней с даты заключения данного договора.</w:t>
      </w:r>
    </w:p>
    <w:p w14:paraId="738733EA" w14:textId="77777777" w:rsidR="00E32AC1" w:rsidRPr="002320B0" w:rsidRDefault="00E32AC1" w:rsidP="00E32AC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ab/>
        <w:t xml:space="preserve">   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– реализации имущества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4DF99A3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15BEFC" w14:textId="77777777" w:rsidR="00E32AC1" w:rsidRPr="002320B0" w:rsidRDefault="00E32AC1" w:rsidP="00E32A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3.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Порядок приема-передачи имущества</w:t>
      </w:r>
    </w:p>
    <w:p w14:paraId="2A4C88F0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  3.1. Продавец передает имущество Покупателю по Акту приема-передачи имущества не позднее чем через три рабочих дня после полной оплаты Объекта по месту нахождения имущества.</w:t>
      </w:r>
    </w:p>
    <w:p w14:paraId="552E2C4A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 xml:space="preserve">           3.2. Объект считается переданным Покупателю со дня подписания Акта приема-передачи имущества обеими Сторонами.</w:t>
      </w:r>
    </w:p>
    <w:p w14:paraId="6765E933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B02CF5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4.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Переход права собственности</w:t>
      </w:r>
    </w:p>
    <w:p w14:paraId="40B98E44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4.1. Право собственности на имущество, указанное в п. 1.1 или приложении № 1 к настоящему договору, являющимся неотъемлемой его частью, переходит к Покупателю с момента полной оплаты.</w:t>
      </w:r>
    </w:p>
    <w:p w14:paraId="2993A9A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4.2. Риск случайной гибели и (или) случайного повреждения имущества переходит на Покупателя с момента передачи ему Объекта  по Акту приема-передачи.</w:t>
      </w:r>
    </w:p>
    <w:p w14:paraId="20E17664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87AFA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5.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Обязательства сторон</w:t>
      </w:r>
    </w:p>
    <w:p w14:paraId="646B2F0D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 Продавец обязуется:</w:t>
      </w:r>
    </w:p>
    <w:p w14:paraId="7EF8F031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F238C46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lastRenderedPageBreak/>
        <w:t>5.1.2. Передать Покупателю, в целях осуществления последним действий по государственной регистрации перехода права собственности на недвижимое имущество, имеющуюся у Продавца техническую документацию на недвижимое имущество после оплаты Покупателем стоимости Объекта, определенной в п.2.1. настоящего договора, в порядке и на условиях, предусмотренных настоящим договором.</w:t>
      </w:r>
    </w:p>
    <w:p w14:paraId="01C938AB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1F8FA66E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64F0872E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 Покупатель обязуется:</w:t>
      </w:r>
    </w:p>
    <w:p w14:paraId="7A7EC98C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5.2.1. Принять объект у Продавца, подписав Акт приема-передачи имущества в порядке и сроки, определенные п. 3.1. настоящего договора.</w:t>
      </w:r>
    </w:p>
    <w:p w14:paraId="6D06F7E4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5.2.2. Оплатить стоимость Объекта в размере, на условиях и в сроки, установленные пунктами 2.1. и 2.2. настоящего договора.</w:t>
      </w:r>
    </w:p>
    <w:p w14:paraId="3F60E5BB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35A132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19E497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6.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Ответственность сторон и порядок разрешения споров</w:t>
      </w:r>
    </w:p>
    <w:p w14:paraId="207522D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8C645F5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6.2. Имущество возврату не подлежит. Продавец не несет ответственности за качество имущества.</w:t>
      </w:r>
    </w:p>
    <w:p w14:paraId="79769627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6.3. Все споры и (или) разногласия, возникающие у Сторон из настоящего договора, разрешаются в Арбитражном суде Свердловской области.</w:t>
      </w:r>
    </w:p>
    <w:p w14:paraId="556B4151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B590A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7.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Заключительные положения</w:t>
      </w:r>
    </w:p>
    <w:p w14:paraId="667C04ED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ED5EE43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02244FA" w14:textId="77777777" w:rsidR="00E32AC1" w:rsidRPr="002320B0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7.3. 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2DBCECFC" w14:textId="77777777" w:rsidR="00E32AC1" w:rsidRPr="002320B0" w:rsidRDefault="00E32AC1" w:rsidP="00E32A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DC41EF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20B0">
        <w:rPr>
          <w:rFonts w:ascii="Times New Roman" w:eastAsia="Times New Roman" w:hAnsi="Times New Roman" w:cs="Times New Roman"/>
          <w:b/>
          <w:lang w:eastAsia="ru-RU"/>
        </w:rPr>
        <w:t>8.</w:t>
      </w:r>
      <w:r w:rsidRPr="002320B0">
        <w:rPr>
          <w:rFonts w:ascii="Times New Roman" w:eastAsia="Times New Roman" w:hAnsi="Times New Roman" w:cs="Times New Roman"/>
          <w:b/>
          <w:lang w:eastAsia="ru-RU"/>
        </w:rPr>
        <w:tab/>
        <w:t>Реквизиты и подписи Сторон</w:t>
      </w:r>
    </w:p>
    <w:p w14:paraId="73DA451D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79A5AD4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Организатор торгов:</w:t>
      </w:r>
    </w:p>
    <w:p w14:paraId="1189DE61" w14:textId="32113603" w:rsidR="008511C5" w:rsidRPr="002320B0" w:rsidRDefault="00AA7F1D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 xml:space="preserve">ЗАО «Электрод» </w:t>
      </w:r>
    </w:p>
    <w:p w14:paraId="5951DCD7" w14:textId="34921672" w:rsidR="008511C5" w:rsidRPr="002320B0" w:rsidRDefault="008511C5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>307170, Курская обл., г.Железногорск, ул.Ленина,21</w:t>
      </w:r>
    </w:p>
    <w:p w14:paraId="1C118EA2" w14:textId="7614A84F" w:rsidR="00AA7F1D" w:rsidRPr="002320B0" w:rsidRDefault="00AA7F1D" w:rsidP="00AA7F1D">
      <w:pPr>
        <w:ind w:firstLine="567"/>
        <w:jc w:val="both"/>
        <w:rPr>
          <w:rFonts w:ascii="Times New Roman" w:hAnsi="Times New Roman" w:cs="Times New Roman"/>
        </w:rPr>
      </w:pPr>
      <w:r w:rsidRPr="002320B0">
        <w:rPr>
          <w:rFonts w:ascii="Times New Roman" w:hAnsi="Times New Roman" w:cs="Times New Roman"/>
        </w:rPr>
        <w:t>ИНН 4633013928, КПП 463301001, р/с 40702810416540004474 УРАЛЬСКИЙ БАНК ПАО СБЕРБАНК БИК:046577674 Кор.счёт:30101810500000000674.</w:t>
      </w:r>
    </w:p>
    <w:p w14:paraId="30EEA299" w14:textId="77777777" w:rsidR="00E32AC1" w:rsidRPr="002320B0" w:rsidRDefault="00E32AC1" w:rsidP="00E32AC1">
      <w:pPr>
        <w:autoSpaceDE w:val="0"/>
        <w:autoSpaceDN w:val="0"/>
        <w:adjustRightInd w:val="0"/>
        <w:spacing w:after="0" w:line="240" w:lineRule="auto"/>
        <w:ind w:left="-284" w:firstLine="851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4DE08CF7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8CC136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320B0">
        <w:rPr>
          <w:rFonts w:ascii="Times New Roman" w:eastAsia="Times New Roman" w:hAnsi="Times New Roman" w:cs="Times New Roman"/>
          <w:i/>
          <w:lang w:eastAsia="ru-RU"/>
        </w:rPr>
        <w:t>Покупатель:</w:t>
      </w:r>
    </w:p>
    <w:p w14:paraId="44DD1A85" w14:textId="77777777" w:rsidR="00E32AC1" w:rsidRPr="002320B0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320B0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14:paraId="714F3B5A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07A4E023" w14:textId="77777777" w:rsidR="00E32AC1" w:rsidRPr="002320B0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8378E0" w14:textId="77777777" w:rsidR="00AE6AAE" w:rsidRPr="002320B0" w:rsidRDefault="00AE6AAE">
      <w:pPr>
        <w:rPr>
          <w:rFonts w:ascii="Times New Roman" w:hAnsi="Times New Roman" w:cs="Times New Roman"/>
        </w:rPr>
      </w:pPr>
    </w:p>
    <w:sectPr w:rsidR="00AE6AAE" w:rsidRPr="002320B0" w:rsidSect="00514865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8A007" w14:textId="77777777" w:rsidR="00AF0138" w:rsidRDefault="00AF0138">
      <w:pPr>
        <w:spacing w:after="0" w:line="240" w:lineRule="auto"/>
      </w:pPr>
      <w:r>
        <w:separator/>
      </w:r>
    </w:p>
  </w:endnote>
  <w:endnote w:type="continuationSeparator" w:id="0">
    <w:p w14:paraId="2A2065A6" w14:textId="77777777" w:rsidR="00AF0138" w:rsidRDefault="00AF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75CAE" w14:textId="77777777" w:rsidR="002E6256" w:rsidRDefault="00E32AC1" w:rsidP="00E9393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5EB615D" w14:textId="77777777" w:rsidR="002E6256" w:rsidRDefault="00AF0138" w:rsidP="00E9393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6FB05" w14:textId="77777777" w:rsidR="002E6256" w:rsidRPr="00B31C74" w:rsidRDefault="00E32AC1" w:rsidP="00E93934">
    <w:pPr>
      <w:pStyle w:val="a3"/>
      <w:framePr w:wrap="around" w:vAnchor="text" w:hAnchor="margin" w:xAlign="right" w:y="1"/>
      <w:rPr>
        <w:rStyle w:val="a7"/>
        <w:sz w:val="20"/>
        <w:szCs w:val="20"/>
      </w:rPr>
    </w:pPr>
    <w:r w:rsidRPr="00B31C74">
      <w:rPr>
        <w:rStyle w:val="a7"/>
        <w:sz w:val="20"/>
        <w:szCs w:val="20"/>
      </w:rPr>
      <w:fldChar w:fldCharType="begin"/>
    </w:r>
    <w:r w:rsidRPr="00B31C74">
      <w:rPr>
        <w:rStyle w:val="a7"/>
        <w:sz w:val="20"/>
        <w:szCs w:val="20"/>
      </w:rPr>
      <w:instrText xml:space="preserve">PAGE  </w:instrText>
    </w:r>
    <w:r w:rsidRPr="00B31C74">
      <w:rPr>
        <w:rStyle w:val="a7"/>
        <w:sz w:val="20"/>
        <w:szCs w:val="20"/>
      </w:rPr>
      <w:fldChar w:fldCharType="separate"/>
    </w:r>
    <w:r w:rsidR="00081749">
      <w:rPr>
        <w:rStyle w:val="a7"/>
        <w:noProof/>
        <w:sz w:val="20"/>
        <w:szCs w:val="20"/>
      </w:rPr>
      <w:t>2</w:t>
    </w:r>
    <w:r w:rsidRPr="00B31C74">
      <w:rPr>
        <w:rStyle w:val="a7"/>
        <w:sz w:val="20"/>
        <w:szCs w:val="20"/>
      </w:rPr>
      <w:fldChar w:fldCharType="end"/>
    </w:r>
  </w:p>
  <w:p w14:paraId="7128C73B" w14:textId="77777777" w:rsidR="002E6256" w:rsidRDefault="00AF0138" w:rsidP="00E93934">
    <w:pPr>
      <w:pStyle w:val="a3"/>
      <w:framePr w:wrap="around" w:vAnchor="text" w:hAnchor="margin" w:xAlign="center" w:y="1"/>
      <w:ind w:right="360"/>
      <w:rPr>
        <w:rStyle w:val="a7"/>
      </w:rPr>
    </w:pPr>
  </w:p>
  <w:p w14:paraId="44700929" w14:textId="77777777" w:rsidR="002E6256" w:rsidRDefault="00AF013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E7197" w14:textId="77777777" w:rsidR="002E6256" w:rsidRDefault="00AF0138" w:rsidP="00E93934">
    <w:pPr>
      <w:pStyle w:val="a3"/>
    </w:pPr>
  </w:p>
  <w:p w14:paraId="5F3894F5" w14:textId="77777777" w:rsidR="002E6256" w:rsidRPr="008F48BA" w:rsidRDefault="00AF0138" w:rsidP="00E939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3F862" w14:textId="77777777" w:rsidR="00AF0138" w:rsidRDefault="00AF0138">
      <w:pPr>
        <w:spacing w:after="0" w:line="240" w:lineRule="auto"/>
      </w:pPr>
      <w:r>
        <w:separator/>
      </w:r>
    </w:p>
  </w:footnote>
  <w:footnote w:type="continuationSeparator" w:id="0">
    <w:p w14:paraId="7BC72D40" w14:textId="77777777" w:rsidR="00AF0138" w:rsidRDefault="00AF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D52E6" w14:textId="77777777" w:rsidR="002E6256" w:rsidRPr="007A7437" w:rsidRDefault="00AF0138" w:rsidP="00E93934">
    <w:pPr>
      <w:pStyle w:val="a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C1"/>
    <w:rsid w:val="00081749"/>
    <w:rsid w:val="00115873"/>
    <w:rsid w:val="002320B0"/>
    <w:rsid w:val="00391083"/>
    <w:rsid w:val="005A251C"/>
    <w:rsid w:val="008511C5"/>
    <w:rsid w:val="00AA7F1D"/>
    <w:rsid w:val="00AE6AAE"/>
    <w:rsid w:val="00AF0138"/>
    <w:rsid w:val="00E32AC1"/>
    <w:rsid w:val="00E6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B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32AC1"/>
  </w:style>
  <w:style w:type="paragraph" w:styleId="a5">
    <w:name w:val="header"/>
    <w:basedOn w:val="a"/>
    <w:link w:val="a6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2AC1"/>
  </w:style>
  <w:style w:type="character" w:styleId="a7">
    <w:name w:val="page number"/>
    <w:basedOn w:val="a0"/>
    <w:rsid w:val="00E32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32AC1"/>
  </w:style>
  <w:style w:type="paragraph" w:styleId="a5">
    <w:name w:val="header"/>
    <w:basedOn w:val="a"/>
    <w:link w:val="a6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2AC1"/>
  </w:style>
  <w:style w:type="character" w:styleId="a7">
    <w:name w:val="page number"/>
    <w:basedOn w:val="a0"/>
    <w:rsid w:val="00E3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Мелехова</dc:creator>
  <cp:lastModifiedBy>Пользователь_1</cp:lastModifiedBy>
  <cp:revision>2</cp:revision>
  <dcterms:created xsi:type="dcterms:W3CDTF">2022-08-22T08:53:00Z</dcterms:created>
  <dcterms:modified xsi:type="dcterms:W3CDTF">2022-08-22T08:53:00Z</dcterms:modified>
</cp:coreProperties>
</file>