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75B3682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068EB" w:rsidRPr="00D068E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Коммерческим банком «БФГ-Кредит» (общество с ограниченной ответственностью) (КБ «БФГ-Кредит» (ООО)) (ОГРН 1037739226128, ИНН 7730062041, адрес регистрации: 121165, г. Москва, Кутузовский пр-т, д. 35/30) (далее – финансовая организация), конкурсным управляющим (ликвидатором) которого на основании решения Арбитражного суда г. Москвы от 30 сентября 2016 года по делу №А40-163846/2016-66-213 является государственная корпорация «Агентство по страхованию вкладов» (109240, г. Москва, ул. Высоцкого, д. 4)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387699E" w14:textId="04D19323" w:rsidR="00914D34" w:rsidRPr="003F5B89" w:rsidRDefault="003F5B89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3F5B89">
        <w:rPr>
          <w:i/>
          <w:iCs/>
          <w:color w:val="000000"/>
        </w:rPr>
        <w:t>Права требования к юридическим и физическим лицам: (в скобках указана в т.ч. сумма долга) - начальная цена продажи лота:</w:t>
      </w:r>
      <w:r w:rsidRPr="003F5B89">
        <w:rPr>
          <w:i/>
          <w:iCs/>
        </w:rPr>
        <w:t xml:space="preserve"> </w:t>
      </w:r>
    </w:p>
    <w:p w14:paraId="6718D9F5" w14:textId="4B70263A" w:rsidR="003F5B89" w:rsidRPr="003F5B89" w:rsidRDefault="003F5B89" w:rsidP="003F5B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B8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5B89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F5B89">
        <w:rPr>
          <w:rFonts w:ascii="Times New Roman" w:hAnsi="Times New Roman" w:cs="Times New Roman"/>
          <w:color w:val="000000"/>
          <w:sz w:val="24"/>
          <w:szCs w:val="24"/>
        </w:rPr>
        <w:t>ООО "Группа компаний "Аркада" ИНН 6455037580, Березовский Алексей Алексеевич, ЗАО "Сартехстройинвест" ИНН 6452065484, КД 157/13 от 13.06.2013, определение Арбитражного суда Саратовской области от 19.08.2019 по делу А57-6812/2019 о включении в 3-ю очередь РТК, определение Арбитражного суда Саратовской области от 11.02.2020 по делу А57-6812/2019 о включении в 3-ю очередь РТК, определение Арбитражного суда Саратовской области от 04.06.2020 по делу А57-23433/2019 о включении в 3-ю очередь РТК, определение Арбитражного суда Саратовской области от 15.10.2020 по делу А57-11535/2019 о включении в 4-ю очередь РТК, находится в стадии банкротства (190 034 141,65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F5B89">
        <w:rPr>
          <w:rFonts w:ascii="Times New Roman" w:hAnsi="Times New Roman" w:cs="Times New Roman"/>
          <w:color w:val="000000"/>
          <w:sz w:val="24"/>
          <w:szCs w:val="24"/>
        </w:rPr>
        <w:t>190 034 141,65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5B8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08267B4" w14:textId="25F79F7F" w:rsidR="00467D6B" w:rsidRPr="00A115B3" w:rsidRDefault="003F5B89" w:rsidP="003F5B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F5B8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5B89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F5B89">
        <w:rPr>
          <w:rFonts w:ascii="Times New Roman" w:hAnsi="Times New Roman" w:cs="Times New Roman"/>
          <w:color w:val="000000"/>
          <w:sz w:val="24"/>
          <w:szCs w:val="24"/>
        </w:rPr>
        <w:t>Ярошевич Ольга Михайловна, КД 1389в от 11.10.2006, определение Арбитражного суда г. Москвы от 19.04.2022 по делу А40-4007/22-73-9"Ф" о включении в 3-ю очередь РТК, находится в стадии банкротства (137 539 190,75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3F5B89">
        <w:rPr>
          <w:rFonts w:ascii="Times New Roman" w:hAnsi="Times New Roman" w:cs="Times New Roman"/>
          <w:color w:val="000000"/>
          <w:sz w:val="24"/>
          <w:szCs w:val="24"/>
        </w:rPr>
        <w:t>137 539 190,75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5B8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69E7F5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F4E7A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1A0C676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BF4E7A">
        <w:rPr>
          <w:rFonts w:ascii="Times New Roman CYR" w:hAnsi="Times New Roman CYR" w:cs="Times New Roman CYR"/>
          <w:color w:val="000000"/>
        </w:rPr>
        <w:t xml:space="preserve"> </w:t>
      </w:r>
      <w:r w:rsidR="00BF4E7A" w:rsidRPr="00BF4E7A">
        <w:rPr>
          <w:b/>
          <w:bCs/>
        </w:rPr>
        <w:t>03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BF4E7A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D809A5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BF4E7A" w:rsidRPr="00BF4E7A">
        <w:rPr>
          <w:b/>
          <w:bCs/>
        </w:rPr>
        <w:t>03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BF4E7A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BF4E7A" w:rsidRPr="00BF4E7A">
        <w:rPr>
          <w:b/>
          <w:bCs/>
        </w:rPr>
        <w:t>21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BF4E7A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914452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BF4E7A" w:rsidRPr="00BF4E7A">
        <w:rPr>
          <w:b/>
          <w:bCs/>
        </w:rPr>
        <w:t>23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BF4E7A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BF4E7A" w:rsidRPr="00BF4E7A">
        <w:rPr>
          <w:b/>
          <w:bCs/>
        </w:rPr>
        <w:t>10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BF4E7A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A115B3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2776314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BF4E7A" w:rsidRPr="00BF4E7A">
        <w:rPr>
          <w:b/>
          <w:bCs/>
        </w:rPr>
        <w:t>23 ноября</w:t>
      </w:r>
      <w:r w:rsidR="00E12685" w:rsidRPr="00BF4E7A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BF4E7A">
        <w:rPr>
          <w:b/>
          <w:bCs/>
        </w:rPr>
        <w:t>202</w:t>
      </w:r>
      <w:r w:rsidR="004F4360" w:rsidRPr="00BF4E7A">
        <w:rPr>
          <w:b/>
          <w:bCs/>
        </w:rPr>
        <w:t>2</w:t>
      </w:r>
      <w:r w:rsidR="00E12685" w:rsidRPr="00BF4E7A">
        <w:rPr>
          <w:b/>
          <w:bCs/>
        </w:rPr>
        <w:t xml:space="preserve"> г.</w:t>
      </w:r>
      <w:r w:rsidRPr="00BF4E7A">
        <w:rPr>
          <w:b/>
          <w:bCs/>
          <w:color w:val="000000"/>
        </w:rPr>
        <w:t xml:space="preserve"> по </w:t>
      </w:r>
      <w:r w:rsidR="00BF4E7A" w:rsidRPr="00BF4E7A">
        <w:rPr>
          <w:b/>
          <w:bCs/>
        </w:rPr>
        <w:t>07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BF4E7A">
        <w:rPr>
          <w:b/>
        </w:rPr>
        <w:t>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4F660A6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9F17AF">
        <w:rPr>
          <w:color w:val="000000"/>
        </w:rPr>
        <w:t xml:space="preserve"> </w:t>
      </w:r>
      <w:r w:rsidR="009F17AF" w:rsidRPr="009F17AF">
        <w:rPr>
          <w:b/>
          <w:bCs/>
        </w:rPr>
        <w:t>23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772C9C5A" w14:textId="31750DE0" w:rsidR="00114FA1" w:rsidRPr="00114FA1" w:rsidRDefault="00114FA1" w:rsidP="00114F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FA1">
        <w:rPr>
          <w:rFonts w:ascii="Times New Roman" w:hAnsi="Times New Roman" w:cs="Times New Roman"/>
          <w:color w:val="000000"/>
          <w:sz w:val="24"/>
          <w:szCs w:val="24"/>
        </w:rPr>
        <w:t>с 23 ноября 2022 г. по 03 января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FA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577168B" w14:textId="1C2DE9C6" w:rsidR="00114FA1" w:rsidRPr="00114FA1" w:rsidRDefault="00114FA1" w:rsidP="00114F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FA1">
        <w:rPr>
          <w:rFonts w:ascii="Times New Roman" w:hAnsi="Times New Roman" w:cs="Times New Roman"/>
          <w:color w:val="000000"/>
          <w:sz w:val="24"/>
          <w:szCs w:val="24"/>
        </w:rPr>
        <w:t>с 04 января 2023 г. по 10 января 2023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FA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A89110" w14:textId="502F8A84" w:rsidR="00114FA1" w:rsidRPr="00114FA1" w:rsidRDefault="00114FA1" w:rsidP="00114F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FA1">
        <w:rPr>
          <w:rFonts w:ascii="Times New Roman" w:hAnsi="Times New Roman" w:cs="Times New Roman"/>
          <w:color w:val="000000"/>
          <w:sz w:val="24"/>
          <w:szCs w:val="24"/>
        </w:rPr>
        <w:t>с 11 января 2023 г. по 17 января 2023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FA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D1DFFE" w14:textId="0B1AC925" w:rsidR="00114FA1" w:rsidRPr="00114FA1" w:rsidRDefault="00114FA1" w:rsidP="00114F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FA1">
        <w:rPr>
          <w:rFonts w:ascii="Times New Roman" w:hAnsi="Times New Roman" w:cs="Times New Roman"/>
          <w:color w:val="000000"/>
          <w:sz w:val="24"/>
          <w:szCs w:val="24"/>
        </w:rPr>
        <w:t>с 18 января 2023 г. по 24 января 2023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FA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8ACA32" w14:textId="0B10A8B7" w:rsidR="00114FA1" w:rsidRPr="00114FA1" w:rsidRDefault="00114FA1" w:rsidP="00114F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FA1">
        <w:rPr>
          <w:rFonts w:ascii="Times New Roman" w:hAnsi="Times New Roman" w:cs="Times New Roman"/>
          <w:color w:val="000000"/>
          <w:sz w:val="24"/>
          <w:szCs w:val="24"/>
        </w:rPr>
        <w:t>с 25 января 2023 г. по 31 января 2023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FA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7BBF79" w14:textId="1558E6D6" w:rsidR="00114FA1" w:rsidRPr="00114FA1" w:rsidRDefault="00114FA1" w:rsidP="00114F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FA1">
        <w:rPr>
          <w:rFonts w:ascii="Times New Roman" w:hAnsi="Times New Roman" w:cs="Times New Roman"/>
          <w:color w:val="000000"/>
          <w:sz w:val="24"/>
          <w:szCs w:val="24"/>
        </w:rPr>
        <w:t>с 01 февраля 2023 г. по 07 февраля 2023 г. - в размере 75,00%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FA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6D6098" w14:textId="04699EC4" w:rsidR="00114FA1" w:rsidRPr="00114FA1" w:rsidRDefault="00114FA1" w:rsidP="00114F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FA1">
        <w:rPr>
          <w:rFonts w:ascii="Times New Roman" w:hAnsi="Times New Roman" w:cs="Times New Roman"/>
          <w:color w:val="000000"/>
          <w:sz w:val="24"/>
          <w:szCs w:val="24"/>
        </w:rPr>
        <w:t>с 08 февраля 2023 г. по 14 февраля 2023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FA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1F86AD" w14:textId="3F485D0F" w:rsidR="00114FA1" w:rsidRPr="00114FA1" w:rsidRDefault="00114FA1" w:rsidP="00114F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FA1">
        <w:rPr>
          <w:rFonts w:ascii="Times New Roman" w:hAnsi="Times New Roman" w:cs="Times New Roman"/>
          <w:color w:val="000000"/>
          <w:sz w:val="24"/>
          <w:szCs w:val="24"/>
        </w:rPr>
        <w:t>с 15 февраля 2023 г. по 21 февраля 2023 г. - в размере 65,00%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FA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7E846B" w14:textId="72B5F5BD" w:rsidR="00114FA1" w:rsidRPr="00114FA1" w:rsidRDefault="00114FA1" w:rsidP="00114F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FA1">
        <w:rPr>
          <w:rFonts w:ascii="Times New Roman" w:hAnsi="Times New Roman" w:cs="Times New Roman"/>
          <w:color w:val="000000"/>
          <w:sz w:val="24"/>
          <w:szCs w:val="24"/>
        </w:rPr>
        <w:t>с 22 февраля 2023 г. по 28 февраля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14FA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C251A4" w14:textId="5351FA40" w:rsidR="001D4B58" w:rsidRDefault="00114F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FA1">
        <w:rPr>
          <w:rFonts w:ascii="Times New Roman" w:hAnsi="Times New Roman" w:cs="Times New Roman"/>
          <w:color w:val="000000"/>
          <w:sz w:val="24"/>
          <w:szCs w:val="24"/>
        </w:rPr>
        <w:t>с 01 марта 2023 г. по 07 марта 2023 г. - в размере 55,00%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7784B54" w14:textId="77777777" w:rsidR="0047507E" w:rsidRPr="00476FD7" w:rsidRDefault="0047507E" w:rsidP="004750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FD7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D5A5B85" w14:textId="69FD12F4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FD7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A41F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41F3F" w:rsidRPr="00476FD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061D5A" w:rsidRPr="00476FD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476FD7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CB78CD6" w14:textId="31F525DE" w:rsidR="00762F49" w:rsidRDefault="006B43E3" w:rsidP="00762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62F49" w:rsidRPr="00762F49">
        <w:rPr>
          <w:rFonts w:ascii="Times New Roman" w:hAnsi="Times New Roman" w:cs="Times New Roman"/>
          <w:sz w:val="24"/>
          <w:szCs w:val="24"/>
        </w:rPr>
        <w:t>10:00 до 16:00 часов по адресу: -, тел. +7(495)725-31-15, доб. 63-08, 63-09</w:t>
      </w:r>
      <w:r w:rsidR="00762F49">
        <w:rPr>
          <w:rFonts w:ascii="Times New Roman" w:hAnsi="Times New Roman" w:cs="Times New Roman"/>
          <w:sz w:val="24"/>
          <w:szCs w:val="24"/>
        </w:rPr>
        <w:t xml:space="preserve">; у ОТ: </w:t>
      </w:r>
      <w:r w:rsidR="00762F49" w:rsidRPr="00762F49">
        <w:rPr>
          <w:rFonts w:ascii="Times New Roman" w:hAnsi="Times New Roman" w:cs="Times New Roman"/>
          <w:sz w:val="24"/>
          <w:szCs w:val="24"/>
        </w:rPr>
        <w:t>Тел. 8 (499) 395-00-20 (с 9.00 до 18.00 по Московскому времени в рабочие дни)</w:t>
      </w:r>
      <w:r w:rsidR="00762F49">
        <w:rPr>
          <w:rFonts w:ascii="Times New Roman" w:hAnsi="Times New Roman" w:cs="Times New Roman"/>
          <w:sz w:val="24"/>
          <w:szCs w:val="24"/>
        </w:rPr>
        <w:t xml:space="preserve">, </w:t>
      </w:r>
      <w:r w:rsidR="00762F49" w:rsidRPr="00762F49">
        <w:rPr>
          <w:rFonts w:ascii="Times New Roman" w:hAnsi="Times New Roman" w:cs="Times New Roman"/>
          <w:sz w:val="24"/>
          <w:szCs w:val="24"/>
        </w:rPr>
        <w:t>informmsk@auction-house.ru</w:t>
      </w:r>
      <w:r w:rsidR="00762F49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7E58F4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114FA1"/>
    <w:rsid w:val="00130BFB"/>
    <w:rsid w:val="0015099D"/>
    <w:rsid w:val="001D4B58"/>
    <w:rsid w:val="001F039D"/>
    <w:rsid w:val="002C312D"/>
    <w:rsid w:val="00365722"/>
    <w:rsid w:val="003F5B89"/>
    <w:rsid w:val="00467D6B"/>
    <w:rsid w:val="0047507E"/>
    <w:rsid w:val="00476FD7"/>
    <w:rsid w:val="004F4360"/>
    <w:rsid w:val="00564010"/>
    <w:rsid w:val="00634151"/>
    <w:rsid w:val="00637A0F"/>
    <w:rsid w:val="006B43E3"/>
    <w:rsid w:val="0070175B"/>
    <w:rsid w:val="007229EA"/>
    <w:rsid w:val="00722ECA"/>
    <w:rsid w:val="00762F49"/>
    <w:rsid w:val="00865FD7"/>
    <w:rsid w:val="008A37E3"/>
    <w:rsid w:val="00914D34"/>
    <w:rsid w:val="00952ED1"/>
    <w:rsid w:val="009730D9"/>
    <w:rsid w:val="00997993"/>
    <w:rsid w:val="009A2AA8"/>
    <w:rsid w:val="009C6E48"/>
    <w:rsid w:val="009F0E7B"/>
    <w:rsid w:val="009F17AF"/>
    <w:rsid w:val="00A03865"/>
    <w:rsid w:val="00A115B3"/>
    <w:rsid w:val="00A41F3F"/>
    <w:rsid w:val="00A81E4E"/>
    <w:rsid w:val="00B83E9D"/>
    <w:rsid w:val="00BE0BF1"/>
    <w:rsid w:val="00BE1559"/>
    <w:rsid w:val="00BF4E7A"/>
    <w:rsid w:val="00C11EFF"/>
    <w:rsid w:val="00C9585C"/>
    <w:rsid w:val="00D068EB"/>
    <w:rsid w:val="00D57DB3"/>
    <w:rsid w:val="00D62667"/>
    <w:rsid w:val="00DB0166"/>
    <w:rsid w:val="00DF36B4"/>
    <w:rsid w:val="00E12685"/>
    <w:rsid w:val="00E614D3"/>
    <w:rsid w:val="00EA7238"/>
    <w:rsid w:val="00F05E04"/>
    <w:rsid w:val="00F26DD3"/>
    <w:rsid w:val="00FA3DE1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D98A15EB-1EA2-4D09-8FE8-920A3EA3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27</cp:revision>
  <dcterms:created xsi:type="dcterms:W3CDTF">2019-07-23T07:45:00Z</dcterms:created>
  <dcterms:modified xsi:type="dcterms:W3CDTF">2022-08-15T13:15:00Z</dcterms:modified>
</cp:coreProperties>
</file>