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816E0" w14:textId="2E9C1F5C" w:rsidR="0004186C" w:rsidRPr="00B141BB" w:rsidRDefault="0039754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54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8(800)777-57-57, ersh@auction-house.ru) (далее - Организатор торгов, ОТ), действующее на основании договора с Акционерным обществом «Промышленный энергетический банк» (АО «Промэнергобанк»), адрес регистрации: 160000, Вологодская обл., г Вологда, ул. Чехова, д. 30, ИНН 3525018003, ОГРН 1023500000028) (далее – финансовая организация), конкурсным управляющим (ликвидатором) которого на основании решения Арбитражного суда Вологодской области от 21 октября 2016 г. по делу № А13-11810/2016 является государственная корпорация «Агентство по страхованию вкладов» (109240, г. Москва, ул. Высоцкого, д. 4) </w:t>
      </w:r>
      <w:r w:rsidR="00F733B8"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F5F6F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DC26E50" w14:textId="3C58540A" w:rsidR="00651D54" w:rsidRDefault="00651D54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1AFB7E75" w14:textId="77777777" w:rsidR="004D0AF2" w:rsidRPr="004D0AF2" w:rsidRDefault="004D0AF2" w:rsidP="004D0A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4D0AF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6305F266" w14:textId="2C63701A" w:rsidR="004D0AF2" w:rsidRPr="004D0AF2" w:rsidRDefault="004D0AF2" w:rsidP="004D0A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AF2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Земельный участок - 20 000 кв. м, адрес: Вологодская обл., Вологодский р-н, кадастровый номер 35:25:0703034:241, земли с/х назначения - под иными объектами специального назначения, ограничения и обременения: ограничения прав на земельный участок - 399 кв. м, предусмотренные ст. 56, 56,1 Земельного кодекса Российской Федерации, Приказ Департамента топливно-энергетического комплекса Вологодской области 43 от 24.04.2014, срок действия: 10.05.2016, ограничения прав на земельный участок -14 785 кв. м, предусмотренные ст. 56, 56,1 Земельного кодекса Российской Федерации, СанПиН 2.1.4.1110-02 Зоны санитарной охраны источников водоснабжения и водопроводов питьевого назначения 2.1.4.1110-02 от 14.03.2002, срок действия: 02.12.2019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312 364,80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6311236" w14:textId="24ED4793" w:rsidR="004D0AF2" w:rsidRPr="004D0AF2" w:rsidRDefault="004D0AF2" w:rsidP="004D0A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AF2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Объект незавершенного строительства (проектируемое назначение - нежилое) - 121,3 кв. м, адрес: Вологодская обл., Череповецкий р-н, с/с Сурковский, с. Дмитриевское, ул. Набережная, д. 9, степень готовности 7%, кадастровый номер 35:22:0304002:64, право на земельный участок зарегистрировано за физическим лицом, договор аренды не оформлен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47 384,57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539495AE" w14:textId="2613D9CB" w:rsidR="004D0AF2" w:rsidRDefault="004D0AF2" w:rsidP="004D0A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AF2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Нежилое здание (станочный цех с пристройкой, 1-этажное) - 612,8 кв. м, нежилое здание (котельная, 2-этажное) - 282,8 кв. м, земельный участок - 24 264 +/- 109 кв. м, адрес: Вологодская обл., Грязовецкий р-н, вне границ ст. Лежа, кадастровые номера 35:28:0302004:126, 35:28:0302004:151, 35:28:0203001:194,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- для производственных целей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294 218,68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62970501" w14:textId="0CA59243" w:rsidR="004D0AF2" w:rsidRPr="004D0AF2" w:rsidRDefault="004D0AF2" w:rsidP="004D0A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4D0AF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Основные средства:</w:t>
      </w:r>
    </w:p>
    <w:p w14:paraId="063F1BFE" w14:textId="7DD81612" w:rsidR="004D0AF2" w:rsidRPr="004D0AF2" w:rsidRDefault="004D0AF2" w:rsidP="004D0A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AF2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Стойка операционистов, г. Череповец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1 501,01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3E218257" w14:textId="2640DF29" w:rsidR="004D0AF2" w:rsidRPr="004D0AF2" w:rsidRDefault="004D0AF2" w:rsidP="004D0A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AF2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Стойка для операционистов, г. Череповец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1 123,51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6921DBF" w14:textId="6B924CCE" w:rsidR="004D0AF2" w:rsidRDefault="004D0AF2" w:rsidP="004D0A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AF2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Прогр. комплекс VidNet Coordinator HW 100C, г. Вологда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821,20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6997A83" w14:textId="68627CB5" w:rsidR="004D0AF2" w:rsidRPr="00CD6B68" w:rsidRDefault="00CD6B68" w:rsidP="004D0A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D6B6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Права требования к юридическим и физическим лицам: (в скобках указана в т.ч. сумма долга) - начальная цена продажи лота:</w:t>
      </w:r>
    </w:p>
    <w:p w14:paraId="4E8BEF91" w14:textId="3111C791" w:rsidR="004D0AF2" w:rsidRPr="004D0AF2" w:rsidRDefault="004D0AF2" w:rsidP="004D0A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AF2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CD6B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CD6B6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ООО «Соната», ИНН 3525266849, КД 103 от 17.08.2012, КД 120 от 07.09.2012, имеется решение АС Вологодской области от 24.11.2017 по делу А13-6344/2017 (4 398 135,67 руб.)</w:t>
      </w:r>
      <w:r w:rsidR="00CD6B6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2 242 341,56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69727CF1" w14:textId="2DD76CB3" w:rsidR="004D0AF2" w:rsidRPr="004D0AF2" w:rsidRDefault="004D0AF2" w:rsidP="004D0A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AF2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CD6B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CD6B6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Гусев Андрей Сергеевич (солидарно с Галатовой Натальей Викторовной), КД ФЛ01/2016/0061 от 18.03.2016, Судебный приказ мирового судьи Вологодской области по судебному участку № 4 от 02.11.2018 по делу 2-3543/2018 (66 076,56 руб.)</w:t>
      </w:r>
      <w:r w:rsidR="00CD6B6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21 980,23</w:t>
      </w:r>
      <w:r w:rsidR="00CD6B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8301FA3" w14:textId="354E7CED" w:rsidR="004D0AF2" w:rsidRPr="004D0AF2" w:rsidRDefault="004D0AF2" w:rsidP="004D0A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AF2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CD6B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CD6B6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Павловский Павел Михайлович- поручитель (исключенного из ЕГРЮЛ ООО «ЕвроПрофСтрой», ИНН 3528172927), КД 0156 от 19.06.2012, Решение Череповецкого городского суда от 06.08.2014 № 2-4233/2014 (5 789 352,56 руб.)</w:t>
      </w:r>
      <w:r w:rsidR="00CD6B6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2 809 380,76</w:t>
      </w:r>
      <w:r w:rsidR="00CD6B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93A943F" w14:textId="03410566" w:rsidR="004D0AF2" w:rsidRPr="004D0AF2" w:rsidRDefault="004D0AF2" w:rsidP="004D0A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AF2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CD6B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CD6B6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 xml:space="preserve">Гайтанов Александр Вячеславович - поручитель, Гайтанова Татьяна Николаевна - поручитель (исключенного из ЕГРЮЛ ООО «Премиум СМ», ИНН 3528200099), КД 0061-П от 15.03.2012, решение Череповецкого городского суда от 19.09.2017 № 2-1770/2017, КД 0235-П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 30.12.2015, решение Череповецкого городского суда от 22.09.2017 № 2-1942/2017, КД 0552 от 09.12.2013, КД 7910-П от 30.12.2015 решение Череповецкого городского суда от 22.09.2017 № 2-2680/2017, КД 0656 от 08.07.2014, решение Череповецкого городского суда от 18.10.2017 по делу 2-2422/2017, КД 7849-П от 17.08.2011, решение Череповецкого городского суда от 29.09.2017 № 2-1808/2017 (5 742 604,12 руб.)</w:t>
      </w:r>
      <w:r w:rsidR="00CD6B6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3 012 277,31</w:t>
      </w:r>
      <w:r w:rsidR="00CD6B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755FB2B" w14:textId="729A0E56" w:rsidR="004D0AF2" w:rsidRPr="004D0AF2" w:rsidRDefault="004D0AF2" w:rsidP="004D0A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AF2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CD6B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CD6B6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Акопян Камо Рачикович - поручитель (исключенного из ЕГРЮЛ ООО «СтройЛайн», ИНН 3525247331), КД 11 от 02.02.2011, КД 151 от 26.09.2013, Определение АС Вологодской области от 25.09.2016 г. по делу А13-1203/2016 включении в РТК 3-я очереди, процедура банкротства (1 170 240,45 руб.)</w:t>
      </w:r>
      <w:r w:rsidR="00CD6B6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579 269,02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D6B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89188FF" w14:textId="108ADDFB" w:rsidR="004D0AF2" w:rsidRPr="004D0AF2" w:rsidRDefault="004D0AF2" w:rsidP="004D0A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AF2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CD6B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CD6B6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Тимофеев Александр Анатольевич - поручитель, Мухитдинов Фарит Фазылович - поручитель (исключенного из ЕГРЮЛ ООО «УКС», ИНН3507013330), КД 97 от 14.05.2007, решение Вологодского городского суда от 14.01.2010 № 2-357/10 (688 460,67 руб.)</w:t>
      </w:r>
      <w:r w:rsidR="00CD6B6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340 866,83</w:t>
      </w:r>
      <w:r w:rsidR="00CD6B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2417986" w14:textId="3CFA8ECB" w:rsidR="004D0AF2" w:rsidRPr="004D0AF2" w:rsidRDefault="004D0AF2" w:rsidP="004D0A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AF2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CD6B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="00CD6B6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Петрова Оксана Александровна - поручитель (исключенного из ЕГРЮЛ ООО АПК «Чушевицы», ИНН3505004813), КД 64 от 13.10.2015, решение Вологодского городского суда от 19.04.2018 № 2-692/2018 (3 370 740,51 руб.)</w:t>
      </w:r>
      <w:r w:rsidR="00CD6B6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1 682 032,14</w:t>
      </w:r>
      <w:r w:rsidR="00CD6B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4DFF02E" w14:textId="04473BC5" w:rsidR="004D0AF2" w:rsidRPr="004D0AF2" w:rsidRDefault="004D0AF2" w:rsidP="004D0A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AF2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CD6B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="00CD6B6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Корюкина Елена Александровна - поручитель, (процедура реализации имущества завершена Корюкин В.Н.), КД 121 от 06.06.2007, КД 16 от 28.01.2008, решение АС Вологодской области от 28.09.2012 по делу А13-4794/2012, процедура банкротства (1 927 156,43 руб.)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D6B6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979 431,80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7E0E0121" w14:textId="75DE8EE0" w:rsidR="004D0AF2" w:rsidRPr="004D0AF2" w:rsidRDefault="004D0AF2" w:rsidP="004D0A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AF2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CD6B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="00CD6B6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Вязаницына Людмила Владимировна - поручитель, Гаврилов Александр Владимирович - поручитель, ООО «Тандем», ИНН 3528171320 - поручитель/залогодатель (процедура реализации имущества завершена Вязаницын Е.С.), КД 7736 от 14.04.2011, решение Череповецкого городского суда от 15.05.2013 № 2-3475/2013 (307 850,21 руб.)</w:t>
      </w:r>
      <w:r w:rsidR="00CD6B6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79 536,60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D6B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6B379BF" w14:textId="6FE44A1D" w:rsidR="004D0AF2" w:rsidRDefault="004D0AF2" w:rsidP="004D0A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AF2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CD6B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="00CD6B6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Новиков Андрей Павлович, Коробанов Алексей Николаевич (процедура реализации имущества завершена Новиков Д.П.), КД 0517 от 28.10.2013, решение Сокольского районного суда Вологодской области от 28.06.2017 № 2-863/2017 (502 887,27 руб.)</w:t>
      </w:r>
      <w:r w:rsidR="00CD6B6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76 612,39</w:t>
      </w:r>
      <w:r w:rsidR="00CD6B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0AF2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6C57E76" w14:textId="72697FCD" w:rsidR="00A60178" w:rsidRPr="00A60178" w:rsidRDefault="00A60178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</w:pPr>
      <w:r w:rsidRPr="00A60178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По Лоту </w:t>
      </w:r>
      <w:r w:rsidRPr="00A60178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1</w:t>
      </w:r>
      <w:r w:rsidRPr="00A60178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</w:p>
    <w:p w14:paraId="28E3E4A0" w14:textId="64C7F9C2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B141B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B141B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B141BB" w:rsidRDefault="00CF5F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Торги ППП</w:t>
      </w:r>
      <w:r w:rsidRPr="00B141BB">
        <w:rPr>
          <w:color w:val="000000"/>
          <w:shd w:val="clear" w:color="auto" w:fill="FFFFFF"/>
        </w:rPr>
        <w:t xml:space="preserve"> будут проведены на </w:t>
      </w:r>
      <w:r w:rsidR="00651D54" w:rsidRPr="00B141BB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B141BB">
        <w:rPr>
          <w:color w:val="000000"/>
        </w:rPr>
        <w:t xml:space="preserve">АО «Российский аукционный дом» по адресу: </w:t>
      </w:r>
      <w:hyperlink r:id="rId6" w:history="1">
        <w:r w:rsidR="00651D54" w:rsidRPr="00B141BB">
          <w:rPr>
            <w:color w:val="000000"/>
            <w:u w:val="single"/>
          </w:rPr>
          <w:t>http://lot-online.ru</w:t>
        </w:r>
      </w:hyperlink>
      <w:r w:rsidR="00651D54" w:rsidRPr="00B141BB">
        <w:rPr>
          <w:color w:val="000000"/>
        </w:rPr>
        <w:t xml:space="preserve"> (далее – ЭТП)</w:t>
      </w:r>
      <w:r w:rsidR="0004186C" w:rsidRPr="00B141BB">
        <w:rPr>
          <w:color w:val="000000"/>
          <w:shd w:val="clear" w:color="auto" w:fill="FFFFFF"/>
        </w:rPr>
        <w:t>:</w:t>
      </w:r>
    </w:p>
    <w:p w14:paraId="4F34BDF8" w14:textId="7A5C7C4D" w:rsidR="009C446E" w:rsidRPr="00B141BB" w:rsidRDefault="009C446E" w:rsidP="009C44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 xml:space="preserve">по лотам </w:t>
      </w:r>
      <w:r>
        <w:rPr>
          <w:b/>
          <w:bCs/>
          <w:color w:val="000000"/>
        </w:rPr>
        <w:t>2,3</w:t>
      </w:r>
      <w:r w:rsidRPr="00B141BB">
        <w:rPr>
          <w:b/>
          <w:bCs/>
          <w:color w:val="000000"/>
        </w:rPr>
        <w:t xml:space="preserve"> - с </w:t>
      </w:r>
      <w:r>
        <w:rPr>
          <w:b/>
          <w:bCs/>
          <w:color w:val="000000"/>
        </w:rPr>
        <w:t>12 июля 2022</w:t>
      </w:r>
      <w:r w:rsidRPr="00B141BB">
        <w:rPr>
          <w:b/>
          <w:bCs/>
          <w:color w:val="000000"/>
        </w:rPr>
        <w:t xml:space="preserve"> г. по </w:t>
      </w:r>
      <w:r>
        <w:rPr>
          <w:b/>
          <w:bCs/>
          <w:color w:val="000000"/>
        </w:rPr>
        <w:t xml:space="preserve">26 сентября 2022 </w:t>
      </w:r>
      <w:r w:rsidRPr="00B141BB">
        <w:rPr>
          <w:b/>
          <w:bCs/>
          <w:color w:val="000000"/>
        </w:rPr>
        <w:t>г.</w:t>
      </w:r>
      <w:r>
        <w:rPr>
          <w:b/>
          <w:bCs/>
          <w:color w:val="000000"/>
        </w:rPr>
        <w:t>;</w:t>
      </w:r>
    </w:p>
    <w:p w14:paraId="6E1A19CB" w14:textId="77777777" w:rsidR="009C446E" w:rsidRPr="00B141BB" w:rsidRDefault="009C446E" w:rsidP="009C44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 xml:space="preserve">по лотам </w:t>
      </w:r>
      <w:r>
        <w:rPr>
          <w:b/>
          <w:bCs/>
          <w:color w:val="000000"/>
        </w:rPr>
        <w:t>7,9-13</w:t>
      </w:r>
      <w:r w:rsidRPr="00B141BB">
        <w:rPr>
          <w:b/>
          <w:bCs/>
          <w:color w:val="000000"/>
        </w:rPr>
        <w:t xml:space="preserve"> - с </w:t>
      </w:r>
      <w:r>
        <w:rPr>
          <w:b/>
          <w:bCs/>
          <w:color w:val="000000"/>
        </w:rPr>
        <w:t>12 июля 2022</w:t>
      </w:r>
      <w:r w:rsidRPr="00B141BB">
        <w:rPr>
          <w:b/>
          <w:bCs/>
          <w:color w:val="000000"/>
        </w:rPr>
        <w:t xml:space="preserve"> г. по </w:t>
      </w:r>
      <w:r>
        <w:rPr>
          <w:b/>
          <w:bCs/>
          <w:color w:val="000000"/>
        </w:rPr>
        <w:t xml:space="preserve">24 октября 2022 </w:t>
      </w:r>
      <w:r w:rsidRPr="00B141BB">
        <w:rPr>
          <w:b/>
          <w:bCs/>
          <w:color w:val="000000"/>
        </w:rPr>
        <w:t>г.;</w:t>
      </w:r>
    </w:p>
    <w:p w14:paraId="617A8AB1" w14:textId="4919840B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 xml:space="preserve">по лотам </w:t>
      </w:r>
      <w:r w:rsidR="009C446E">
        <w:rPr>
          <w:b/>
          <w:bCs/>
          <w:color w:val="000000"/>
        </w:rPr>
        <w:t>1,4-6,8,14-16</w:t>
      </w:r>
      <w:r w:rsidRPr="00B141BB">
        <w:rPr>
          <w:b/>
          <w:bCs/>
          <w:color w:val="000000"/>
        </w:rPr>
        <w:t xml:space="preserve"> - с </w:t>
      </w:r>
      <w:r w:rsidR="009C446E">
        <w:rPr>
          <w:b/>
          <w:bCs/>
          <w:color w:val="000000"/>
        </w:rPr>
        <w:t>12 июля 2022</w:t>
      </w:r>
      <w:r w:rsidRPr="00B141BB">
        <w:rPr>
          <w:b/>
          <w:bCs/>
          <w:color w:val="000000"/>
        </w:rPr>
        <w:t xml:space="preserve"> г. по </w:t>
      </w:r>
      <w:r w:rsidR="009C446E">
        <w:rPr>
          <w:b/>
          <w:bCs/>
          <w:color w:val="000000"/>
        </w:rPr>
        <w:t xml:space="preserve">07 ноября 2022 </w:t>
      </w:r>
      <w:r w:rsidRPr="00B141BB">
        <w:rPr>
          <w:b/>
          <w:bCs/>
          <w:color w:val="000000"/>
        </w:rPr>
        <w:t>г.</w:t>
      </w:r>
    </w:p>
    <w:p w14:paraId="7404B6B0" w14:textId="5484F043" w:rsidR="00220317" w:rsidRPr="00B141BB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color w:val="000000"/>
        </w:rPr>
        <w:t>Оператор ЭТП (далее – Оператор) обеспечивает проведение Торгов.</w:t>
      </w:r>
    </w:p>
    <w:p w14:paraId="73E16243" w14:textId="1B24C803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141BB">
        <w:rPr>
          <w:color w:val="000000"/>
        </w:rPr>
        <w:t>Заявки на участие в Торгах ППП приним</w:t>
      </w:r>
      <w:r w:rsidR="00107714" w:rsidRPr="00B141BB">
        <w:rPr>
          <w:color w:val="000000"/>
        </w:rPr>
        <w:t>а</w:t>
      </w:r>
      <w:r w:rsidR="00B93A5E" w:rsidRPr="00B141BB">
        <w:rPr>
          <w:color w:val="000000"/>
        </w:rPr>
        <w:t>ются Оператором, начиная с 00:00</w:t>
      </w:r>
      <w:r w:rsidRPr="00B141BB">
        <w:rPr>
          <w:color w:val="000000"/>
        </w:rPr>
        <w:t xml:space="preserve"> часов по московскому времени </w:t>
      </w:r>
      <w:r w:rsidR="00396D03">
        <w:rPr>
          <w:b/>
          <w:bCs/>
          <w:color w:val="000000"/>
        </w:rPr>
        <w:t xml:space="preserve">12 июля 2022 </w:t>
      </w:r>
      <w:r w:rsidR="008B5083" w:rsidRPr="008B5083">
        <w:rPr>
          <w:b/>
          <w:bCs/>
          <w:color w:val="000000"/>
        </w:rPr>
        <w:t>г.</w:t>
      </w:r>
      <w:r w:rsidRPr="00B141BB">
        <w:rPr>
          <w:color w:val="000000"/>
        </w:rPr>
        <w:t xml:space="preserve"> Прием заявок на участие в Торгах ППП и задатков прекращается за </w:t>
      </w:r>
      <w:r w:rsidRPr="00396D03">
        <w:rPr>
          <w:color w:val="000000"/>
        </w:rPr>
        <w:t>5 (Пять)</w:t>
      </w:r>
      <w:r w:rsidRPr="00B141BB">
        <w:rPr>
          <w:color w:val="000000"/>
        </w:rPr>
        <w:t xml:space="preserve">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2883ACF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color w:val="000000"/>
        </w:rPr>
        <w:t>Начальные цены продажи лотов устанавливаются следующие:</w:t>
      </w:r>
    </w:p>
    <w:p w14:paraId="0F3190A4" w14:textId="07177269" w:rsidR="0004186C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lastRenderedPageBreak/>
        <w:t xml:space="preserve">Для лотов </w:t>
      </w:r>
      <w:r w:rsidR="00415030">
        <w:rPr>
          <w:b/>
          <w:color w:val="000000"/>
        </w:rPr>
        <w:t>2,3</w:t>
      </w:r>
      <w:r w:rsidRPr="00B141BB">
        <w:rPr>
          <w:b/>
          <w:color w:val="000000"/>
        </w:rPr>
        <w:t>:</w:t>
      </w:r>
    </w:p>
    <w:p w14:paraId="01305C8E" w14:textId="2D4851AD" w:rsidR="00415030" w:rsidRPr="00415030" w:rsidRDefault="00415030" w:rsidP="004150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415030">
        <w:rPr>
          <w:bCs/>
          <w:color w:val="000000"/>
        </w:rPr>
        <w:t>с 12 июля 2022 г. по 22 августа 2022 г. - в размере начальной цены продажи лот</w:t>
      </w:r>
      <w:r>
        <w:rPr>
          <w:bCs/>
          <w:color w:val="000000"/>
        </w:rPr>
        <w:t>ов</w:t>
      </w:r>
      <w:r w:rsidRPr="00415030">
        <w:rPr>
          <w:bCs/>
          <w:color w:val="000000"/>
        </w:rPr>
        <w:t>;</w:t>
      </w:r>
    </w:p>
    <w:p w14:paraId="375B6B42" w14:textId="5D6DF9B1" w:rsidR="00415030" w:rsidRPr="00415030" w:rsidRDefault="00415030" w:rsidP="004150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415030">
        <w:rPr>
          <w:bCs/>
          <w:color w:val="000000"/>
        </w:rPr>
        <w:t>с 23 августа 2022 г. по 29 августа 2022 г. - в размере 95,00% от начальной цены продажи лот</w:t>
      </w:r>
      <w:r>
        <w:rPr>
          <w:bCs/>
          <w:color w:val="000000"/>
        </w:rPr>
        <w:t>ов</w:t>
      </w:r>
      <w:r w:rsidRPr="00415030">
        <w:rPr>
          <w:bCs/>
          <w:color w:val="000000"/>
        </w:rPr>
        <w:t>;</w:t>
      </w:r>
    </w:p>
    <w:p w14:paraId="492E9B3E" w14:textId="546A3B4C" w:rsidR="00415030" w:rsidRPr="00415030" w:rsidRDefault="00415030" w:rsidP="004150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415030">
        <w:rPr>
          <w:bCs/>
          <w:color w:val="000000"/>
        </w:rPr>
        <w:t>с 30 августа 2022 г. по 05 сентября 2022 г. - в размере 90,00% от начальной цены продажи лот</w:t>
      </w:r>
      <w:r>
        <w:rPr>
          <w:bCs/>
          <w:color w:val="000000"/>
        </w:rPr>
        <w:t>ов</w:t>
      </w:r>
      <w:r w:rsidRPr="00415030">
        <w:rPr>
          <w:bCs/>
          <w:color w:val="000000"/>
        </w:rPr>
        <w:t>;</w:t>
      </w:r>
    </w:p>
    <w:p w14:paraId="1C067DC8" w14:textId="195282E7" w:rsidR="00415030" w:rsidRPr="00415030" w:rsidRDefault="00415030" w:rsidP="004150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415030">
        <w:rPr>
          <w:bCs/>
          <w:color w:val="000000"/>
        </w:rPr>
        <w:t>с 06 сентября 2022 г. по 12 сентября 2022 г. - в размере 85,00% от начальной цены продажи лот</w:t>
      </w:r>
      <w:r>
        <w:rPr>
          <w:bCs/>
          <w:color w:val="000000"/>
        </w:rPr>
        <w:t>ов</w:t>
      </w:r>
      <w:r w:rsidRPr="00415030">
        <w:rPr>
          <w:bCs/>
          <w:color w:val="000000"/>
        </w:rPr>
        <w:t>;</w:t>
      </w:r>
    </w:p>
    <w:p w14:paraId="4014167B" w14:textId="5A6A86CF" w:rsidR="00415030" w:rsidRPr="00415030" w:rsidRDefault="00415030" w:rsidP="004150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415030">
        <w:rPr>
          <w:bCs/>
          <w:color w:val="000000"/>
        </w:rPr>
        <w:t>с 13 сентября 2022 г. по 19 сентября 2022 г. - в размере 80,00% от начальной цены продажи лот</w:t>
      </w:r>
      <w:r>
        <w:rPr>
          <w:bCs/>
          <w:color w:val="000000"/>
        </w:rPr>
        <w:t>ов</w:t>
      </w:r>
      <w:r w:rsidRPr="00415030">
        <w:rPr>
          <w:bCs/>
          <w:color w:val="000000"/>
        </w:rPr>
        <w:t>;</w:t>
      </w:r>
    </w:p>
    <w:p w14:paraId="78070A28" w14:textId="7F40E809" w:rsidR="00415030" w:rsidRPr="00B141BB" w:rsidRDefault="004150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15030">
        <w:rPr>
          <w:bCs/>
          <w:color w:val="000000"/>
        </w:rPr>
        <w:t>с 20 сентября 2022 г. по 26 сентября 2022 г. - в размере 75,00% от начальной цены продажи лот</w:t>
      </w:r>
      <w:r>
        <w:rPr>
          <w:bCs/>
          <w:color w:val="000000"/>
        </w:rPr>
        <w:t>ов.</w:t>
      </w:r>
    </w:p>
    <w:p w14:paraId="66F82829" w14:textId="5CA8D45B" w:rsidR="0004186C" w:rsidRPr="00B141BB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141BB">
        <w:rPr>
          <w:b/>
          <w:color w:val="000000"/>
        </w:rPr>
        <w:t xml:space="preserve">Для лотов </w:t>
      </w:r>
      <w:r w:rsidR="000B1910">
        <w:rPr>
          <w:b/>
          <w:color w:val="000000"/>
        </w:rPr>
        <w:t>1,4-6,8,14-16</w:t>
      </w:r>
      <w:r w:rsidRPr="00B141BB">
        <w:rPr>
          <w:b/>
          <w:color w:val="000000"/>
        </w:rPr>
        <w:t>:</w:t>
      </w:r>
    </w:p>
    <w:p w14:paraId="75A5E9D8" w14:textId="50BD8C4E" w:rsidR="000B1910" w:rsidRPr="000B1910" w:rsidRDefault="000B1910" w:rsidP="000B19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0B1910">
        <w:rPr>
          <w:bCs/>
          <w:color w:val="000000"/>
        </w:rPr>
        <w:t>с 12 июля 2022 г. по 22 августа 2022 г. - в размере начальной цены продажи лот</w:t>
      </w:r>
      <w:r>
        <w:rPr>
          <w:bCs/>
          <w:color w:val="000000"/>
        </w:rPr>
        <w:t>ов</w:t>
      </w:r>
      <w:r w:rsidRPr="000B1910">
        <w:rPr>
          <w:bCs/>
          <w:color w:val="000000"/>
        </w:rPr>
        <w:t>;</w:t>
      </w:r>
    </w:p>
    <w:p w14:paraId="7908F4AF" w14:textId="127E25F8" w:rsidR="000B1910" w:rsidRPr="000B1910" w:rsidRDefault="000B1910" w:rsidP="000B19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0B1910">
        <w:rPr>
          <w:bCs/>
          <w:color w:val="000000"/>
        </w:rPr>
        <w:t>с 23 августа 2022 г. по 29 августа 2022 г. - в размере 96,00% от начальной цены продажи лот</w:t>
      </w:r>
      <w:r>
        <w:rPr>
          <w:bCs/>
          <w:color w:val="000000"/>
        </w:rPr>
        <w:t>ов</w:t>
      </w:r>
      <w:r w:rsidRPr="000B1910">
        <w:rPr>
          <w:bCs/>
          <w:color w:val="000000"/>
        </w:rPr>
        <w:t>;</w:t>
      </w:r>
    </w:p>
    <w:p w14:paraId="679FC918" w14:textId="0AE41FEF" w:rsidR="000B1910" w:rsidRPr="000B1910" w:rsidRDefault="000B1910" w:rsidP="000B19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0B1910">
        <w:rPr>
          <w:bCs/>
          <w:color w:val="000000"/>
        </w:rPr>
        <w:t>с 30 августа 2022 г. по 05 сентября 2022 г. - в размере 92,00% от начальной цены продажи лот</w:t>
      </w:r>
      <w:r>
        <w:rPr>
          <w:bCs/>
          <w:color w:val="000000"/>
        </w:rPr>
        <w:t>ов</w:t>
      </w:r>
      <w:r w:rsidRPr="000B1910">
        <w:rPr>
          <w:bCs/>
          <w:color w:val="000000"/>
        </w:rPr>
        <w:t>;</w:t>
      </w:r>
    </w:p>
    <w:p w14:paraId="77F290BB" w14:textId="463A3E8C" w:rsidR="000B1910" w:rsidRPr="000B1910" w:rsidRDefault="000B1910" w:rsidP="000B19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0B1910">
        <w:rPr>
          <w:bCs/>
          <w:color w:val="000000"/>
        </w:rPr>
        <w:t>с 06 сентября 2022 г. по 12 сентября 2022 г. - в размере 88,00% от начальной цены продажи лот</w:t>
      </w:r>
      <w:r>
        <w:rPr>
          <w:bCs/>
          <w:color w:val="000000"/>
        </w:rPr>
        <w:t>ов</w:t>
      </w:r>
      <w:r w:rsidRPr="000B1910">
        <w:rPr>
          <w:bCs/>
          <w:color w:val="000000"/>
        </w:rPr>
        <w:t>;</w:t>
      </w:r>
    </w:p>
    <w:p w14:paraId="2FA74F2B" w14:textId="40AB008D" w:rsidR="000B1910" w:rsidRPr="000B1910" w:rsidRDefault="000B1910" w:rsidP="000B19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0B1910">
        <w:rPr>
          <w:bCs/>
          <w:color w:val="000000"/>
        </w:rPr>
        <w:t>с 13 сентября 2022 г. по 19 сентября 2022 г. - в размере 84,00% от начальной цены продажи лот</w:t>
      </w:r>
      <w:r>
        <w:rPr>
          <w:bCs/>
          <w:color w:val="000000"/>
        </w:rPr>
        <w:t>ов</w:t>
      </w:r>
      <w:r w:rsidRPr="000B1910">
        <w:rPr>
          <w:bCs/>
          <w:color w:val="000000"/>
        </w:rPr>
        <w:t>;</w:t>
      </w:r>
    </w:p>
    <w:p w14:paraId="4094FA90" w14:textId="61525617" w:rsidR="000B1910" w:rsidRPr="000B1910" w:rsidRDefault="000B1910" w:rsidP="000B19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0B1910">
        <w:rPr>
          <w:bCs/>
          <w:color w:val="000000"/>
        </w:rPr>
        <w:t>с 20 сентября 2022 г. по 26 сентября 2022 г. - в размере 80,00% от начальной цены продажи лот</w:t>
      </w:r>
      <w:r>
        <w:rPr>
          <w:bCs/>
          <w:color w:val="000000"/>
        </w:rPr>
        <w:t>ов</w:t>
      </w:r>
      <w:r w:rsidRPr="000B1910">
        <w:rPr>
          <w:bCs/>
          <w:color w:val="000000"/>
        </w:rPr>
        <w:t>;</w:t>
      </w:r>
    </w:p>
    <w:p w14:paraId="2E5D4D44" w14:textId="2FD292D1" w:rsidR="000B1910" w:rsidRPr="000B1910" w:rsidRDefault="000B1910" w:rsidP="000B19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0B1910">
        <w:rPr>
          <w:bCs/>
          <w:color w:val="000000"/>
        </w:rPr>
        <w:t>с 27 сентября 2022 г. по 03 октября 2022 г. - в размере 76,00% от начальной цены продажи лот</w:t>
      </w:r>
      <w:r>
        <w:rPr>
          <w:bCs/>
          <w:color w:val="000000"/>
        </w:rPr>
        <w:t>ов</w:t>
      </w:r>
      <w:r w:rsidRPr="000B1910">
        <w:rPr>
          <w:bCs/>
          <w:color w:val="000000"/>
        </w:rPr>
        <w:t>;</w:t>
      </w:r>
    </w:p>
    <w:p w14:paraId="4C69F335" w14:textId="4D540813" w:rsidR="000B1910" w:rsidRPr="000B1910" w:rsidRDefault="000B1910" w:rsidP="000B19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0B1910">
        <w:rPr>
          <w:bCs/>
          <w:color w:val="000000"/>
        </w:rPr>
        <w:t>с 04 октября 2022 г. по 10 октября 2022 г. - в размере 72,00% от начальной цены продажи лот</w:t>
      </w:r>
      <w:r>
        <w:rPr>
          <w:bCs/>
          <w:color w:val="000000"/>
        </w:rPr>
        <w:t>ов</w:t>
      </w:r>
      <w:r w:rsidRPr="000B1910">
        <w:rPr>
          <w:bCs/>
          <w:color w:val="000000"/>
        </w:rPr>
        <w:t>;</w:t>
      </w:r>
    </w:p>
    <w:p w14:paraId="17A4195D" w14:textId="04B73876" w:rsidR="000B1910" w:rsidRPr="000B1910" w:rsidRDefault="000B1910" w:rsidP="000B19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0B1910">
        <w:rPr>
          <w:bCs/>
          <w:color w:val="000000"/>
        </w:rPr>
        <w:t>с 11 октября 2022 г. по 17 октября 2022 г. - в размере 68,00% от начальной цены продажи лот</w:t>
      </w:r>
      <w:r>
        <w:rPr>
          <w:bCs/>
          <w:color w:val="000000"/>
        </w:rPr>
        <w:t>ов</w:t>
      </w:r>
      <w:r w:rsidRPr="000B1910">
        <w:rPr>
          <w:bCs/>
          <w:color w:val="000000"/>
        </w:rPr>
        <w:t>;</w:t>
      </w:r>
    </w:p>
    <w:p w14:paraId="0D6DC7D9" w14:textId="5E7D68DA" w:rsidR="000B1910" w:rsidRPr="000B1910" w:rsidRDefault="000B1910" w:rsidP="000B19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0B1910">
        <w:rPr>
          <w:bCs/>
          <w:color w:val="000000"/>
        </w:rPr>
        <w:t>с 18 октября 2022 г. по 24 октября 2022 г. - в размере 64,00% от начальной цены продажи лот</w:t>
      </w:r>
      <w:r>
        <w:rPr>
          <w:bCs/>
          <w:color w:val="000000"/>
        </w:rPr>
        <w:t>ов</w:t>
      </w:r>
      <w:r w:rsidRPr="000B1910">
        <w:rPr>
          <w:bCs/>
          <w:color w:val="000000"/>
        </w:rPr>
        <w:t>;</w:t>
      </w:r>
    </w:p>
    <w:p w14:paraId="4798991D" w14:textId="06FAE946" w:rsidR="000B1910" w:rsidRPr="000B1910" w:rsidRDefault="000B1910" w:rsidP="000B19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0B1910">
        <w:rPr>
          <w:bCs/>
          <w:color w:val="000000"/>
        </w:rPr>
        <w:t>с 25 октября 2022 г. по 31 октября 2022 г. - в размере 60,00% от начальной цены продажи лот</w:t>
      </w:r>
      <w:r>
        <w:rPr>
          <w:bCs/>
          <w:color w:val="000000"/>
        </w:rPr>
        <w:t>ов</w:t>
      </w:r>
      <w:r w:rsidRPr="000B1910">
        <w:rPr>
          <w:bCs/>
          <w:color w:val="000000"/>
        </w:rPr>
        <w:t>;</w:t>
      </w:r>
    </w:p>
    <w:p w14:paraId="7F41FFD5" w14:textId="5D975A53" w:rsidR="00415030" w:rsidRPr="000B1910" w:rsidRDefault="000B1910" w:rsidP="000B19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0B1910">
        <w:rPr>
          <w:bCs/>
          <w:color w:val="000000"/>
        </w:rPr>
        <w:t>с 01 ноября 2022 г. по 07 ноября 2022 г. - в размере 56,00% от начальной цены продажи лот</w:t>
      </w:r>
      <w:r>
        <w:rPr>
          <w:bCs/>
          <w:color w:val="000000"/>
        </w:rPr>
        <w:t>ов.</w:t>
      </w:r>
    </w:p>
    <w:p w14:paraId="0230D461" w14:textId="266DF534" w:rsidR="0004186C" w:rsidRPr="00B141BB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141BB">
        <w:rPr>
          <w:b/>
          <w:color w:val="000000"/>
        </w:rPr>
        <w:t xml:space="preserve">Для лотов </w:t>
      </w:r>
      <w:r w:rsidR="003C7B65" w:rsidRPr="003C7B65">
        <w:rPr>
          <w:b/>
          <w:color w:val="000000"/>
        </w:rPr>
        <w:t>7,9-13</w:t>
      </w:r>
      <w:r w:rsidRPr="00B141BB">
        <w:rPr>
          <w:b/>
          <w:color w:val="000000"/>
        </w:rPr>
        <w:t>:</w:t>
      </w:r>
    </w:p>
    <w:p w14:paraId="7BEEADCC" w14:textId="0C704E1A" w:rsidR="003C7B65" w:rsidRPr="003C7B65" w:rsidRDefault="003C7B65" w:rsidP="003C7B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B65">
        <w:rPr>
          <w:rFonts w:ascii="Times New Roman" w:hAnsi="Times New Roman" w:cs="Times New Roman"/>
          <w:color w:val="000000"/>
          <w:sz w:val="24"/>
          <w:szCs w:val="24"/>
        </w:rPr>
        <w:t>с 12 июля 2022 г. по 22 августа 2022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C7B6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E8E7102" w14:textId="74D5FC06" w:rsidR="003C7B65" w:rsidRPr="003C7B65" w:rsidRDefault="003C7B65" w:rsidP="003C7B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B65">
        <w:rPr>
          <w:rFonts w:ascii="Times New Roman" w:hAnsi="Times New Roman" w:cs="Times New Roman"/>
          <w:color w:val="000000"/>
          <w:sz w:val="24"/>
          <w:szCs w:val="24"/>
        </w:rPr>
        <w:t>с 23 августа 2022 г. по 29 августа 2022 г. - в размере 96,00%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C7B6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99223FC" w14:textId="1A3D0BBA" w:rsidR="003C7B65" w:rsidRPr="003C7B65" w:rsidRDefault="003C7B65" w:rsidP="003C7B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B65">
        <w:rPr>
          <w:rFonts w:ascii="Times New Roman" w:hAnsi="Times New Roman" w:cs="Times New Roman"/>
          <w:color w:val="000000"/>
          <w:sz w:val="24"/>
          <w:szCs w:val="24"/>
        </w:rPr>
        <w:t>с 30 августа 2022 г. по 05 сентября 2022 г. - в размере 92,00%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C7B6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67B2E3F" w14:textId="6560C069" w:rsidR="003C7B65" w:rsidRPr="003C7B65" w:rsidRDefault="003C7B65" w:rsidP="003C7B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B65">
        <w:rPr>
          <w:rFonts w:ascii="Times New Roman" w:hAnsi="Times New Roman" w:cs="Times New Roman"/>
          <w:color w:val="000000"/>
          <w:sz w:val="24"/>
          <w:szCs w:val="24"/>
        </w:rPr>
        <w:t>с 06 сентября 2022 г. по 12 сентября 2022 г. - в размере 88,00%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ов;</w:t>
      </w:r>
    </w:p>
    <w:p w14:paraId="7EAA0D76" w14:textId="4FFD4DC0" w:rsidR="003C7B65" w:rsidRPr="003C7B65" w:rsidRDefault="003C7B65" w:rsidP="003C7B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B65">
        <w:rPr>
          <w:rFonts w:ascii="Times New Roman" w:hAnsi="Times New Roman" w:cs="Times New Roman"/>
          <w:color w:val="000000"/>
          <w:sz w:val="24"/>
          <w:szCs w:val="24"/>
        </w:rPr>
        <w:t>с 13 сентября 2022 г. по 19 сентября 2022 г. - в размере 84,00%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C7B6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CD35B41" w14:textId="26688741" w:rsidR="003C7B65" w:rsidRPr="003C7B65" w:rsidRDefault="003C7B65" w:rsidP="003C7B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B65">
        <w:rPr>
          <w:rFonts w:ascii="Times New Roman" w:hAnsi="Times New Roman" w:cs="Times New Roman"/>
          <w:color w:val="000000"/>
          <w:sz w:val="24"/>
          <w:szCs w:val="24"/>
        </w:rPr>
        <w:t>с 20 сентября 2022 г. по 26 сентября 2022 г. - в размере 80,00%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C7B6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360C254" w14:textId="65FBEEDA" w:rsidR="003C7B65" w:rsidRPr="003C7B65" w:rsidRDefault="003C7B65" w:rsidP="003C7B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B65">
        <w:rPr>
          <w:rFonts w:ascii="Times New Roman" w:hAnsi="Times New Roman" w:cs="Times New Roman"/>
          <w:color w:val="000000"/>
          <w:sz w:val="24"/>
          <w:szCs w:val="24"/>
        </w:rPr>
        <w:t>с 27 сентября 2022 г. по 03 октября 2022 г. - в размере 76,00%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C7B6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20BD1B5" w14:textId="5F19B36F" w:rsidR="003C7B65" w:rsidRPr="003C7B65" w:rsidRDefault="003C7B65" w:rsidP="003C7B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B65">
        <w:rPr>
          <w:rFonts w:ascii="Times New Roman" w:hAnsi="Times New Roman" w:cs="Times New Roman"/>
          <w:color w:val="000000"/>
          <w:sz w:val="24"/>
          <w:szCs w:val="24"/>
        </w:rPr>
        <w:t>с 04 октября 2022 г. по 10 октября 2022 г. - в размере 72,00%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C7B6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A78C148" w14:textId="5DBDE362" w:rsidR="003C7B65" w:rsidRPr="003C7B65" w:rsidRDefault="003C7B65" w:rsidP="003C7B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B65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11 октября 2022 г. по 17 октября 2022 г. - в размере 68,00%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C7B6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8241419" w14:textId="74364F15" w:rsidR="003C7B65" w:rsidRDefault="003C7B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7B65">
        <w:rPr>
          <w:rFonts w:ascii="Times New Roman" w:hAnsi="Times New Roman" w:cs="Times New Roman"/>
          <w:color w:val="000000"/>
          <w:sz w:val="24"/>
          <w:szCs w:val="24"/>
        </w:rPr>
        <w:t>с 18 октября 2022 г. по 24 октября 2022 г. - в размере 64,00%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0BB4DCEA" w14:textId="4508A80F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21F04889" w14:textId="39A0F81A" w:rsidR="00FF2124" w:rsidRPr="00FF2124" w:rsidRDefault="00FF2124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F2124">
        <w:rPr>
          <w:rFonts w:ascii="Times New Roman" w:hAnsi="Times New Roman" w:cs="Times New Roman"/>
          <w:i/>
          <w:iCs/>
          <w:sz w:val="24"/>
          <w:szCs w:val="24"/>
        </w:rPr>
        <w:t xml:space="preserve">Покупатель по  Лоту </w:t>
      </w:r>
      <w:r w:rsidRPr="00FF2124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FF2124">
        <w:rPr>
          <w:rFonts w:ascii="Times New Roman" w:hAnsi="Times New Roman" w:cs="Times New Roman"/>
          <w:i/>
          <w:iCs/>
          <w:sz w:val="24"/>
          <w:szCs w:val="24"/>
        </w:rPr>
        <w:t xml:space="preserve">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348BB1AF" w14:textId="1A3C9A18" w:rsidR="00FA4A78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B141B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FCEEA59" w14:textId="77777777" w:rsidR="00D834CB" w:rsidRPr="005F04C7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4C7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00137CB" w14:textId="77777777" w:rsidR="00D834CB" w:rsidRPr="005F04C7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4C7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69C629F4" w14:textId="77777777" w:rsidR="00D834CB" w:rsidRPr="005F04C7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4C7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72447338" w14:textId="77777777" w:rsidR="00D834CB" w:rsidRPr="005F04C7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4C7">
        <w:rPr>
          <w:rFonts w:ascii="Times New Roman" w:hAnsi="Times New Roman" w:cs="Times New Roman"/>
          <w:sz w:val="24"/>
          <w:szCs w:val="24"/>
        </w:rPr>
        <w:t xml:space="preserve">Риски, связанные с отказом в заключении сделки по итогам торгов с учетом положений </w:t>
      </w:r>
      <w:r w:rsidRPr="005F04C7">
        <w:rPr>
          <w:rFonts w:ascii="Times New Roman" w:hAnsi="Times New Roman" w:cs="Times New Roman"/>
          <w:sz w:val="24"/>
          <w:szCs w:val="24"/>
        </w:rPr>
        <w:lastRenderedPageBreak/>
        <w:t>Указа Президента РФ, несет покупатель.</w:t>
      </w:r>
    </w:p>
    <w:p w14:paraId="6E2C54A6" w14:textId="25BD48A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4C7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ППП Заявитель представляет Оператору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16092" w:rsidRPr="00B141B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B141B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864B76C" w14:textId="77777777" w:rsidR="00CF5F6F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B59CEAA" w14:textId="77777777" w:rsidR="00D242FD" w:rsidRPr="005F04C7" w:rsidRDefault="00D242FD" w:rsidP="00D242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4C7">
        <w:rPr>
          <w:rFonts w:ascii="Times New Roman" w:hAnsi="Times New Roman" w:cs="Times New Roman"/>
          <w:color w:val="000000"/>
          <w:sz w:val="24"/>
          <w:szCs w:val="24"/>
        </w:rPr>
        <w:lastRenderedPageBreak/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63E054F8" w14:textId="20CDDF4B" w:rsidR="00E82D65" w:rsidRPr="00DD01CB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4C7">
        <w:rPr>
          <w:rFonts w:ascii="Times New Roman" w:hAnsi="Times New Roman" w:cs="Times New Roman"/>
          <w:color w:val="000000"/>
          <w:sz w:val="24"/>
          <w:szCs w:val="24"/>
        </w:rPr>
        <w:t>Победитель обязан в течение 5 (Пять) дней с даты направления на адрес его электронной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E82D6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</w:t>
      </w:r>
      <w:r w:rsidR="00E82D65" w:rsidRPr="008D65DC">
        <w:rPr>
          <w:rFonts w:ascii="Times New Roman" w:hAnsi="Times New Roman" w:cs="Times New Roman"/>
          <w:color w:val="000000"/>
          <w:sz w:val="24"/>
          <w:szCs w:val="24"/>
        </w:rPr>
        <w:t xml:space="preserve">Договора, и </w:t>
      </w:r>
      <w:r w:rsidR="00A81DF3" w:rsidRPr="008D65DC">
        <w:rPr>
          <w:rFonts w:ascii="Times New Roman" w:hAnsi="Times New Roman" w:cs="Times New Roman"/>
          <w:color w:val="000000"/>
          <w:sz w:val="24"/>
          <w:szCs w:val="24"/>
        </w:rPr>
        <w:t xml:space="preserve">КУ </w:t>
      </w:r>
      <w:r w:rsidR="00E82D65" w:rsidRPr="008D65DC">
        <w:rPr>
          <w:rFonts w:ascii="Times New Roman" w:hAnsi="Times New Roman" w:cs="Times New Roman"/>
          <w:color w:val="000000"/>
          <w:sz w:val="24"/>
          <w:szCs w:val="24"/>
        </w:rPr>
        <w:t>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E82D6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C074244" w14:textId="3028A8E7" w:rsidR="00CF5F6F" w:rsidRPr="00B141BB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6D861CF7" w14:textId="7777777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4D123015" w14:textId="2C03CA34" w:rsidR="00CF5F6F" w:rsidRDefault="00B220F8" w:rsidP="00F86E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0F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A07C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07CEE" w:rsidRPr="00A07CEE">
        <w:rPr>
          <w:rFonts w:ascii="Times New Roman" w:hAnsi="Times New Roman" w:cs="Times New Roman"/>
          <w:sz w:val="24"/>
          <w:szCs w:val="24"/>
        </w:rPr>
        <w:t xml:space="preserve">11:00 </w:t>
      </w:r>
      <w:r w:rsidR="00A07CEE">
        <w:rPr>
          <w:rFonts w:ascii="Times New Roman" w:hAnsi="Times New Roman" w:cs="Times New Roman"/>
          <w:sz w:val="24"/>
          <w:szCs w:val="24"/>
        </w:rPr>
        <w:t>д</w:t>
      </w:r>
      <w:r w:rsidR="00A07CEE" w:rsidRPr="00A07CEE">
        <w:rPr>
          <w:rFonts w:ascii="Times New Roman" w:hAnsi="Times New Roman" w:cs="Times New Roman"/>
          <w:sz w:val="24"/>
          <w:szCs w:val="24"/>
        </w:rPr>
        <w:t>о 16:00 часов по адресу: г. Вологда, ул. Чехова, д. 30, тел. +7(8172)59-00-00, доб. 10</w:t>
      </w:r>
      <w:r w:rsidR="00A07CEE">
        <w:rPr>
          <w:rFonts w:ascii="Times New Roman" w:hAnsi="Times New Roman" w:cs="Times New Roman"/>
          <w:sz w:val="24"/>
          <w:szCs w:val="24"/>
        </w:rPr>
        <w:t>-</w:t>
      </w:r>
      <w:r w:rsidR="00A07CEE" w:rsidRPr="00A07CEE">
        <w:rPr>
          <w:rFonts w:ascii="Times New Roman" w:hAnsi="Times New Roman" w:cs="Times New Roman"/>
          <w:sz w:val="24"/>
          <w:szCs w:val="24"/>
        </w:rPr>
        <w:t>02</w:t>
      </w:r>
      <w:r w:rsidR="00A07CEE">
        <w:rPr>
          <w:rFonts w:ascii="Times New Roman" w:hAnsi="Times New Roman" w:cs="Times New Roman"/>
          <w:sz w:val="24"/>
          <w:szCs w:val="24"/>
        </w:rPr>
        <w:t xml:space="preserve">, 10-63; у ОТ: </w:t>
      </w:r>
      <w:r w:rsidR="00F86E9D">
        <w:rPr>
          <w:rFonts w:ascii="Times New Roman" w:hAnsi="Times New Roman" w:cs="Times New Roman"/>
          <w:sz w:val="24"/>
          <w:szCs w:val="24"/>
        </w:rPr>
        <w:t xml:space="preserve">по лотам 1-3,7-16: </w:t>
      </w:r>
      <w:hyperlink r:id="rId7" w:history="1">
        <w:r w:rsidR="00F86E9D" w:rsidRPr="00E31FE3">
          <w:rPr>
            <w:rStyle w:val="a4"/>
            <w:rFonts w:ascii="Times New Roman" w:hAnsi="Times New Roman"/>
            <w:sz w:val="24"/>
            <w:szCs w:val="24"/>
          </w:rPr>
          <w:t>yaroslavl@auction-house.ru</w:t>
        </w:r>
      </w:hyperlink>
      <w:r w:rsidR="00F86E9D" w:rsidRPr="00F86E9D">
        <w:rPr>
          <w:rFonts w:ascii="Times New Roman" w:hAnsi="Times New Roman" w:cs="Times New Roman"/>
          <w:sz w:val="24"/>
          <w:szCs w:val="24"/>
        </w:rPr>
        <w:t>,</w:t>
      </w:r>
      <w:r w:rsidR="00F86E9D">
        <w:rPr>
          <w:rFonts w:ascii="Times New Roman" w:hAnsi="Times New Roman" w:cs="Times New Roman"/>
          <w:sz w:val="24"/>
          <w:szCs w:val="24"/>
        </w:rPr>
        <w:t xml:space="preserve"> </w:t>
      </w:r>
      <w:r w:rsidR="00F86E9D" w:rsidRPr="00F86E9D">
        <w:rPr>
          <w:rFonts w:ascii="Times New Roman" w:hAnsi="Times New Roman" w:cs="Times New Roman"/>
          <w:sz w:val="24"/>
          <w:szCs w:val="24"/>
        </w:rPr>
        <w:t>Ермакова Юлия тел. 8(980) 701-15-25; 8 (812) 777-57-57 (доб.598)</w:t>
      </w:r>
      <w:r w:rsidR="00F86E9D">
        <w:rPr>
          <w:rFonts w:ascii="Times New Roman" w:hAnsi="Times New Roman" w:cs="Times New Roman"/>
          <w:sz w:val="24"/>
          <w:szCs w:val="24"/>
        </w:rPr>
        <w:t xml:space="preserve">; по лотам 4-6: </w:t>
      </w:r>
      <w:r w:rsidR="00F86E9D" w:rsidRPr="00F86E9D">
        <w:rPr>
          <w:rFonts w:ascii="Times New Roman" w:hAnsi="Times New Roman" w:cs="Times New Roman"/>
          <w:sz w:val="24"/>
          <w:szCs w:val="24"/>
        </w:rPr>
        <w:t>Тел. 8(812)334-20-50 (с 9.00 до 18.00 по Московскому времени в рабочие дни)</w:t>
      </w:r>
      <w:r w:rsidR="00F86E9D">
        <w:rPr>
          <w:rFonts w:ascii="Times New Roman" w:hAnsi="Times New Roman" w:cs="Times New Roman"/>
          <w:sz w:val="24"/>
          <w:szCs w:val="24"/>
        </w:rPr>
        <w:t xml:space="preserve">, </w:t>
      </w:r>
      <w:r w:rsidR="00F86E9D" w:rsidRPr="00F86E9D">
        <w:rPr>
          <w:rFonts w:ascii="Times New Roman" w:hAnsi="Times New Roman" w:cs="Times New Roman"/>
          <w:sz w:val="24"/>
          <w:szCs w:val="24"/>
        </w:rPr>
        <w:t>informspb@auction-house.ru</w:t>
      </w:r>
      <w:r w:rsidR="00F86E9D">
        <w:rPr>
          <w:rFonts w:ascii="Times New Roman" w:hAnsi="Times New Roman" w:cs="Times New Roman"/>
          <w:sz w:val="24"/>
          <w:szCs w:val="24"/>
        </w:rPr>
        <w:t>.</w:t>
      </w:r>
    </w:p>
    <w:p w14:paraId="75E30D8B" w14:textId="249D6965" w:rsidR="00507F0D" w:rsidRPr="00507F0D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F0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170AF46A" w14:textId="77777777" w:rsidR="002C116A" w:rsidRPr="00B141BB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DCB7550" w14:textId="1A4F3604" w:rsidR="0004186C" w:rsidRPr="00B141BB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F65"/>
    <w:rsid w:val="0004186C"/>
    <w:rsid w:val="000B1910"/>
    <w:rsid w:val="00107714"/>
    <w:rsid w:val="00203862"/>
    <w:rsid w:val="00220317"/>
    <w:rsid w:val="00220F07"/>
    <w:rsid w:val="002A0202"/>
    <w:rsid w:val="002C116A"/>
    <w:rsid w:val="002C2BDE"/>
    <w:rsid w:val="00360DC6"/>
    <w:rsid w:val="00396D03"/>
    <w:rsid w:val="00397547"/>
    <w:rsid w:val="003C7B65"/>
    <w:rsid w:val="00405C92"/>
    <w:rsid w:val="00415030"/>
    <w:rsid w:val="004D0AF2"/>
    <w:rsid w:val="00507F0D"/>
    <w:rsid w:val="0051664E"/>
    <w:rsid w:val="005530D8"/>
    <w:rsid w:val="00577987"/>
    <w:rsid w:val="005F04C7"/>
    <w:rsid w:val="005F1F68"/>
    <w:rsid w:val="00651D54"/>
    <w:rsid w:val="00707F65"/>
    <w:rsid w:val="008B5083"/>
    <w:rsid w:val="008D65DC"/>
    <w:rsid w:val="008E2B16"/>
    <w:rsid w:val="009C446E"/>
    <w:rsid w:val="00A07CEE"/>
    <w:rsid w:val="00A60178"/>
    <w:rsid w:val="00A81DF3"/>
    <w:rsid w:val="00B141BB"/>
    <w:rsid w:val="00B220F8"/>
    <w:rsid w:val="00B93A5E"/>
    <w:rsid w:val="00CD6B68"/>
    <w:rsid w:val="00CF5F6F"/>
    <w:rsid w:val="00D16130"/>
    <w:rsid w:val="00D242FD"/>
    <w:rsid w:val="00D7451B"/>
    <w:rsid w:val="00D834CB"/>
    <w:rsid w:val="00E645EC"/>
    <w:rsid w:val="00E82D65"/>
    <w:rsid w:val="00E9504A"/>
    <w:rsid w:val="00EE3F19"/>
    <w:rsid w:val="00F16092"/>
    <w:rsid w:val="00F3208A"/>
    <w:rsid w:val="00F733B8"/>
    <w:rsid w:val="00F86E9D"/>
    <w:rsid w:val="00FA4A78"/>
    <w:rsid w:val="00FC38B5"/>
    <w:rsid w:val="00FF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  <w15:docId w15:val="{02467A24-35D6-4696-8C95-EBE634726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F86E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yaroslavl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3189</Words>
  <Characters>18179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36</cp:revision>
  <dcterms:created xsi:type="dcterms:W3CDTF">2019-07-23T07:54:00Z</dcterms:created>
  <dcterms:modified xsi:type="dcterms:W3CDTF">2022-07-05T08:23:00Z</dcterms:modified>
</cp:coreProperties>
</file>