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F886" w14:textId="67CE1193" w:rsidR="00BB32F9" w:rsidRPr="00200946" w:rsidRDefault="008B2921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200946">
        <w:rPr>
          <w:rFonts w:ascii="Times New Roman" w:hAnsi="Times New Roman" w:cs="Times New Roman"/>
          <w:color w:val="000000"/>
          <w:sz w:val="24"/>
          <w:szCs w:val="24"/>
        </w:rPr>
        <w:t>8(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3452)691929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D76DF" w:rsidRPr="00200946">
        <w:rPr>
          <w:rFonts w:ascii="Times New Roman" w:hAnsi="Times New Roman" w:cs="Times New Roman"/>
          <w:color w:val="000000"/>
          <w:sz w:val="24"/>
          <w:szCs w:val="24"/>
          <w:lang w:val="en-US"/>
        </w:rPr>
        <w:t>egorova</w:t>
      </w:r>
      <w:proofErr w:type="spellEnd"/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ООО 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ТД УСИ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(ОГРН 5137746038084, ИНН 7718954542, адрес: 620014, Свердловская область, </w:t>
      </w:r>
      <w:proofErr w:type="spellStart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г.Екатеринбург</w:t>
      </w:r>
      <w:proofErr w:type="spellEnd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ул.Сакко</w:t>
      </w:r>
      <w:proofErr w:type="spellEnd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и Ванцетти, д.62) 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>(далее–Должник)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Левченко Дмитрия Александровича (ИНН 662505779394, СНИЛС 151-453-740 45, рег.№284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), член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Ассоциации арбитражных управляющих "Сибирский центр экспертов антикризисного управления"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(ИНН 5406245522, ОГРН 1035402470036, адрес 630091 </w:t>
      </w:r>
      <w:proofErr w:type="spellStart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, д.4)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Свердловской области от 08.02.2022г. по делу № А60-36564/2021</w:t>
      </w:r>
      <w:r w:rsidR="00595369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65CD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200946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20094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(далее-Торги).</w:t>
      </w:r>
      <w:r w:rsidR="00595369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6F35D89F" w14:textId="2A660F08" w:rsidR="00BB32F9" w:rsidRPr="00200946" w:rsidRDefault="00FB0275" w:rsidP="002065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48840748"/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Лот1: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(лесозавод) 3777,6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66:47:0401001:771;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(мебельный цех) 1075,3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66:47:0401001:773;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(котельная) 1020,5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66:47:0401001:780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(Здание цеха товаров народного потребления) 1012,9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66:47:0401001:784;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(Электроцех) 761,2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66:47:0401001:779;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(Ремонтно-механическая мастерская) 2407,8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66:47:0401001:774;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(Столовая) 331,7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66:47:0401001:781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486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DD5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17 363 394,90</w:t>
      </w:r>
      <w:r w:rsidR="00FB2486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ED76DF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1EC4A2D" w14:textId="6FA867BF" w:rsidR="00FB0275" w:rsidRDefault="00FB0275" w:rsidP="00CA68B3">
      <w:pPr>
        <w:widowControl w:val="0"/>
        <w:tabs>
          <w:tab w:val="left" w:pos="708"/>
          <w:tab w:val="left" w:pos="212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Лот2:</w:t>
      </w:r>
      <w:r w:rsidRPr="00200946"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(Контора Леспромхоза) 88,4 </w:t>
      </w:r>
      <w:proofErr w:type="spellStart"/>
      <w:proofErr w:type="gram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ул. Ленина, д.11 </w:t>
      </w:r>
      <w:proofErr w:type="spell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200946">
        <w:rPr>
          <w:rFonts w:ascii="Times New Roman" w:hAnsi="Times New Roman" w:cs="Times New Roman"/>
          <w:color w:val="000000"/>
          <w:sz w:val="24"/>
          <w:szCs w:val="24"/>
        </w:rPr>
        <w:t>. № 66:47:0402025:207;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(Контора) 678,5 </w:t>
      </w:r>
      <w:proofErr w:type="spellStart"/>
      <w:proofErr w:type="gram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ул. Ленина, д.11 </w:t>
      </w:r>
      <w:proofErr w:type="spell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66:47:0401001:775. </w:t>
      </w:r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DD5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2 056 888,80</w:t>
      </w:r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руб. </w:t>
      </w:r>
    </w:p>
    <w:p w14:paraId="2AA0F3BD" w14:textId="709EA01F" w:rsidR="00016CDC" w:rsidRPr="00016CDC" w:rsidRDefault="00016CDC" w:rsidP="00CA68B3">
      <w:pPr>
        <w:widowControl w:val="0"/>
        <w:tabs>
          <w:tab w:val="left" w:pos="708"/>
          <w:tab w:val="left" w:pos="212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CDC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 обременено: </w:t>
      </w:r>
      <w:r w:rsidRPr="00016CDC">
        <w:rPr>
          <w:rFonts w:ascii="Times New Roman" w:hAnsi="Times New Roman" w:cs="Times New Roman"/>
          <w:color w:val="000000"/>
          <w:sz w:val="24"/>
          <w:szCs w:val="24"/>
        </w:rPr>
        <w:t>в залоге АО КБ «БТФ»</w:t>
      </w:r>
    </w:p>
    <w:p w14:paraId="41DD1BB4" w14:textId="77777777" w:rsidR="00BB32F9" w:rsidRPr="00200946" w:rsidRDefault="00B0260A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</w:t>
      </w:r>
      <w:r w:rsidR="00FB2486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торговой </w:t>
      </w:r>
      <w:r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площадке АО «Российский аукционный дом» по адресу: </w:t>
      </w:r>
      <w:hyperlink r:id="rId5" w:history="1">
        <w:r w:rsidRPr="00200946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(далее–ЭТП).</w:t>
      </w:r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С информацией о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>б имуществе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00946">
        <w:rPr>
          <w:rFonts w:ascii="Times New Roman" w:hAnsi="Times New Roman" w:cs="Times New Roman"/>
          <w:sz w:val="24"/>
          <w:szCs w:val="24"/>
        </w:rPr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>оговора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(далее-ДКП)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и д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>оговора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(далее-ДЗ)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можно ознакомиться на сайте ОТ http://www.auction-house.ru/, на ЭТП, ЕФРСБ.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00EBD5" w14:textId="0085288D" w:rsidR="00BB32F9" w:rsidRPr="00200946" w:rsidRDefault="0031156B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094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орги проводятся путем повышения </w:t>
      </w:r>
      <w:r w:rsidR="00BB32F9" w:rsidRPr="00200946">
        <w:rPr>
          <w:rFonts w:ascii="Times New Roman" w:hAnsi="Times New Roman" w:cs="Times New Roman"/>
          <w:color w:val="000000"/>
          <w:sz w:val="24"/>
          <w:szCs w:val="24"/>
        </w:rPr>
        <w:t>начальной цены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на величину, кратную величине шага аукциона</w:t>
      </w:r>
      <w:r w:rsidR="00BB32F9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B32F9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sz w:val="24"/>
          <w:szCs w:val="24"/>
        </w:rPr>
        <w:t xml:space="preserve">5% 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B32F9" w:rsidRPr="00200946">
        <w:rPr>
          <w:rFonts w:ascii="Times New Roman" w:hAnsi="Times New Roman" w:cs="Times New Roman"/>
          <w:color w:val="000000"/>
          <w:sz w:val="24"/>
          <w:szCs w:val="24"/>
        </w:rPr>
        <w:t>начальной цены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1" w:name="_Hlk48829241"/>
      <w:bookmarkStart w:id="2" w:name="_Hlk13046011"/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Прием заявок на участие в Торгах осуществляется на ЭТП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bookmarkEnd w:id="2"/>
      <w:r w:rsidR="00DD569C" w:rsidRPr="00DD569C">
        <w:rPr>
          <w:rFonts w:ascii="Times New Roman" w:hAnsi="Times New Roman" w:cs="Times New Roman"/>
          <w:color w:val="000000"/>
          <w:sz w:val="24"/>
          <w:szCs w:val="24"/>
        </w:rPr>
        <w:t>с 10:00 13.07.22 по 17.08.22 до 18:00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участников </w:t>
      </w:r>
      <w:r w:rsidR="00DD569C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D569C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B0275" w:rsidRPr="0020094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DD569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Проведение Торгов на ЭТП </w:t>
      </w:r>
      <w:r w:rsidR="00DD5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</w:t>
      </w:r>
      <w:r w:rsidR="00872207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D5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FB0275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10:00</w:t>
      </w:r>
      <w:r w:rsidR="00CF15C5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>Время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в извещении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указано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МСК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CF15C5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EE05E77" w14:textId="77777777" w:rsidR="00BB32F9" w:rsidRDefault="00B0260A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(далее–Заявитель), зарегистрированные в установленном порядке на ЭТП. Заявитель представляет заявку на участие в Торгах</w:t>
      </w:r>
      <w:r w:rsidR="002609D3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09D3" w:rsidRPr="00200946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200946">
        <w:rPr>
          <w:rFonts w:ascii="Times New Roman" w:eastAsia="Times New Roman" w:hAnsi="Times New Roman" w:cs="Times New Roman"/>
          <w:sz w:val="24"/>
          <w:szCs w:val="24"/>
        </w:rPr>
        <w:t xml:space="preserve"> должна содержать: наименование, организационно-правовая форма, место нахождения, </w:t>
      </w:r>
      <w:proofErr w:type="spellStart"/>
      <w:r w:rsidRPr="00200946">
        <w:rPr>
          <w:rFonts w:ascii="Times New Roman" w:eastAsia="Times New Roman" w:hAnsi="Times New Roman" w:cs="Times New Roman"/>
          <w:sz w:val="24"/>
          <w:szCs w:val="24"/>
        </w:rPr>
        <w:t>почт</w:t>
      </w:r>
      <w:r w:rsidR="00FB2486" w:rsidRPr="002009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0946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200946">
        <w:rPr>
          <w:rFonts w:ascii="Times New Roman" w:eastAsia="Times New Roman" w:hAnsi="Times New Roman" w:cs="Times New Roman"/>
          <w:sz w:val="24"/>
          <w:szCs w:val="24"/>
        </w:rPr>
        <w:t xml:space="preserve"> (для </w:t>
      </w:r>
      <w:proofErr w:type="spellStart"/>
      <w:r w:rsidRPr="00200946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200946">
        <w:rPr>
          <w:rFonts w:ascii="Times New Roman" w:eastAsia="Times New Roman" w:hAnsi="Times New Roman" w:cs="Times New Roman"/>
          <w:sz w:val="24"/>
          <w:szCs w:val="24"/>
        </w:rPr>
        <w:t>), фамилия, имя, отчество, паспортные данные, сведения о месте жительства</w:t>
      </w:r>
      <w:r w:rsidRPr="00FB2486">
        <w:rPr>
          <w:rFonts w:ascii="Times New Roman" w:eastAsia="Times New Roman" w:hAnsi="Times New Roman" w:cs="Times New Roman"/>
          <w:sz w:val="24"/>
          <w:szCs w:val="24"/>
        </w:rPr>
        <w:t xml:space="preserve"> (для </w:t>
      </w:r>
      <w:proofErr w:type="spellStart"/>
      <w:r w:rsidRPr="00FB2486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FB2486">
        <w:rPr>
          <w:rFonts w:ascii="Times New Roman" w:eastAsia="Times New Roman" w:hAnsi="Times New Roman" w:cs="Times New Roman"/>
          <w:sz w:val="24"/>
          <w:szCs w:val="24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  <w:r w:rsidR="00CF15C5" w:rsidRPr="00FB2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14B500" w14:textId="77777777" w:rsidR="00BB32F9" w:rsidRDefault="00872207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в электронной форме подписанный электронной подписью Заявителя ДЗ. Заявитель обязан в срок, указанный в извещении внести задаток в размере 10% от </w:t>
      </w:r>
      <w:r w:rsidR="00BB3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начальной цены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путем перечисления денежных средств на счет для зачисления задатков ОТ: получатель платежа - АО «Российский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аукционный дом» (ИНН 7838430413, КПП 783801001): р/с 40702810855230001547 в Северо-Западном банке ПАО Сбербанка России </w:t>
      </w:r>
      <w:proofErr w:type="spellStart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B0260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F07940" w14:textId="77777777" w:rsidR="00BB32F9" w:rsidRDefault="00B0260A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признается Участник, предложивший наибольшую цену за Лот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в день их проведения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0AFD8C0" w14:textId="319B3EE7" w:rsidR="00BB32F9" w:rsidRDefault="00B0260A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о результатах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утвержденный ОТ, размещается на ЭТП. 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5дней с даты подписания протокола о результатах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оргов КУ направляет победителю торгов предложение заключить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имущества с приложением проекта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5</w:t>
      </w:r>
      <w:r w:rsid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дней с даты его направления Победителю означает отказ (уклонение) Победителя от заключения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задаток ему не возвращается, договор не заключается.</w:t>
      </w:r>
      <w:r w:rsidR="0071308B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1B7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по </w:t>
      </w:r>
      <w:r w:rsidR="0071308B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A11B7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имущества должна быть осуществлена покупателем в течение 30 календарных дней со дня подписания </w:t>
      </w:r>
      <w:r w:rsidR="0071308B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A11B7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A11B7A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реквизитам:</w:t>
      </w:r>
      <w:r w:rsidRPr="008B34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платежа - </w:t>
      </w:r>
      <w:r w:rsidR="0020094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«ТД УСИ»</w:t>
      </w:r>
      <w:r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bookmarkStart w:id="3" w:name="_Hlk103265039"/>
      <w:r w:rsidR="008B34A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УРАЛЬСКИЙ БАНК ПАО СБЕРБАНК</w:t>
      </w:r>
      <w:bookmarkEnd w:id="3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B34A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4" w:name="_Hlk103265059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БИК </w:t>
      </w:r>
      <w:r w:rsidR="000924ED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046577674</w:t>
      </w:r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к/</w:t>
      </w:r>
      <w:proofErr w:type="spellStart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. №30101810</w:t>
      </w:r>
      <w:r w:rsidR="000924ED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B34A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00000000674</w:t>
      </w:r>
      <w:bookmarkEnd w:id="4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, р/</w:t>
      </w:r>
      <w:proofErr w:type="spellStart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. № 407</w:t>
      </w:r>
      <w:r w:rsidR="00A430C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B34A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2810616540000362</w:t>
      </w:r>
      <w:r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609D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Победителем задатка засчитывается в счет цены приобретенного лота.</w:t>
      </w:r>
      <w:r w:rsid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6F8407B" w14:textId="1D9F5A03" w:rsidR="00BB32F9" w:rsidRDefault="00B80ADD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ADD">
        <w:rPr>
          <w:rFonts w:ascii="Times New Roman" w:hAnsi="Times New Roman" w:cs="Times New Roman"/>
          <w:sz w:val="24"/>
          <w:szCs w:val="24"/>
        </w:rPr>
        <w:t>Ознакомление с документацией на имущество производится ОТ</w:t>
      </w:r>
      <w:r>
        <w:rPr>
          <w:rFonts w:ascii="Times New Roman" w:hAnsi="Times New Roman" w:cs="Times New Roman"/>
          <w:sz w:val="24"/>
          <w:szCs w:val="24"/>
        </w:rPr>
        <w:t xml:space="preserve"> в рабочие дни </w:t>
      </w:r>
      <w:r w:rsidRPr="00B80ADD">
        <w:rPr>
          <w:rFonts w:ascii="Times New Roman" w:hAnsi="Times New Roman" w:cs="Times New Roman"/>
          <w:sz w:val="24"/>
          <w:szCs w:val="24"/>
        </w:rPr>
        <w:t xml:space="preserve">по адресу: г Тюмень, </w:t>
      </w:r>
      <w:proofErr w:type="spellStart"/>
      <w:r w:rsidRPr="00B80ADD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0ADD">
        <w:rPr>
          <w:rFonts w:ascii="Times New Roman" w:hAnsi="Times New Roman" w:cs="Times New Roman"/>
          <w:sz w:val="24"/>
          <w:szCs w:val="24"/>
        </w:rPr>
        <w:t xml:space="preserve"> Пермякова, д 1, тел. +7(9</w:t>
      </w:r>
      <w:r w:rsidR="00200946">
        <w:rPr>
          <w:rFonts w:ascii="Times New Roman" w:hAnsi="Times New Roman" w:cs="Times New Roman"/>
          <w:sz w:val="24"/>
          <w:szCs w:val="24"/>
        </w:rPr>
        <w:t>92</w:t>
      </w:r>
      <w:r w:rsidRPr="00B80ADD">
        <w:rPr>
          <w:rFonts w:ascii="Times New Roman" w:hAnsi="Times New Roman" w:cs="Times New Roman"/>
          <w:sz w:val="24"/>
          <w:szCs w:val="24"/>
        </w:rPr>
        <w:t>)</w:t>
      </w:r>
      <w:r w:rsidR="00200946">
        <w:rPr>
          <w:rFonts w:ascii="Times New Roman" w:hAnsi="Times New Roman" w:cs="Times New Roman"/>
          <w:sz w:val="24"/>
          <w:szCs w:val="24"/>
        </w:rPr>
        <w:t>310</w:t>
      </w:r>
      <w:r w:rsidR="00264EC2">
        <w:rPr>
          <w:rFonts w:ascii="Times New Roman" w:hAnsi="Times New Roman" w:cs="Times New Roman"/>
          <w:sz w:val="24"/>
          <w:szCs w:val="24"/>
        </w:rPr>
        <w:t>0710</w:t>
      </w:r>
      <w:r w:rsidRPr="00B80ADD">
        <w:rPr>
          <w:rFonts w:ascii="Times New Roman" w:hAnsi="Times New Roman" w:cs="Times New Roman"/>
          <w:sz w:val="24"/>
          <w:szCs w:val="24"/>
        </w:rPr>
        <w:t>, +7(34</w:t>
      </w:r>
      <w:r w:rsidR="00264EC2">
        <w:rPr>
          <w:rFonts w:ascii="Times New Roman" w:hAnsi="Times New Roman" w:cs="Times New Roman"/>
          <w:sz w:val="24"/>
          <w:szCs w:val="24"/>
        </w:rPr>
        <w:t>33</w:t>
      </w:r>
      <w:r w:rsidRPr="00B80ADD">
        <w:rPr>
          <w:rFonts w:ascii="Times New Roman" w:hAnsi="Times New Roman" w:cs="Times New Roman"/>
          <w:sz w:val="24"/>
          <w:szCs w:val="24"/>
        </w:rPr>
        <w:t>)</w:t>
      </w:r>
      <w:r w:rsidR="00264EC2">
        <w:rPr>
          <w:rFonts w:ascii="Times New Roman" w:hAnsi="Times New Roman" w:cs="Times New Roman"/>
          <w:sz w:val="24"/>
          <w:szCs w:val="24"/>
        </w:rPr>
        <w:t>793555</w:t>
      </w:r>
      <w:r w:rsidRPr="00B80A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направив запрос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="00264EC2">
        <w:rPr>
          <w:rFonts w:ascii="Times New Roman" w:hAnsi="Times New Roman" w:cs="Times New Roman"/>
          <w:sz w:val="24"/>
          <w:szCs w:val="24"/>
        </w:rPr>
        <w:t xml:space="preserve"> </w:t>
      </w:r>
      <w:r w:rsidR="00264EC2" w:rsidRPr="00264EC2">
        <w:rPr>
          <w:rFonts w:ascii="Times New Roman" w:hAnsi="Times New Roman" w:cs="Times New Roman"/>
          <w:sz w:val="24"/>
          <w:szCs w:val="24"/>
        </w:rPr>
        <w:t>ekb@auction-house.ru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0A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80ADD">
        <w:rPr>
          <w:rFonts w:ascii="Times New Roman" w:hAnsi="Times New Roman" w:cs="Times New Roman"/>
          <w:sz w:val="24"/>
          <w:szCs w:val="24"/>
        </w:rPr>
        <w:t>знакомление с им-ом производится по адресу нахождения им-</w:t>
      </w:r>
      <w:proofErr w:type="spellStart"/>
      <w:r w:rsidRPr="00B80AD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B80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согласованию с </w:t>
      </w:r>
      <w:r w:rsidRPr="00B80ADD">
        <w:rPr>
          <w:rFonts w:ascii="Times New Roman" w:hAnsi="Times New Roman" w:cs="Times New Roman"/>
          <w:sz w:val="24"/>
          <w:szCs w:val="24"/>
        </w:rPr>
        <w:t xml:space="preserve">ОТ с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80ADD">
        <w:rPr>
          <w:rFonts w:ascii="Times New Roman" w:hAnsi="Times New Roman" w:cs="Times New Roman"/>
          <w:sz w:val="24"/>
          <w:szCs w:val="24"/>
        </w:rPr>
        <w:t xml:space="preserve">:00 по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B80ADD">
        <w:rPr>
          <w:rFonts w:ascii="Times New Roman" w:hAnsi="Times New Roman" w:cs="Times New Roman"/>
          <w:sz w:val="24"/>
          <w:szCs w:val="24"/>
        </w:rPr>
        <w:t>:00 (МСК)</w:t>
      </w:r>
      <w:r>
        <w:rPr>
          <w:rFonts w:ascii="Times New Roman" w:hAnsi="Times New Roman" w:cs="Times New Roman"/>
          <w:sz w:val="24"/>
          <w:szCs w:val="24"/>
        </w:rPr>
        <w:t xml:space="preserve"> в рабочие дни</w:t>
      </w:r>
      <w:r w:rsidR="000F782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  <w:r w:rsidR="0071308B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1B1F26B" w14:textId="47AB7639" w:rsidR="00264EC2" w:rsidRDefault="001A74F2" w:rsidP="00264E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FB248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59633879">
    <w:abstractNumId w:val="7"/>
  </w:num>
  <w:num w:numId="2" w16cid:durableId="1334724391">
    <w:abstractNumId w:val="14"/>
  </w:num>
  <w:num w:numId="3" w16cid:durableId="1259212747">
    <w:abstractNumId w:val="11"/>
  </w:num>
  <w:num w:numId="4" w16cid:durableId="501512877">
    <w:abstractNumId w:val="15"/>
  </w:num>
  <w:num w:numId="5" w16cid:durableId="94831147">
    <w:abstractNumId w:val="5"/>
  </w:num>
  <w:num w:numId="6" w16cid:durableId="2112167325">
    <w:abstractNumId w:val="3"/>
  </w:num>
  <w:num w:numId="7" w16cid:durableId="2023824893">
    <w:abstractNumId w:val="4"/>
  </w:num>
  <w:num w:numId="8" w16cid:durableId="452406838">
    <w:abstractNumId w:val="1"/>
  </w:num>
  <w:num w:numId="9" w16cid:durableId="1678921517">
    <w:abstractNumId w:val="8"/>
  </w:num>
  <w:num w:numId="10" w16cid:durableId="263614594">
    <w:abstractNumId w:val="10"/>
  </w:num>
  <w:num w:numId="11" w16cid:durableId="168369044">
    <w:abstractNumId w:val="12"/>
  </w:num>
  <w:num w:numId="12" w16cid:durableId="906187460">
    <w:abstractNumId w:val="0"/>
  </w:num>
  <w:num w:numId="13" w16cid:durableId="814102021">
    <w:abstractNumId w:val="9"/>
  </w:num>
  <w:num w:numId="14" w16cid:durableId="770008361">
    <w:abstractNumId w:val="6"/>
  </w:num>
  <w:num w:numId="15" w16cid:durableId="1592352810">
    <w:abstractNumId w:val="13"/>
  </w:num>
  <w:num w:numId="16" w16cid:durableId="558328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16CDC"/>
    <w:rsid w:val="00047FDA"/>
    <w:rsid w:val="00072F86"/>
    <w:rsid w:val="000924ED"/>
    <w:rsid w:val="000E27E7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200946"/>
    <w:rsid w:val="002065D5"/>
    <w:rsid w:val="00210691"/>
    <w:rsid w:val="00214B12"/>
    <w:rsid w:val="00222ABB"/>
    <w:rsid w:val="0025608B"/>
    <w:rsid w:val="002609D3"/>
    <w:rsid w:val="00264EC2"/>
    <w:rsid w:val="00267776"/>
    <w:rsid w:val="002B070C"/>
    <w:rsid w:val="002D21EA"/>
    <w:rsid w:val="002D3014"/>
    <w:rsid w:val="0031156B"/>
    <w:rsid w:val="003154D9"/>
    <w:rsid w:val="0034218C"/>
    <w:rsid w:val="00344219"/>
    <w:rsid w:val="003720A3"/>
    <w:rsid w:val="00396672"/>
    <w:rsid w:val="003B2D37"/>
    <w:rsid w:val="003C0C02"/>
    <w:rsid w:val="003D71A1"/>
    <w:rsid w:val="003D769C"/>
    <w:rsid w:val="003F2153"/>
    <w:rsid w:val="0040028D"/>
    <w:rsid w:val="0040536B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95369"/>
    <w:rsid w:val="005D2DDF"/>
    <w:rsid w:val="005E2DA9"/>
    <w:rsid w:val="006271D4"/>
    <w:rsid w:val="006605CF"/>
    <w:rsid w:val="006715B7"/>
    <w:rsid w:val="00672859"/>
    <w:rsid w:val="006912DB"/>
    <w:rsid w:val="006B1892"/>
    <w:rsid w:val="006B4690"/>
    <w:rsid w:val="006F0DF9"/>
    <w:rsid w:val="0071308B"/>
    <w:rsid w:val="00717A9F"/>
    <w:rsid w:val="00736A36"/>
    <w:rsid w:val="0075048B"/>
    <w:rsid w:val="0076516D"/>
    <w:rsid w:val="007679DC"/>
    <w:rsid w:val="007B6D49"/>
    <w:rsid w:val="007C35DF"/>
    <w:rsid w:val="007E60A5"/>
    <w:rsid w:val="007F0A2C"/>
    <w:rsid w:val="00833D0C"/>
    <w:rsid w:val="00860D12"/>
    <w:rsid w:val="008615CC"/>
    <w:rsid w:val="00872207"/>
    <w:rsid w:val="008723EF"/>
    <w:rsid w:val="00884DC1"/>
    <w:rsid w:val="00886424"/>
    <w:rsid w:val="008B2921"/>
    <w:rsid w:val="008B34A3"/>
    <w:rsid w:val="008D5838"/>
    <w:rsid w:val="008E111F"/>
    <w:rsid w:val="009024E6"/>
    <w:rsid w:val="00903374"/>
    <w:rsid w:val="00935C3E"/>
    <w:rsid w:val="00993C49"/>
    <w:rsid w:val="009B7CBF"/>
    <w:rsid w:val="009C6500"/>
    <w:rsid w:val="009D26C4"/>
    <w:rsid w:val="009D6766"/>
    <w:rsid w:val="00A07D93"/>
    <w:rsid w:val="00A11B7A"/>
    <w:rsid w:val="00A32C3C"/>
    <w:rsid w:val="00A430C0"/>
    <w:rsid w:val="00A43773"/>
    <w:rsid w:val="00A57BC7"/>
    <w:rsid w:val="00A94905"/>
    <w:rsid w:val="00AD61B5"/>
    <w:rsid w:val="00AD7975"/>
    <w:rsid w:val="00B0260A"/>
    <w:rsid w:val="00B13EA7"/>
    <w:rsid w:val="00B265CD"/>
    <w:rsid w:val="00B350D2"/>
    <w:rsid w:val="00B4122B"/>
    <w:rsid w:val="00B45D51"/>
    <w:rsid w:val="00B72FD2"/>
    <w:rsid w:val="00B80ADD"/>
    <w:rsid w:val="00B81106"/>
    <w:rsid w:val="00B85AA5"/>
    <w:rsid w:val="00B93ACA"/>
    <w:rsid w:val="00BB32F9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68B3"/>
    <w:rsid w:val="00CA71D2"/>
    <w:rsid w:val="00CB37D2"/>
    <w:rsid w:val="00CB6DB6"/>
    <w:rsid w:val="00CF11E1"/>
    <w:rsid w:val="00CF15C5"/>
    <w:rsid w:val="00D079FD"/>
    <w:rsid w:val="00D91178"/>
    <w:rsid w:val="00D91CF9"/>
    <w:rsid w:val="00DB0A7D"/>
    <w:rsid w:val="00DD569C"/>
    <w:rsid w:val="00E12FAC"/>
    <w:rsid w:val="00E17893"/>
    <w:rsid w:val="00E40C61"/>
    <w:rsid w:val="00E441FA"/>
    <w:rsid w:val="00E751E3"/>
    <w:rsid w:val="00E7523A"/>
    <w:rsid w:val="00EA134E"/>
    <w:rsid w:val="00EC6BB8"/>
    <w:rsid w:val="00ED76DF"/>
    <w:rsid w:val="00EE0265"/>
    <w:rsid w:val="00EE11FA"/>
    <w:rsid w:val="00EE1337"/>
    <w:rsid w:val="00EF116A"/>
    <w:rsid w:val="00F1077F"/>
    <w:rsid w:val="00F22A60"/>
    <w:rsid w:val="00F323D6"/>
    <w:rsid w:val="00F43B4D"/>
    <w:rsid w:val="00F55A39"/>
    <w:rsid w:val="00FA683D"/>
    <w:rsid w:val="00FB0275"/>
    <w:rsid w:val="00FB2486"/>
    <w:rsid w:val="00FB56BA"/>
    <w:rsid w:val="00FD2B92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4</cp:revision>
  <cp:lastPrinted>2019-07-08T08:38:00Z</cp:lastPrinted>
  <dcterms:created xsi:type="dcterms:W3CDTF">2022-07-05T08:28:00Z</dcterms:created>
  <dcterms:modified xsi:type="dcterms:W3CDTF">2022-07-05T09:58:00Z</dcterms:modified>
</cp:coreProperties>
</file>