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DFD58" w14:textId="77777777" w:rsidR="00E32AC1" w:rsidRPr="002320B0" w:rsidRDefault="00E32AC1" w:rsidP="00E32A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Приложение №2</w:t>
      </w:r>
    </w:p>
    <w:p w14:paraId="783CC9BE" w14:textId="77777777" w:rsidR="00E32AC1" w:rsidRPr="002320B0" w:rsidRDefault="00E32AC1" w:rsidP="00E32A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Проект договора купли-продажи имущества Должника</w:t>
      </w:r>
    </w:p>
    <w:p w14:paraId="4F1487BE" w14:textId="77777777" w:rsidR="00E32AC1" w:rsidRPr="002320B0" w:rsidRDefault="00E32AC1" w:rsidP="00E32A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14:paraId="61A85877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14:paraId="1256C246" w14:textId="77777777" w:rsidR="00E32AC1" w:rsidRPr="002320B0" w:rsidRDefault="00E32AC1" w:rsidP="00E32A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 xml:space="preserve">ДОГОВОР </w:t>
      </w:r>
    </w:p>
    <w:p w14:paraId="2567A044" w14:textId="77777777" w:rsidR="00E32AC1" w:rsidRPr="002320B0" w:rsidRDefault="00E32AC1" w:rsidP="00E32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купли-продажи</w:t>
      </w:r>
    </w:p>
    <w:p w14:paraId="137C2A52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14:paraId="1D70488F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2320B0">
        <w:rPr>
          <w:rFonts w:ascii="Times New Roman" w:eastAsia="Times New Roman" w:hAnsi="Times New Roman" w:cs="Times New Roman"/>
          <w:i/>
          <w:lang w:eastAsia="ru-RU"/>
        </w:rPr>
        <w:t>г. _________________</w:t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  <w:t>«___»__________ ___г.</w:t>
      </w:r>
    </w:p>
    <w:p w14:paraId="779C5556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82B7B5" w14:textId="61102444" w:rsidR="00E32AC1" w:rsidRPr="002320B0" w:rsidRDefault="00AA7F1D" w:rsidP="00E32AC1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Cs/>
          <w:lang w:eastAsia="ru-RU"/>
        </w:rPr>
      </w:pPr>
      <w:bookmarkStart w:id="0" w:name="_Hlk4761748"/>
      <w:r w:rsidRPr="002320B0">
        <w:rPr>
          <w:rFonts w:ascii="Times New Roman" w:eastAsia="Times New Roman" w:hAnsi="Times New Roman" w:cs="Times New Roman"/>
          <w:b/>
          <w:lang w:eastAsia="ru-RU"/>
        </w:rPr>
        <w:t>ЗАО «Электрод»</w:t>
      </w:r>
      <w:r w:rsidR="00E649ED" w:rsidRPr="002320B0">
        <w:rPr>
          <w:rFonts w:ascii="Times New Roman" w:eastAsia="Times New Roman" w:hAnsi="Times New Roman" w:cs="Times New Roman"/>
          <w:b/>
          <w:lang w:eastAsia="ru-RU"/>
        </w:rPr>
        <w:t xml:space="preserve"> в лице конкурсного управляющего</w:t>
      </w:r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91083">
        <w:rPr>
          <w:rFonts w:ascii="Times New Roman" w:eastAsia="Times New Roman" w:hAnsi="Times New Roman" w:cs="Times New Roman"/>
          <w:b/>
          <w:lang w:eastAsia="ru-RU"/>
        </w:rPr>
        <w:t>Зайцева Дмитрия владимировича</w:t>
      </w:r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>, действующ</w:t>
      </w:r>
      <w:r w:rsidR="00E649ED" w:rsidRPr="002320B0">
        <w:rPr>
          <w:rFonts w:ascii="Times New Roman" w:eastAsia="Times New Roman" w:hAnsi="Times New Roman" w:cs="Times New Roman"/>
          <w:b/>
          <w:lang w:eastAsia="ru-RU"/>
        </w:rPr>
        <w:t>ей</w:t>
      </w:r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 xml:space="preserve"> на основании решения Арбитражного суда 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>Курской области</w:t>
      </w:r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 xml:space="preserve"> от </w:t>
      </w:r>
      <w:r w:rsidRPr="002320B0">
        <w:rPr>
          <w:rFonts w:ascii="Times New Roman" w:hAnsi="Times New Roman" w:cs="Times New Roman"/>
          <w:b/>
          <w:bCs/>
        </w:rPr>
        <w:t>16.02.2022</w:t>
      </w:r>
      <w:r w:rsidR="00391083">
        <w:rPr>
          <w:rFonts w:ascii="Times New Roman" w:hAnsi="Times New Roman" w:cs="Times New Roman"/>
          <w:b/>
          <w:bCs/>
        </w:rPr>
        <w:t xml:space="preserve"> г.</w:t>
      </w:r>
      <w:r w:rsidRPr="002320B0">
        <w:rPr>
          <w:rFonts w:ascii="Times New Roman" w:hAnsi="Times New Roman" w:cs="Times New Roman"/>
          <w:b/>
          <w:bCs/>
        </w:rPr>
        <w:t xml:space="preserve"> </w:t>
      </w:r>
      <w:r w:rsidR="00391083">
        <w:rPr>
          <w:rFonts w:ascii="Times New Roman" w:hAnsi="Times New Roman" w:cs="Times New Roman"/>
          <w:b/>
          <w:bCs/>
        </w:rPr>
        <w:t xml:space="preserve">и определения от 02.06.2022 г. по делу </w:t>
      </w:r>
      <w:r w:rsidRPr="002320B0">
        <w:rPr>
          <w:rFonts w:ascii="Times New Roman" w:hAnsi="Times New Roman" w:cs="Times New Roman"/>
          <w:b/>
          <w:bCs/>
        </w:rPr>
        <w:t xml:space="preserve"> А35-1724/2021</w:t>
      </w:r>
      <w:r w:rsidR="00E32AC1" w:rsidRPr="002320B0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="00E32AC1" w:rsidRPr="002320B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>именуемый в дальнейшем «Должник»</w:t>
      </w:r>
      <w:bookmarkEnd w:id="0"/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>, и</w:t>
      </w:r>
    </w:p>
    <w:p w14:paraId="08CE7126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_________________________________________________________________________________, в лице ___________________________________________________________, действующий (ая) ___ на основании ________________________________________________________________, именуемое в дальнейшем «Покупатель», именуемые совместно «Стороны», заключили настоящее Соглашение о нижеследующем:</w:t>
      </w:r>
    </w:p>
    <w:p w14:paraId="72D782D6" w14:textId="77777777" w:rsidR="00E32AC1" w:rsidRPr="002320B0" w:rsidRDefault="00E32AC1" w:rsidP="00E32AC1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14:paraId="50C3493F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       1.1. 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 ______________</w:t>
      </w:r>
    </w:p>
    <w:p w14:paraId="6EDDD950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_______________________________________________________________, либо поименованное в приложениях № 1 к настоящему договору, являющихся неотъемлемой его частью (далее по тексту – «имущество»). </w:t>
      </w:r>
    </w:p>
    <w:p w14:paraId="4FE6D3B0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         1.2. На момент заключения настоящего договора отчуждаемое Продавцом по настоящему договору имущество свободно от прав третьих лиц, не является предметом имущественных споров, в залоге и под арестом не состоит. </w:t>
      </w:r>
    </w:p>
    <w:p w14:paraId="6553EA11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F4773ED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2.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Цена и расчеты по договору</w:t>
      </w:r>
    </w:p>
    <w:p w14:paraId="53373E90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2.1. Стоимость имущества, указанного в п. 1.1 или приложении № 1 настоящего договора, составляет ___________ (________________________________________) руб. _____ коп</w:t>
      </w:r>
    </w:p>
    <w:p w14:paraId="0967F0A2" w14:textId="3F496D9E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2.2. Размер задатка  ___________ (___________) рублей, внесенный Покупателем на основании Соглашения о задатке № ____ от ________________г., засчитывается при оплате стоимости объекта, указанной в п. 2.1 настоящего договора. Покупатель обязуется оплатить Продавцу оставшиеся неуплаченными денежные средства в сумме ___________ (___________________) руб. _____ коп. на расчетный счет Продавца не позднее </w:t>
      </w:r>
      <w:r w:rsidR="00AA7F1D" w:rsidRPr="002320B0">
        <w:rPr>
          <w:rFonts w:ascii="Times New Roman" w:eastAsia="Times New Roman" w:hAnsi="Times New Roman" w:cs="Times New Roman"/>
          <w:lang w:eastAsia="ru-RU"/>
        </w:rPr>
        <w:t>30</w:t>
      </w:r>
      <w:r w:rsidRPr="002320B0">
        <w:rPr>
          <w:rFonts w:ascii="Times New Roman" w:eastAsia="Times New Roman" w:hAnsi="Times New Roman" w:cs="Times New Roman"/>
          <w:lang w:eastAsia="ru-RU"/>
        </w:rPr>
        <w:t xml:space="preserve"> дней с даты заключения данного договора.</w:t>
      </w:r>
    </w:p>
    <w:p w14:paraId="738733EA" w14:textId="77777777" w:rsidR="00E32AC1" w:rsidRPr="002320B0" w:rsidRDefault="00E32AC1" w:rsidP="00E32AC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ab/>
        <w:t xml:space="preserve">   2.3. 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– реализации имущества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24DF99A3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115BEFC" w14:textId="77777777" w:rsidR="00E32AC1" w:rsidRPr="002320B0" w:rsidRDefault="00E32AC1" w:rsidP="00E32AC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3.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Порядок приема-передачи имущества</w:t>
      </w:r>
    </w:p>
    <w:p w14:paraId="2A4C88F0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           3.1. Продавец передает имущество Покупателю по Акту приема-передачи имущества не позднее чем через три рабочих дня после полной оплаты Объекта по месту нахождения имущества.</w:t>
      </w:r>
    </w:p>
    <w:p w14:paraId="552E2C4A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           3.2. Объект считается переданным Покупателю со дня подписания Акта приема-передачи имущества обеими Сторонами.</w:t>
      </w:r>
    </w:p>
    <w:p w14:paraId="6765E933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B02CF5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4.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Переход права собственности</w:t>
      </w:r>
    </w:p>
    <w:p w14:paraId="40B98E44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4.1. Право собственности на имущество, указанное в п. 1.1 или приложении № 1 к настоящему договору, являющимся неотъемлемой его частью, переходит к Покупателю с момента полной оплаты.</w:t>
      </w:r>
    </w:p>
    <w:p w14:paraId="2993A9AF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4.2. Риск случайной гибели и (или) случайного повреждения имущества переходит на Покупателя с момента передачи ему Объекта  по Акту приема-передачи.</w:t>
      </w:r>
    </w:p>
    <w:p w14:paraId="20E17664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87AFAD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5.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Обязательства сторон</w:t>
      </w:r>
    </w:p>
    <w:p w14:paraId="646B2F0D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5.1. Продавец обязуется:</w:t>
      </w:r>
    </w:p>
    <w:p w14:paraId="7EF8F031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5.1.1. В соответствии с порядком, установленным настоящим договором, передать Покупателю Объект, указанный в п. 1.1 или приложении № 1 к настоящему договору.</w:t>
      </w:r>
    </w:p>
    <w:p w14:paraId="2F238C46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5.1.2. Передать Покупателю, в целях осуществления последним действий по государственной регистрации перехода права собственности на недвижимое имущество, имеющуюся у Продавца </w:t>
      </w:r>
      <w:r w:rsidRPr="002320B0">
        <w:rPr>
          <w:rFonts w:ascii="Times New Roman" w:eastAsia="Times New Roman" w:hAnsi="Times New Roman" w:cs="Times New Roman"/>
          <w:lang w:eastAsia="ru-RU"/>
        </w:rPr>
        <w:lastRenderedPageBreak/>
        <w:t>техническую документацию на недвижимое имущество после оплаты Покупателем стоимости Объекта, определенной в п.2.1. настоящего договора, в порядке и на условиях, предусмотренных настоящим договором.</w:t>
      </w:r>
    </w:p>
    <w:p w14:paraId="01C938AB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5.1.3. Передать Покупателю (по его письменному требованию) предусмотренные действующим законодательством РФ принадлежности Объекта, а также юридические и технические документы, относящиеся к Объекту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1F8FA66E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5.1.4. До перехода права собственности на Объект к Покупателю не совершать каких-либо действий, направленных на и (или) связанных с обременением Объекта какими-либо обязательствами перед третьими лицами; внесением Объекта в качестве вклада в уставный (складочный) капитал иных юридических лиц и т.п.</w:t>
      </w:r>
    </w:p>
    <w:p w14:paraId="64F0872E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5.2. Покупатель обязуется:</w:t>
      </w:r>
    </w:p>
    <w:p w14:paraId="7A7EC98C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5.2.1. Принять объект у Продавца, подписав Акт приема-передачи имущества в порядке и сроки, определенные п. 3.1. настоящего договора.</w:t>
      </w:r>
    </w:p>
    <w:p w14:paraId="6D06F7E4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5.2.2. Оплатить стоимость Объекта в размере, на условиях и в сроки, установленные пунктами 2.1. и 2.2. настоящего договора.</w:t>
      </w:r>
    </w:p>
    <w:p w14:paraId="3F60E5BB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5.2.3. Осуществить все предусмотренные законодательством РФ действия по государственной регистрации перехода права собственности на недвижимое имущество от Продавца к Покупателю. Все расходы, связанные с государственной регистрацией перехода права собственности на недвижимое имущество, относятся на Покупателя.</w:t>
      </w:r>
    </w:p>
    <w:p w14:paraId="035A132D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19E4977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6.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Ответственность сторон и порядок разрешения споров</w:t>
      </w:r>
    </w:p>
    <w:p w14:paraId="207522D7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8C645F5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6.2. Имущество возврату не подлежит. Продавец не несет ответственности за качество имущества.</w:t>
      </w:r>
    </w:p>
    <w:p w14:paraId="79769627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6.3. Все споры и (или) разногласия, возникающие у Сторон из настоящего договора, разрешаются в Арбитражном суде Свердловской области.</w:t>
      </w:r>
    </w:p>
    <w:p w14:paraId="556B4151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EB590AD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7.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Заключительные положения</w:t>
      </w:r>
    </w:p>
    <w:p w14:paraId="667C04ED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ED5EE43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7.2.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302244FA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7.3. 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2DBCECFC" w14:textId="77777777" w:rsidR="00E32AC1" w:rsidRPr="002320B0" w:rsidRDefault="00E32AC1" w:rsidP="00E32A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DC41EF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8.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Реквизиты и подписи Сторон</w:t>
      </w:r>
    </w:p>
    <w:p w14:paraId="73DA451D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79A5AD4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320B0">
        <w:rPr>
          <w:rFonts w:ascii="Times New Roman" w:eastAsia="Times New Roman" w:hAnsi="Times New Roman" w:cs="Times New Roman"/>
          <w:i/>
          <w:lang w:eastAsia="ru-RU"/>
        </w:rPr>
        <w:t>Организатор торгов:</w:t>
      </w:r>
    </w:p>
    <w:p w14:paraId="1189DE61" w14:textId="32113603" w:rsidR="008511C5" w:rsidRPr="002320B0" w:rsidRDefault="00AA7F1D" w:rsidP="00AA7F1D">
      <w:pPr>
        <w:ind w:firstLine="567"/>
        <w:jc w:val="both"/>
        <w:rPr>
          <w:rFonts w:ascii="Times New Roman" w:hAnsi="Times New Roman" w:cs="Times New Roman"/>
        </w:rPr>
      </w:pPr>
      <w:r w:rsidRPr="002320B0">
        <w:rPr>
          <w:rFonts w:ascii="Times New Roman" w:hAnsi="Times New Roman" w:cs="Times New Roman"/>
        </w:rPr>
        <w:t xml:space="preserve">ЗАО «Электрод» </w:t>
      </w:r>
    </w:p>
    <w:p w14:paraId="5951DCD7" w14:textId="34921672" w:rsidR="008511C5" w:rsidRPr="002320B0" w:rsidRDefault="008511C5" w:rsidP="00AA7F1D">
      <w:pPr>
        <w:ind w:firstLine="567"/>
        <w:jc w:val="both"/>
        <w:rPr>
          <w:rFonts w:ascii="Times New Roman" w:hAnsi="Times New Roman" w:cs="Times New Roman"/>
        </w:rPr>
      </w:pPr>
      <w:r w:rsidRPr="002320B0">
        <w:rPr>
          <w:rFonts w:ascii="Times New Roman" w:hAnsi="Times New Roman" w:cs="Times New Roman"/>
        </w:rPr>
        <w:t>307170, Курская обл., г.Железногорск, ул.Ленина,21</w:t>
      </w:r>
    </w:p>
    <w:p w14:paraId="1C118EA2" w14:textId="7614A84F" w:rsidR="00AA7F1D" w:rsidRPr="002320B0" w:rsidRDefault="00AA7F1D" w:rsidP="00AA7F1D">
      <w:pPr>
        <w:ind w:firstLine="567"/>
        <w:jc w:val="both"/>
        <w:rPr>
          <w:rFonts w:ascii="Times New Roman" w:hAnsi="Times New Roman" w:cs="Times New Roman"/>
        </w:rPr>
      </w:pPr>
      <w:r w:rsidRPr="002320B0">
        <w:rPr>
          <w:rFonts w:ascii="Times New Roman" w:hAnsi="Times New Roman" w:cs="Times New Roman"/>
        </w:rPr>
        <w:t>ИНН 4633013928, КПП 463301001, р/с 40702810416540004474 УРАЛЬСКИЙ БАНК ПАО СБЕРБАНК БИК:046577674 Кор.счёт:30101810500000000674.</w:t>
      </w:r>
    </w:p>
    <w:p w14:paraId="30EEA299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left="-284" w:firstLine="851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14:paraId="4DE08CF7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A8CC136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320B0">
        <w:rPr>
          <w:rFonts w:ascii="Times New Roman" w:eastAsia="Times New Roman" w:hAnsi="Times New Roman" w:cs="Times New Roman"/>
          <w:i/>
          <w:lang w:eastAsia="ru-RU"/>
        </w:rPr>
        <w:t>Покупатель:</w:t>
      </w:r>
    </w:p>
    <w:p w14:paraId="44DD1A85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________________________________________________________________</w:t>
      </w:r>
    </w:p>
    <w:p w14:paraId="714F3B5A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14:paraId="07A4E023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98378E0" w14:textId="77777777" w:rsidR="00AE6AAE" w:rsidRPr="002320B0" w:rsidRDefault="00AE6AAE">
      <w:pPr>
        <w:rPr>
          <w:rFonts w:ascii="Times New Roman" w:hAnsi="Times New Roman" w:cs="Times New Roman"/>
        </w:rPr>
      </w:pPr>
    </w:p>
    <w:sectPr w:rsidR="00AE6AAE" w:rsidRPr="002320B0" w:rsidSect="00514865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DE9B5" w14:textId="77777777" w:rsidR="00115873" w:rsidRDefault="00115873">
      <w:pPr>
        <w:spacing w:after="0" w:line="240" w:lineRule="auto"/>
      </w:pPr>
      <w:r>
        <w:separator/>
      </w:r>
    </w:p>
  </w:endnote>
  <w:endnote w:type="continuationSeparator" w:id="0">
    <w:p w14:paraId="344733C5" w14:textId="77777777" w:rsidR="00115873" w:rsidRDefault="00115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75CAE" w14:textId="77777777" w:rsidR="002E6256" w:rsidRDefault="00E32AC1" w:rsidP="00E93934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5EB615D" w14:textId="77777777" w:rsidR="002E6256" w:rsidRDefault="00115873" w:rsidP="00E9393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6FB05" w14:textId="77777777" w:rsidR="002E6256" w:rsidRPr="00B31C74" w:rsidRDefault="00E32AC1" w:rsidP="00E93934">
    <w:pPr>
      <w:pStyle w:val="a3"/>
      <w:framePr w:wrap="around" w:vAnchor="text" w:hAnchor="margin" w:xAlign="right" w:y="1"/>
      <w:rPr>
        <w:rStyle w:val="a7"/>
        <w:sz w:val="20"/>
        <w:szCs w:val="20"/>
      </w:rPr>
    </w:pPr>
    <w:r w:rsidRPr="00B31C74">
      <w:rPr>
        <w:rStyle w:val="a7"/>
        <w:sz w:val="20"/>
        <w:szCs w:val="20"/>
      </w:rPr>
      <w:fldChar w:fldCharType="begin"/>
    </w:r>
    <w:r w:rsidRPr="00B31C74">
      <w:rPr>
        <w:rStyle w:val="a7"/>
        <w:sz w:val="20"/>
        <w:szCs w:val="20"/>
      </w:rPr>
      <w:instrText xml:space="preserve">PAGE  </w:instrText>
    </w:r>
    <w:r w:rsidRPr="00B31C74">
      <w:rPr>
        <w:rStyle w:val="a7"/>
        <w:sz w:val="20"/>
        <w:szCs w:val="20"/>
      </w:rPr>
      <w:fldChar w:fldCharType="separate"/>
    </w:r>
    <w:r>
      <w:rPr>
        <w:rStyle w:val="a7"/>
        <w:noProof/>
        <w:sz w:val="20"/>
        <w:szCs w:val="20"/>
      </w:rPr>
      <w:t>11</w:t>
    </w:r>
    <w:r w:rsidRPr="00B31C74">
      <w:rPr>
        <w:rStyle w:val="a7"/>
        <w:sz w:val="20"/>
        <w:szCs w:val="20"/>
      </w:rPr>
      <w:fldChar w:fldCharType="end"/>
    </w:r>
  </w:p>
  <w:p w14:paraId="7128C73B" w14:textId="77777777" w:rsidR="002E6256" w:rsidRDefault="00115873" w:rsidP="00E93934">
    <w:pPr>
      <w:pStyle w:val="a3"/>
      <w:framePr w:wrap="around" w:vAnchor="text" w:hAnchor="margin" w:xAlign="center" w:y="1"/>
      <w:ind w:right="360"/>
      <w:rPr>
        <w:rStyle w:val="a7"/>
      </w:rPr>
    </w:pPr>
  </w:p>
  <w:p w14:paraId="44700929" w14:textId="77777777" w:rsidR="002E6256" w:rsidRDefault="0011587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7197" w14:textId="77777777" w:rsidR="002E6256" w:rsidRDefault="00115873" w:rsidP="00E93934">
    <w:pPr>
      <w:pStyle w:val="a3"/>
    </w:pPr>
  </w:p>
  <w:p w14:paraId="5F3894F5" w14:textId="77777777" w:rsidR="002E6256" w:rsidRPr="008F48BA" w:rsidRDefault="00115873" w:rsidP="00E9393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E0166" w14:textId="77777777" w:rsidR="00115873" w:rsidRDefault="00115873">
      <w:pPr>
        <w:spacing w:after="0" w:line="240" w:lineRule="auto"/>
      </w:pPr>
      <w:r>
        <w:separator/>
      </w:r>
    </w:p>
  </w:footnote>
  <w:footnote w:type="continuationSeparator" w:id="0">
    <w:p w14:paraId="15CB68FC" w14:textId="77777777" w:rsidR="00115873" w:rsidRDefault="00115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52E6" w14:textId="77777777" w:rsidR="002E6256" w:rsidRPr="007A7437" w:rsidRDefault="00115873" w:rsidP="00E93934">
    <w:pPr>
      <w:pStyle w:val="a5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7312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AC1"/>
    <w:rsid w:val="00115873"/>
    <w:rsid w:val="002320B0"/>
    <w:rsid w:val="00391083"/>
    <w:rsid w:val="005A251C"/>
    <w:rsid w:val="008511C5"/>
    <w:rsid w:val="00AA7F1D"/>
    <w:rsid w:val="00AE6AAE"/>
    <w:rsid w:val="00E32AC1"/>
    <w:rsid w:val="00E6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FB1A1"/>
  <w15:chartTrackingRefBased/>
  <w15:docId w15:val="{24E36DA1-0982-484F-8C95-A1938DFB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32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32AC1"/>
  </w:style>
  <w:style w:type="paragraph" w:styleId="a5">
    <w:name w:val="header"/>
    <w:basedOn w:val="a"/>
    <w:link w:val="a6"/>
    <w:uiPriority w:val="99"/>
    <w:semiHidden/>
    <w:unhideWhenUsed/>
    <w:rsid w:val="00E32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2AC1"/>
  </w:style>
  <w:style w:type="character" w:styleId="a7">
    <w:name w:val="page number"/>
    <w:basedOn w:val="a0"/>
    <w:rsid w:val="00E32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Мелехова</dc:creator>
  <cp:keywords/>
  <dc:description/>
  <cp:lastModifiedBy>Данил Фирулев</cp:lastModifiedBy>
  <cp:revision>6</cp:revision>
  <dcterms:created xsi:type="dcterms:W3CDTF">2022-05-22T14:43:00Z</dcterms:created>
  <dcterms:modified xsi:type="dcterms:W3CDTF">2022-07-01T11:54:00Z</dcterms:modified>
</cp:coreProperties>
</file>