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6A343" w14:textId="21CCC23A" w:rsidR="008E0840" w:rsidRDefault="00983D89" w:rsidP="00BD5AC9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(ОГРН 1097847233351, ИНН 7838430413, 190000, Санкт-Петербург, пер.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>Гривцова, д.5, лит.</w:t>
      </w:r>
      <w:r w:rsidR="00E764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В, +7(939)794-02-12, </w:t>
      </w:r>
      <w:hyperlink r:id="rId5" w:history="1">
        <w:r w:rsidR="002558D6" w:rsidRPr="00F87245">
          <w:rPr>
            <w:rStyle w:val="a4"/>
            <w:rFonts w:ascii="Times New Roman" w:hAnsi="Times New Roman" w:cs="Times New Roman"/>
            <w:sz w:val="24"/>
            <w:szCs w:val="24"/>
          </w:rPr>
          <w:t>irkutsk@auction-house.ru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="00F47554" w:rsidRPr="00F47554">
        <w:rPr>
          <w:rFonts w:ascii="Times New Roman" w:hAnsi="Times New Roman"/>
          <w:sz w:val="24"/>
          <w:szCs w:val="24"/>
        </w:rPr>
        <w:t>Обществ</w:t>
      </w:r>
      <w:r w:rsidR="003A16E5">
        <w:rPr>
          <w:rFonts w:ascii="Times New Roman" w:hAnsi="Times New Roman"/>
          <w:sz w:val="24"/>
          <w:szCs w:val="24"/>
        </w:rPr>
        <w:t>ом</w:t>
      </w:r>
      <w:r w:rsidR="00F47554" w:rsidRPr="00F47554">
        <w:rPr>
          <w:rFonts w:ascii="Times New Roman" w:hAnsi="Times New Roman"/>
          <w:sz w:val="24"/>
          <w:szCs w:val="24"/>
        </w:rPr>
        <w:t xml:space="preserve"> с ограниченной ответственностью</w:t>
      </w:r>
      <w:r w:rsidR="003A16E5">
        <w:rPr>
          <w:rFonts w:ascii="Times New Roman" w:hAnsi="Times New Roman"/>
          <w:sz w:val="24"/>
          <w:szCs w:val="24"/>
        </w:rPr>
        <w:t xml:space="preserve"> ТСК</w:t>
      </w:r>
      <w:r w:rsidR="00F47554">
        <w:rPr>
          <w:rFonts w:ascii="Times New Roman" w:hAnsi="Times New Roman"/>
          <w:sz w:val="24"/>
          <w:szCs w:val="24"/>
        </w:rPr>
        <w:t xml:space="preserve"> </w:t>
      </w:r>
      <w:r w:rsidR="00F47554" w:rsidRPr="00F47554">
        <w:rPr>
          <w:rFonts w:ascii="Times New Roman" w:hAnsi="Times New Roman"/>
          <w:sz w:val="24"/>
          <w:szCs w:val="24"/>
        </w:rPr>
        <w:t>«</w:t>
      </w:r>
      <w:r w:rsidR="00491355">
        <w:rPr>
          <w:rFonts w:ascii="Times New Roman" w:hAnsi="Times New Roman"/>
          <w:sz w:val="24"/>
          <w:szCs w:val="24"/>
        </w:rPr>
        <w:t>РегионСпецСтрой</w:t>
      </w:r>
      <w:r w:rsidR="00F47554" w:rsidRPr="00F47554">
        <w:rPr>
          <w:rFonts w:ascii="Times New Roman" w:hAnsi="Times New Roman"/>
          <w:sz w:val="24"/>
          <w:szCs w:val="24"/>
        </w:rPr>
        <w:t xml:space="preserve">» (ИНН </w:t>
      </w:r>
      <w:r w:rsidR="00DD5995">
        <w:rPr>
          <w:rFonts w:ascii="Times New Roman" w:hAnsi="Times New Roman"/>
          <w:sz w:val="24"/>
          <w:szCs w:val="24"/>
        </w:rPr>
        <w:t>3801993236</w:t>
      </w:r>
      <w:r w:rsidR="00F47554" w:rsidRPr="00F47554">
        <w:rPr>
          <w:rFonts w:ascii="Times New Roman" w:hAnsi="Times New Roman"/>
          <w:sz w:val="24"/>
          <w:szCs w:val="24"/>
        </w:rPr>
        <w:t xml:space="preserve">, ОГРН </w:t>
      </w:r>
      <w:r w:rsidR="00DD5995">
        <w:rPr>
          <w:rFonts w:ascii="Times New Roman" w:hAnsi="Times New Roman"/>
          <w:sz w:val="24"/>
          <w:szCs w:val="24"/>
        </w:rPr>
        <w:t>1143850046438</w:t>
      </w:r>
      <w:r w:rsidR="00F47554" w:rsidRPr="00F47554">
        <w:rPr>
          <w:rFonts w:ascii="Times New Roman" w:hAnsi="Times New Roman"/>
          <w:sz w:val="24"/>
          <w:szCs w:val="24"/>
        </w:rPr>
        <w:t xml:space="preserve">, место нахождения: </w:t>
      </w:r>
      <w:r w:rsidR="00DD5995">
        <w:rPr>
          <w:rFonts w:ascii="Times New Roman" w:hAnsi="Times New Roman"/>
          <w:sz w:val="24"/>
          <w:szCs w:val="24"/>
        </w:rPr>
        <w:t>664007</w:t>
      </w:r>
      <w:r w:rsidR="00F47554" w:rsidRPr="00F47554">
        <w:rPr>
          <w:rFonts w:ascii="Times New Roman" w:hAnsi="Times New Roman"/>
          <w:sz w:val="24"/>
          <w:szCs w:val="24"/>
        </w:rPr>
        <w:t xml:space="preserve">, Иркутская область, </w:t>
      </w:r>
      <w:r w:rsidR="00DD5995">
        <w:rPr>
          <w:rFonts w:ascii="Times New Roman" w:hAnsi="Times New Roman"/>
          <w:sz w:val="24"/>
          <w:szCs w:val="24"/>
        </w:rPr>
        <w:t>г. Иркутск</w:t>
      </w:r>
      <w:r w:rsidR="00F47554" w:rsidRPr="00F47554">
        <w:rPr>
          <w:rFonts w:ascii="Times New Roman" w:hAnsi="Times New Roman"/>
          <w:sz w:val="24"/>
          <w:szCs w:val="24"/>
        </w:rPr>
        <w:t xml:space="preserve">, </w:t>
      </w:r>
      <w:r w:rsidR="00DD5995">
        <w:rPr>
          <w:rFonts w:ascii="Times New Roman" w:hAnsi="Times New Roman"/>
          <w:sz w:val="24"/>
          <w:szCs w:val="24"/>
        </w:rPr>
        <w:t>пер</w:t>
      </w:r>
      <w:r w:rsidR="00F47554" w:rsidRPr="00F47554">
        <w:rPr>
          <w:rFonts w:ascii="Times New Roman" w:hAnsi="Times New Roman"/>
          <w:sz w:val="24"/>
          <w:szCs w:val="24"/>
        </w:rPr>
        <w:t xml:space="preserve">. </w:t>
      </w:r>
      <w:r w:rsidR="00DD5995">
        <w:rPr>
          <w:rFonts w:ascii="Times New Roman" w:hAnsi="Times New Roman"/>
          <w:sz w:val="24"/>
          <w:szCs w:val="24"/>
        </w:rPr>
        <w:t>Мопра</w:t>
      </w:r>
      <w:r w:rsidR="00F47554" w:rsidRPr="00F47554">
        <w:rPr>
          <w:rFonts w:ascii="Times New Roman" w:hAnsi="Times New Roman"/>
          <w:sz w:val="24"/>
          <w:szCs w:val="24"/>
        </w:rPr>
        <w:t xml:space="preserve">, </w:t>
      </w:r>
      <w:r w:rsidR="00DD5995">
        <w:rPr>
          <w:rFonts w:ascii="Times New Roman" w:hAnsi="Times New Roman"/>
          <w:sz w:val="24"/>
          <w:szCs w:val="24"/>
        </w:rPr>
        <w:t>1А, 7</w:t>
      </w:r>
      <w:r w:rsidR="00F47554">
        <w:rPr>
          <w:rFonts w:ascii="Times New Roman" w:hAnsi="Times New Roman"/>
          <w:sz w:val="24"/>
          <w:szCs w:val="24"/>
        </w:rPr>
        <w:t>)</w:t>
      </w:r>
      <w:r w:rsidR="008E0840" w:rsidRPr="00F0366F">
        <w:rPr>
          <w:rFonts w:ascii="Times New Roman" w:hAnsi="Times New Roman"/>
          <w:sz w:val="24"/>
          <w:szCs w:val="24"/>
        </w:rPr>
        <w:t xml:space="preserve">, именуемый в дальнейшем «Должник», в лице </w:t>
      </w:r>
      <w:r w:rsidR="00F47554">
        <w:rPr>
          <w:rFonts w:ascii="Times New Roman" w:hAnsi="Times New Roman"/>
          <w:sz w:val="24"/>
          <w:szCs w:val="24"/>
        </w:rPr>
        <w:t>конкурсного</w:t>
      </w:r>
      <w:r w:rsidR="008E0840" w:rsidRPr="00F0366F">
        <w:rPr>
          <w:rFonts w:ascii="Times New Roman" w:hAnsi="Times New Roman"/>
          <w:sz w:val="24"/>
          <w:szCs w:val="24"/>
        </w:rPr>
        <w:t xml:space="preserve"> управляющего </w:t>
      </w:r>
      <w:r w:rsidR="001657E2">
        <w:rPr>
          <w:rFonts w:ascii="Times New Roman" w:hAnsi="Times New Roman"/>
          <w:sz w:val="24"/>
          <w:szCs w:val="24"/>
        </w:rPr>
        <w:t>Масчиц Екатерины Сергеевны</w:t>
      </w:r>
      <w:r w:rsidR="008E0840" w:rsidRPr="00F0366F">
        <w:rPr>
          <w:rFonts w:ascii="Times New Roman" w:hAnsi="Times New Roman"/>
          <w:sz w:val="24"/>
          <w:szCs w:val="24"/>
        </w:rPr>
        <w:t xml:space="preserve"> (ИНН </w:t>
      </w:r>
      <w:r w:rsidR="001657E2">
        <w:rPr>
          <w:rFonts w:ascii="Times New Roman" w:hAnsi="Times New Roman"/>
          <w:sz w:val="24"/>
          <w:szCs w:val="24"/>
        </w:rPr>
        <w:t>380129668900</w:t>
      </w:r>
      <w:r w:rsidR="008E0840" w:rsidRPr="00F0366F">
        <w:rPr>
          <w:rFonts w:ascii="Times New Roman" w:hAnsi="Times New Roman"/>
          <w:sz w:val="24"/>
          <w:szCs w:val="24"/>
        </w:rPr>
        <w:t>, СНИЛС </w:t>
      </w:r>
      <w:r w:rsidR="00F47554">
        <w:rPr>
          <w:rFonts w:ascii="Times New Roman" w:hAnsi="Times New Roman"/>
          <w:sz w:val="24"/>
          <w:szCs w:val="24"/>
        </w:rPr>
        <w:t>1</w:t>
      </w:r>
      <w:r w:rsidR="001657E2">
        <w:rPr>
          <w:rFonts w:ascii="Times New Roman" w:hAnsi="Times New Roman"/>
          <w:sz w:val="24"/>
          <w:szCs w:val="24"/>
        </w:rPr>
        <w:t>1</w:t>
      </w:r>
      <w:r w:rsidR="00F47554">
        <w:rPr>
          <w:rFonts w:ascii="Times New Roman" w:hAnsi="Times New Roman"/>
          <w:sz w:val="24"/>
          <w:szCs w:val="24"/>
        </w:rPr>
        <w:t>7</w:t>
      </w:r>
      <w:r w:rsidR="008E0840" w:rsidRPr="00F0366F">
        <w:rPr>
          <w:rFonts w:ascii="Times New Roman" w:hAnsi="Times New Roman"/>
          <w:sz w:val="24"/>
          <w:szCs w:val="24"/>
        </w:rPr>
        <w:t>-</w:t>
      </w:r>
      <w:r w:rsidR="001657E2">
        <w:rPr>
          <w:rFonts w:ascii="Times New Roman" w:hAnsi="Times New Roman"/>
          <w:sz w:val="24"/>
          <w:szCs w:val="24"/>
        </w:rPr>
        <w:t>766</w:t>
      </w:r>
      <w:r w:rsidR="008E0840" w:rsidRPr="00F0366F">
        <w:rPr>
          <w:rFonts w:ascii="Times New Roman" w:hAnsi="Times New Roman"/>
          <w:sz w:val="24"/>
          <w:szCs w:val="24"/>
        </w:rPr>
        <w:t>-</w:t>
      </w:r>
      <w:r w:rsidR="001657E2">
        <w:rPr>
          <w:rFonts w:ascii="Times New Roman" w:hAnsi="Times New Roman"/>
          <w:sz w:val="24"/>
          <w:szCs w:val="24"/>
        </w:rPr>
        <w:t>881</w:t>
      </w:r>
      <w:r w:rsidR="002B6D93" w:rsidRPr="00F0366F">
        <w:rPr>
          <w:rFonts w:ascii="Times New Roman" w:hAnsi="Times New Roman"/>
          <w:sz w:val="24"/>
          <w:szCs w:val="24"/>
        </w:rPr>
        <w:t> </w:t>
      </w:r>
      <w:r w:rsidR="00526B17">
        <w:rPr>
          <w:rFonts w:ascii="Times New Roman" w:hAnsi="Times New Roman"/>
          <w:sz w:val="24"/>
          <w:szCs w:val="24"/>
        </w:rPr>
        <w:t>01</w:t>
      </w:r>
      <w:r w:rsidR="008E0840" w:rsidRPr="00F0366F">
        <w:rPr>
          <w:rFonts w:ascii="Times New Roman" w:hAnsi="Times New Roman"/>
          <w:sz w:val="24"/>
          <w:szCs w:val="24"/>
        </w:rPr>
        <w:t>)</w:t>
      </w:r>
      <w:r w:rsidR="00C0526F" w:rsidRPr="00F0366F">
        <w:rPr>
          <w:rFonts w:ascii="Times New Roman" w:hAnsi="Times New Roman"/>
          <w:sz w:val="24"/>
          <w:szCs w:val="24"/>
        </w:rPr>
        <w:t xml:space="preserve"> – </w:t>
      </w:r>
      <w:bookmarkStart w:id="0" w:name="_Hlk74061352"/>
      <w:r w:rsidR="00F47554" w:rsidRPr="00B547EB">
        <w:rPr>
          <w:rFonts w:ascii="Times New Roman" w:hAnsi="Times New Roman"/>
          <w:sz w:val="24"/>
          <w:szCs w:val="24"/>
        </w:rPr>
        <w:t>член</w:t>
      </w:r>
      <w:r w:rsidR="00B547EB">
        <w:rPr>
          <w:rFonts w:ascii="Times New Roman" w:hAnsi="Times New Roman"/>
          <w:sz w:val="24"/>
          <w:szCs w:val="24"/>
        </w:rPr>
        <w:t>а</w:t>
      </w:r>
      <w:r w:rsidR="00F47554" w:rsidRPr="00B547EB">
        <w:rPr>
          <w:rFonts w:ascii="Times New Roman" w:hAnsi="Times New Roman"/>
          <w:sz w:val="24"/>
          <w:szCs w:val="24"/>
        </w:rPr>
        <w:t xml:space="preserve"> </w:t>
      </w:r>
      <w:r w:rsidR="00526B17">
        <w:rPr>
          <w:rFonts w:ascii="Times New Roman" w:hAnsi="Times New Roman"/>
          <w:sz w:val="24"/>
          <w:szCs w:val="24"/>
        </w:rPr>
        <w:t>Ассоциации «Межрегиональной саморегулируемой организации профессиональных арбитражных управляющих»</w:t>
      </w:r>
      <w:r w:rsidR="008F7D4A">
        <w:rPr>
          <w:rFonts w:ascii="Times New Roman" w:hAnsi="Times New Roman"/>
          <w:sz w:val="24"/>
          <w:szCs w:val="24"/>
        </w:rPr>
        <w:t xml:space="preserve"> </w:t>
      </w:r>
      <w:r w:rsidR="00F47554" w:rsidRPr="00B547EB">
        <w:rPr>
          <w:rFonts w:ascii="Times New Roman" w:hAnsi="Times New Roman"/>
          <w:sz w:val="24"/>
          <w:szCs w:val="24"/>
        </w:rPr>
        <w:t>(ИНН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526B17">
        <w:rPr>
          <w:rFonts w:ascii="Times New Roman" w:hAnsi="Times New Roman"/>
          <w:sz w:val="24"/>
          <w:szCs w:val="24"/>
        </w:rPr>
        <w:t>7705494552</w:t>
      </w:r>
      <w:r w:rsidR="00F47554" w:rsidRPr="00B547EB">
        <w:rPr>
          <w:rFonts w:ascii="Times New Roman" w:hAnsi="Times New Roman"/>
          <w:sz w:val="24"/>
          <w:szCs w:val="24"/>
        </w:rPr>
        <w:t>,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F47554" w:rsidRPr="00B547EB">
        <w:rPr>
          <w:rFonts w:ascii="Times New Roman" w:hAnsi="Times New Roman"/>
          <w:sz w:val="24"/>
          <w:szCs w:val="24"/>
        </w:rPr>
        <w:t>ОГРН</w:t>
      </w:r>
      <w:r w:rsidR="00B547EB">
        <w:rPr>
          <w:rFonts w:ascii="Times New Roman" w:hAnsi="Times New Roman"/>
          <w:sz w:val="24"/>
          <w:szCs w:val="24"/>
        </w:rPr>
        <w:t xml:space="preserve"> </w:t>
      </w:r>
      <w:r w:rsidR="00526B17">
        <w:rPr>
          <w:rFonts w:ascii="Times New Roman" w:hAnsi="Times New Roman"/>
          <w:sz w:val="24"/>
          <w:szCs w:val="24"/>
        </w:rPr>
        <w:t>1037705027249</w:t>
      </w:r>
      <w:r w:rsidR="00F47554" w:rsidRPr="00B547EB">
        <w:rPr>
          <w:rFonts w:ascii="Times New Roman" w:hAnsi="Times New Roman"/>
          <w:sz w:val="24"/>
          <w:szCs w:val="24"/>
        </w:rPr>
        <w:t>, адрес:</w:t>
      </w:r>
      <w:r w:rsidR="008F7D4A">
        <w:rPr>
          <w:rFonts w:ascii="Times New Roman" w:hAnsi="Times New Roman"/>
          <w:sz w:val="24"/>
          <w:szCs w:val="24"/>
        </w:rPr>
        <w:t xml:space="preserve"> </w:t>
      </w:r>
      <w:r w:rsidR="00526B17">
        <w:rPr>
          <w:rFonts w:ascii="Times New Roman" w:hAnsi="Times New Roman"/>
          <w:sz w:val="24"/>
          <w:szCs w:val="24"/>
        </w:rPr>
        <w:t>109240</w:t>
      </w:r>
      <w:r w:rsidR="00F47554" w:rsidRPr="00B547EB">
        <w:rPr>
          <w:rFonts w:ascii="Times New Roman" w:hAnsi="Times New Roman"/>
          <w:sz w:val="24"/>
          <w:szCs w:val="24"/>
        </w:rPr>
        <w:t xml:space="preserve">, г. </w:t>
      </w:r>
      <w:r w:rsidR="00526B17">
        <w:rPr>
          <w:rFonts w:ascii="Times New Roman" w:hAnsi="Times New Roman"/>
          <w:sz w:val="24"/>
          <w:szCs w:val="24"/>
        </w:rPr>
        <w:t>Москва</w:t>
      </w:r>
      <w:r w:rsidR="00F47554" w:rsidRPr="00B547EB">
        <w:rPr>
          <w:rFonts w:ascii="Times New Roman" w:hAnsi="Times New Roman"/>
          <w:sz w:val="24"/>
          <w:szCs w:val="24"/>
        </w:rPr>
        <w:t xml:space="preserve">, </w:t>
      </w:r>
      <w:r w:rsidR="00526B17">
        <w:rPr>
          <w:rFonts w:ascii="Times New Roman" w:hAnsi="Times New Roman"/>
          <w:sz w:val="24"/>
          <w:szCs w:val="24"/>
        </w:rPr>
        <w:t>Котельническая наб.</w:t>
      </w:r>
      <w:r w:rsidR="00F47554" w:rsidRPr="00B547EB">
        <w:rPr>
          <w:rFonts w:ascii="Times New Roman" w:hAnsi="Times New Roman"/>
          <w:sz w:val="24"/>
          <w:szCs w:val="24"/>
        </w:rPr>
        <w:t xml:space="preserve">, д. </w:t>
      </w:r>
      <w:r w:rsidR="00526B17">
        <w:rPr>
          <w:rFonts w:ascii="Times New Roman" w:hAnsi="Times New Roman"/>
          <w:sz w:val="24"/>
          <w:szCs w:val="24"/>
        </w:rPr>
        <w:t>17</w:t>
      </w:r>
      <w:r w:rsidR="00F47554" w:rsidRPr="00B547EB">
        <w:rPr>
          <w:rFonts w:ascii="Times New Roman" w:hAnsi="Times New Roman"/>
          <w:sz w:val="24"/>
          <w:szCs w:val="24"/>
        </w:rPr>
        <w:t xml:space="preserve">, </w:t>
      </w:r>
      <w:bookmarkEnd w:id="0"/>
      <w:r w:rsidR="00F47554" w:rsidRPr="00B547EB">
        <w:rPr>
          <w:rFonts w:ascii="Times New Roman" w:hAnsi="Times New Roman"/>
          <w:sz w:val="24"/>
          <w:szCs w:val="24"/>
        </w:rPr>
        <w:t xml:space="preserve">действующего на основании Решения Арбитражного суда Иркутской области от </w:t>
      </w:r>
      <w:r w:rsidR="00526B17">
        <w:rPr>
          <w:rFonts w:ascii="Times New Roman" w:hAnsi="Times New Roman"/>
          <w:sz w:val="24"/>
          <w:szCs w:val="24"/>
        </w:rPr>
        <w:t>07.03.2019</w:t>
      </w:r>
      <w:r w:rsidR="00F47554" w:rsidRPr="00B547EB">
        <w:rPr>
          <w:rFonts w:ascii="Times New Roman" w:hAnsi="Times New Roman"/>
          <w:sz w:val="24"/>
          <w:szCs w:val="24"/>
        </w:rPr>
        <w:t xml:space="preserve"> года (объявлена резолютивная часть) по делу № А19-1</w:t>
      </w:r>
      <w:r w:rsidR="00526B17">
        <w:rPr>
          <w:rFonts w:ascii="Times New Roman" w:hAnsi="Times New Roman"/>
          <w:sz w:val="24"/>
          <w:szCs w:val="24"/>
        </w:rPr>
        <w:t>9252</w:t>
      </w:r>
      <w:r w:rsidR="00F47554" w:rsidRPr="00B547EB">
        <w:rPr>
          <w:rFonts w:ascii="Times New Roman" w:hAnsi="Times New Roman"/>
          <w:sz w:val="24"/>
          <w:szCs w:val="24"/>
        </w:rPr>
        <w:t>/2017(далее – Конкурсный управляющий)</w:t>
      </w:r>
      <w:r w:rsidR="00B403DF" w:rsidRPr="00F0366F">
        <w:rPr>
          <w:rFonts w:ascii="Times New Roman" w:hAnsi="Times New Roman"/>
          <w:sz w:val="24"/>
          <w:szCs w:val="24"/>
        </w:rPr>
        <w:t xml:space="preserve">, </w:t>
      </w:r>
      <w:r w:rsidR="00C4730D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4730D">
        <w:rPr>
          <w:rFonts w:ascii="Times New Roman" w:hAnsi="Times New Roman" w:cs="Times New Roman"/>
          <w:color w:val="000000"/>
          <w:sz w:val="24"/>
          <w:szCs w:val="24"/>
        </w:rPr>
        <w:t xml:space="preserve">Торги </w:t>
      </w:r>
      <w:r w:rsidR="00C4730D" w:rsidRPr="00213188">
        <w:rPr>
          <w:rFonts w:ascii="Times New Roman" w:hAnsi="Times New Roman" w:cs="Times New Roman"/>
          <w:color w:val="000000"/>
          <w:sz w:val="24"/>
          <w:szCs w:val="24"/>
        </w:rPr>
        <w:t>посредством публичного предложения</w:t>
      </w:r>
      <w:r w:rsidR="00C4730D">
        <w:rPr>
          <w:rFonts w:ascii="Times New Roman" w:hAnsi="Times New Roman" w:cs="Times New Roman"/>
          <w:color w:val="000000"/>
          <w:sz w:val="24"/>
          <w:szCs w:val="24"/>
        </w:rPr>
        <w:t xml:space="preserve"> по лотам</w:t>
      </w:r>
      <w:r w:rsidR="00C4730D" w:rsidRPr="00213188">
        <w:rPr>
          <w:rFonts w:ascii="Times New Roman" w:hAnsi="Times New Roman" w:cs="Times New Roman"/>
          <w:color w:val="000000"/>
          <w:sz w:val="24"/>
          <w:szCs w:val="24"/>
        </w:rPr>
        <w:t xml:space="preserve"> (далее-ТППП)</w:t>
      </w:r>
      <w:r w:rsidR="000F160F" w:rsidRPr="00F0366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0F1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7CE23314" w14:textId="77777777" w:rsidR="00FD03EB" w:rsidRPr="008F7D4A" w:rsidRDefault="008F7D4A" w:rsidP="00FD03E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_Hlk50989217"/>
      <w:r w:rsidRPr="008F7D4A">
        <w:rPr>
          <w:rFonts w:ascii="Times New Roman" w:hAnsi="Times New Roman"/>
          <w:sz w:val="24"/>
          <w:szCs w:val="24"/>
        </w:rPr>
        <w:t>Предметом Торгов является следующее имущество</w:t>
      </w:r>
      <w:bookmarkEnd w:id="1"/>
      <w:r w:rsidR="00FD03EB" w:rsidRPr="008F7D4A">
        <w:rPr>
          <w:rFonts w:ascii="Times New Roman" w:hAnsi="Times New Roman"/>
          <w:sz w:val="24"/>
          <w:szCs w:val="24"/>
        </w:rPr>
        <w:t>:</w:t>
      </w:r>
      <w:r w:rsidR="008C03A1" w:rsidRPr="008F7D4A">
        <w:rPr>
          <w:rFonts w:ascii="Times New Roman" w:hAnsi="Times New Roman"/>
          <w:sz w:val="24"/>
          <w:szCs w:val="24"/>
        </w:rPr>
        <w:t xml:space="preserve"> </w:t>
      </w:r>
    </w:p>
    <w:p w14:paraId="0CCE7C22" w14:textId="06D0FC11" w:rsidR="00B8031F" w:rsidRPr="009860A0" w:rsidRDefault="00106EE0" w:rsidP="00526B17">
      <w:pPr>
        <w:pStyle w:val="Bodytext20"/>
        <w:spacing w:line="235" w:lineRule="exact"/>
        <w:jc w:val="both"/>
        <w:rPr>
          <w:rFonts w:eastAsia="Calibri"/>
          <w:b/>
          <w:bCs/>
          <w:sz w:val="24"/>
          <w:szCs w:val="24"/>
        </w:rPr>
      </w:pPr>
      <w:bookmarkStart w:id="2" w:name="_Hlk75353556"/>
      <w:r w:rsidRPr="006F3E82">
        <w:rPr>
          <w:sz w:val="24"/>
          <w:szCs w:val="24"/>
        </w:rPr>
        <w:t>–</w:t>
      </w:r>
      <w:bookmarkEnd w:id="2"/>
      <w:r w:rsidR="00983D89" w:rsidRPr="006F3E82">
        <w:rPr>
          <w:sz w:val="24"/>
          <w:szCs w:val="24"/>
        </w:rPr>
        <w:t xml:space="preserve"> </w:t>
      </w:r>
      <w:r w:rsidR="00826869">
        <w:rPr>
          <w:rFonts w:eastAsia="Calibri"/>
          <w:sz w:val="24"/>
          <w:szCs w:val="24"/>
        </w:rPr>
        <w:t xml:space="preserve">Права требования к Шиндель Екатерине Владимировне, на основании договора беспроцентного целевого займа работнику от 05.11.2014 </w:t>
      </w:r>
      <w:r w:rsidR="00BD568C">
        <w:rPr>
          <w:rFonts w:eastAsia="Calibri"/>
          <w:sz w:val="24"/>
          <w:szCs w:val="24"/>
        </w:rPr>
        <w:t>г</w:t>
      </w:r>
      <w:r w:rsidR="00C4730D">
        <w:rPr>
          <w:rFonts w:eastAsia="Calibri"/>
          <w:sz w:val="24"/>
          <w:szCs w:val="24"/>
        </w:rPr>
        <w:t>.</w:t>
      </w:r>
    </w:p>
    <w:p w14:paraId="687CCD2F" w14:textId="77777777" w:rsidR="00B36255" w:rsidRPr="00683DEE" w:rsidRDefault="00B36255" w:rsidP="00BD5AC9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1B18A5">
        <w:rPr>
          <w:rFonts w:ascii="Times New Roman" w:hAnsi="Times New Roman" w:cs="Times New Roman"/>
          <w:color w:val="000000"/>
          <w:sz w:val="24"/>
          <w:szCs w:val="24"/>
        </w:rPr>
        <w:t xml:space="preserve">Организация и проведение торгов по продаже </w:t>
      </w:r>
      <w:r w:rsidR="00B8031F" w:rsidRPr="00EA229D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826869" w:rsidRPr="00EA229D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="004901F1" w:rsidRPr="00EA22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A229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1B18A5">
        <w:rPr>
          <w:rFonts w:ascii="Times New Roman" w:hAnsi="Times New Roman" w:cs="Times New Roman"/>
          <w:color w:val="000000"/>
          <w:sz w:val="24"/>
          <w:szCs w:val="24"/>
        </w:rPr>
        <w:t xml:space="preserve">существляются в соответствии с Положением </w:t>
      </w:r>
      <w:r w:rsidR="00DA4282" w:rsidRPr="001B18A5">
        <w:rPr>
          <w:rFonts w:ascii="Times New Roman" w:hAnsi="Times New Roman"/>
          <w:sz w:val="24"/>
          <w:szCs w:val="24"/>
        </w:rPr>
        <w:t xml:space="preserve">о порядке, сроках и условиях реализации имущества </w:t>
      </w:r>
      <w:r w:rsidR="00B8031F">
        <w:rPr>
          <w:rFonts w:ascii="Times New Roman" w:hAnsi="Times New Roman"/>
          <w:sz w:val="24"/>
          <w:szCs w:val="24"/>
        </w:rPr>
        <w:t xml:space="preserve">ООО </w:t>
      </w:r>
      <w:r w:rsidR="00EA229D">
        <w:rPr>
          <w:rFonts w:ascii="Times New Roman" w:hAnsi="Times New Roman"/>
          <w:sz w:val="24"/>
          <w:szCs w:val="24"/>
        </w:rPr>
        <w:t xml:space="preserve">ТСК </w:t>
      </w:r>
      <w:r w:rsidR="00B8031F">
        <w:rPr>
          <w:rFonts w:ascii="Times New Roman" w:hAnsi="Times New Roman"/>
          <w:sz w:val="24"/>
          <w:szCs w:val="24"/>
        </w:rPr>
        <w:t>«</w:t>
      </w:r>
      <w:r w:rsidR="00EA229D">
        <w:rPr>
          <w:rFonts w:ascii="Times New Roman" w:hAnsi="Times New Roman"/>
          <w:sz w:val="24"/>
          <w:szCs w:val="24"/>
        </w:rPr>
        <w:t>РегионСпецСтрой</w:t>
      </w:r>
      <w:r w:rsidR="00B8031F">
        <w:rPr>
          <w:rFonts w:ascii="Times New Roman" w:hAnsi="Times New Roman"/>
          <w:sz w:val="24"/>
          <w:szCs w:val="24"/>
        </w:rPr>
        <w:t>»</w:t>
      </w:r>
      <w:r w:rsidR="00DA4282" w:rsidRPr="001B18A5">
        <w:rPr>
          <w:rFonts w:ascii="Times New Roman" w:hAnsi="Times New Roman"/>
          <w:sz w:val="24"/>
          <w:szCs w:val="24"/>
        </w:rPr>
        <w:t xml:space="preserve"> (ИНН </w:t>
      </w:r>
      <w:r w:rsidR="00EA229D">
        <w:rPr>
          <w:rFonts w:ascii="Times New Roman" w:hAnsi="Times New Roman"/>
          <w:sz w:val="24"/>
          <w:szCs w:val="24"/>
        </w:rPr>
        <w:t>3808219536</w:t>
      </w:r>
      <w:r w:rsidR="00DA4282" w:rsidRPr="001B18A5">
        <w:rPr>
          <w:rFonts w:ascii="Times New Roman" w:hAnsi="Times New Roman"/>
          <w:sz w:val="24"/>
          <w:szCs w:val="24"/>
        </w:rPr>
        <w:t xml:space="preserve">),  </w:t>
      </w:r>
      <w:r w:rsidRPr="001B18A5">
        <w:rPr>
          <w:rFonts w:ascii="Times New Roman" w:hAnsi="Times New Roman"/>
          <w:sz w:val="24"/>
          <w:szCs w:val="24"/>
        </w:rPr>
        <w:t>утвержденным</w:t>
      </w:r>
      <w:r w:rsidR="00EA229D">
        <w:rPr>
          <w:rFonts w:ascii="Times New Roman" w:hAnsi="Times New Roman"/>
          <w:sz w:val="24"/>
          <w:szCs w:val="24"/>
        </w:rPr>
        <w:t xml:space="preserve"> собранием кредиторов ООО ТСК «РегионСпецСтрой» и</w:t>
      </w:r>
      <w:r w:rsidRPr="00683DEE">
        <w:rPr>
          <w:rFonts w:ascii="Times New Roman" w:hAnsi="Times New Roman"/>
          <w:sz w:val="24"/>
          <w:szCs w:val="24"/>
        </w:rPr>
        <w:t xml:space="preserve"> </w:t>
      </w:r>
      <w:r w:rsidR="00DA4282" w:rsidRPr="00683DEE">
        <w:rPr>
          <w:rFonts w:ascii="Times New Roman" w:hAnsi="Times New Roman"/>
          <w:sz w:val="24"/>
          <w:szCs w:val="24"/>
        </w:rPr>
        <w:t>К</w:t>
      </w:r>
      <w:r w:rsidRPr="00683DEE">
        <w:rPr>
          <w:rFonts w:ascii="Times New Roman" w:hAnsi="Times New Roman"/>
          <w:sz w:val="24"/>
          <w:szCs w:val="24"/>
        </w:rPr>
        <w:t>онкурсн</w:t>
      </w:r>
      <w:r w:rsidR="00EA229D">
        <w:rPr>
          <w:rFonts w:ascii="Times New Roman" w:hAnsi="Times New Roman"/>
          <w:sz w:val="24"/>
          <w:szCs w:val="24"/>
        </w:rPr>
        <w:t xml:space="preserve">ым </w:t>
      </w:r>
      <w:r w:rsidR="00642FA4">
        <w:rPr>
          <w:rFonts w:ascii="Times New Roman" w:hAnsi="Times New Roman"/>
          <w:sz w:val="24"/>
          <w:szCs w:val="24"/>
        </w:rPr>
        <w:t>управляющ</w:t>
      </w:r>
      <w:r w:rsidR="00EA229D">
        <w:rPr>
          <w:rFonts w:ascii="Times New Roman" w:hAnsi="Times New Roman"/>
          <w:sz w:val="24"/>
          <w:szCs w:val="24"/>
        </w:rPr>
        <w:t>им</w:t>
      </w:r>
      <w:r w:rsidR="00642FA4">
        <w:rPr>
          <w:rFonts w:ascii="Times New Roman" w:hAnsi="Times New Roman"/>
          <w:sz w:val="24"/>
          <w:szCs w:val="24"/>
        </w:rPr>
        <w:t xml:space="preserve"> </w:t>
      </w:r>
      <w:r w:rsidR="00E725E1">
        <w:rPr>
          <w:rFonts w:ascii="Times New Roman" w:hAnsi="Times New Roman"/>
          <w:sz w:val="24"/>
          <w:szCs w:val="24"/>
        </w:rPr>
        <w:t>ООО ТСК «РегионСпецСтрой»</w:t>
      </w:r>
      <w:r w:rsidRPr="00683DEE">
        <w:rPr>
          <w:rFonts w:ascii="Times New Roman" w:hAnsi="Times New Roman"/>
          <w:sz w:val="24"/>
          <w:szCs w:val="24"/>
        </w:rPr>
        <w:t xml:space="preserve">, а также в соответствии с требованиями Федерального закона от 26.10.2002 №127-ФЗ "О несостоятельности (банкротстве)" (далее – Закон о банкротстве), Приказа Минэкономразвития России от 23.07.2015 N 495. </w:t>
      </w:r>
    </w:p>
    <w:p w14:paraId="16D8840E" w14:textId="583EC15A" w:rsidR="00516C38" w:rsidRDefault="00516C38" w:rsidP="00BD5A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rFonts w:ascii="Times New Roman CYR" w:hAnsi="Times New Roman CYR" w:cs="Times New Roman CYR"/>
          <w:color w:val="000000"/>
        </w:rPr>
      </w:pPr>
      <w:r w:rsidRPr="007B43FC">
        <w:rPr>
          <w:rFonts w:ascii="Times New Roman CYR" w:hAnsi="Times New Roman CYR" w:cs="Times New Roman CYR"/>
          <w:color w:val="000000"/>
        </w:rPr>
        <w:t xml:space="preserve">С подробной информацией о составе </w:t>
      </w:r>
      <w:r w:rsidR="006610C9">
        <w:rPr>
          <w:rFonts w:ascii="Times New Roman CYR" w:hAnsi="Times New Roman CYR" w:cs="Times New Roman CYR"/>
          <w:color w:val="000000"/>
        </w:rPr>
        <w:t>Л</w:t>
      </w:r>
      <w:r w:rsidRPr="007B43FC">
        <w:rPr>
          <w:rFonts w:ascii="Times New Roman CYR" w:hAnsi="Times New Roman CYR" w:cs="Times New Roman CYR"/>
          <w:color w:val="000000"/>
        </w:rPr>
        <w:t>от</w:t>
      </w:r>
      <w:r w:rsidR="00983D89" w:rsidRPr="007B43FC">
        <w:rPr>
          <w:rFonts w:ascii="Times New Roman CYR" w:hAnsi="Times New Roman CYR" w:cs="Times New Roman CYR"/>
          <w:color w:val="000000"/>
        </w:rPr>
        <w:t>а</w:t>
      </w:r>
      <w:r w:rsidRPr="007B43FC">
        <w:rPr>
          <w:rFonts w:ascii="Times New Roman CYR" w:hAnsi="Times New Roman CYR" w:cs="Times New Roman CYR"/>
          <w:color w:val="000000"/>
        </w:rPr>
        <w:t xml:space="preserve"> можно ознакомиться на сайте ОТ </w:t>
      </w:r>
      <w:hyperlink r:id="rId6" w:history="1">
        <w:r w:rsidR="000C2724" w:rsidRPr="007B43FC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, на электронной площадке АО «Российский аукционный дом» по адресу: </w:t>
      </w:r>
      <w:hyperlink r:id="rId7" w:history="1">
        <w:r w:rsidRPr="007B43FC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 (далее – ЭТП), ЕФРСБ</w:t>
      </w:r>
      <w:r w:rsidR="002158E0" w:rsidRPr="007B43FC">
        <w:rPr>
          <w:rFonts w:ascii="Times New Roman CYR" w:hAnsi="Times New Roman CYR" w:cs="Times New Roman CYR"/>
          <w:color w:val="000000"/>
        </w:rPr>
        <w:t xml:space="preserve"> (</w:t>
      </w:r>
      <w:r w:rsidR="002158E0" w:rsidRPr="007B43FC">
        <w:rPr>
          <w:rStyle w:val="a4"/>
          <w:rFonts w:ascii="Times New Roman CYR" w:hAnsi="Times New Roman CYR" w:cs="Times New Roman CYR"/>
        </w:rPr>
        <w:t>http://fedresurs.ru/</w:t>
      </w:r>
      <w:r w:rsidR="002158E0" w:rsidRPr="007B43FC">
        <w:rPr>
          <w:sz w:val="22"/>
          <w:szCs w:val="22"/>
        </w:rPr>
        <w:t>)</w:t>
      </w:r>
      <w:r w:rsidRPr="007B43FC">
        <w:rPr>
          <w:rFonts w:ascii="Times New Roman CYR" w:hAnsi="Times New Roman CYR" w:cs="Times New Roman CYR"/>
          <w:color w:val="000000"/>
        </w:rPr>
        <w:t>.</w:t>
      </w:r>
      <w:r w:rsidR="00D435B4" w:rsidRPr="007B43FC">
        <w:rPr>
          <w:rFonts w:ascii="Times New Roman CYR" w:hAnsi="Times New Roman CYR" w:cs="Times New Roman CYR"/>
          <w:color w:val="000000"/>
        </w:rPr>
        <w:t xml:space="preserve"> </w:t>
      </w:r>
    </w:p>
    <w:p w14:paraId="19A8AEE9" w14:textId="047E18B0" w:rsidR="00C4730D" w:rsidRDefault="00C4730D" w:rsidP="00C473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>
        <w:rPr>
          <w:color w:val="000000"/>
        </w:rPr>
        <w:t xml:space="preserve">ТППП будут проводится </w:t>
      </w:r>
      <w:r w:rsidRPr="00213188">
        <w:rPr>
          <w:color w:val="000000"/>
        </w:rPr>
        <w:t>на ЭТП</w:t>
      </w:r>
      <w:r>
        <w:rPr>
          <w:color w:val="000000"/>
        </w:rPr>
        <w:t xml:space="preserve"> </w:t>
      </w:r>
      <w:hyperlink r:id="rId8" w:history="1">
        <w:r w:rsidRPr="00E7436C">
          <w:rPr>
            <w:rStyle w:val="a4"/>
          </w:rPr>
          <w:t>http://lot-online.ru</w:t>
        </w:r>
      </w:hyperlink>
      <w:r w:rsidRPr="00BB2E30">
        <w:rPr>
          <w:rStyle w:val="a4"/>
          <w:u w:val="none"/>
        </w:rPr>
        <w:t xml:space="preserve"> </w:t>
      </w:r>
      <w:r w:rsidRPr="00BB2E30">
        <w:rPr>
          <w:color w:val="000000"/>
        </w:rPr>
        <w:t xml:space="preserve">с </w:t>
      </w:r>
      <w:r>
        <w:rPr>
          <w:color w:val="000000"/>
        </w:rPr>
        <w:t>13</w:t>
      </w:r>
      <w:r w:rsidRPr="00BB2E30">
        <w:rPr>
          <w:color w:val="000000"/>
        </w:rPr>
        <w:t>.0</w:t>
      </w:r>
      <w:r>
        <w:rPr>
          <w:color w:val="000000"/>
        </w:rPr>
        <w:t>6</w:t>
      </w:r>
      <w:r w:rsidRPr="00BB2E30">
        <w:rPr>
          <w:color w:val="000000"/>
        </w:rPr>
        <w:t xml:space="preserve">.2022 по </w:t>
      </w:r>
      <w:r>
        <w:rPr>
          <w:color w:val="000000"/>
        </w:rPr>
        <w:t>17.08</w:t>
      </w:r>
      <w:r w:rsidRPr="00BB2E30">
        <w:rPr>
          <w:color w:val="000000"/>
        </w:rPr>
        <w:t xml:space="preserve">.2022гг. </w:t>
      </w:r>
    </w:p>
    <w:p w14:paraId="14C5AAC2" w14:textId="75708825" w:rsidR="00C4730D" w:rsidRDefault="00C4730D" w:rsidP="00C473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  <w:r w:rsidRPr="00213188">
        <w:rPr>
          <w:color w:val="000000"/>
        </w:rPr>
        <w:t xml:space="preserve">Заявки на участие в ТППП принимаются Оператором, начиная с 10:00 часов по московскому времени </w:t>
      </w:r>
      <w:r>
        <w:rPr>
          <w:color w:val="000000"/>
        </w:rPr>
        <w:t>13.06.2022</w:t>
      </w:r>
      <w:r w:rsidRPr="00213188">
        <w:rPr>
          <w:color w:val="000000"/>
        </w:rPr>
        <w:t>г. Прием заявок на участие в ТППП и задатков прекращается в день окончания соответствующего периода снижения цены (далее</w:t>
      </w:r>
      <w:r>
        <w:rPr>
          <w:color w:val="000000"/>
        </w:rPr>
        <w:t xml:space="preserve"> </w:t>
      </w:r>
      <w:r w:rsidRPr="00213188">
        <w:rPr>
          <w:color w:val="000000"/>
        </w:rPr>
        <w:t>–</w:t>
      </w:r>
      <w:r>
        <w:rPr>
          <w:color w:val="000000"/>
        </w:rPr>
        <w:t xml:space="preserve"> </w:t>
      </w:r>
      <w:r w:rsidRPr="00213188">
        <w:rPr>
          <w:color w:val="000000"/>
        </w:rPr>
        <w:t>ПСЦ) продажи лота в 10:00</w:t>
      </w:r>
      <w:r>
        <w:rPr>
          <w:color w:val="000000"/>
        </w:rPr>
        <w:t xml:space="preserve"> </w:t>
      </w:r>
      <w:r w:rsidRPr="00213188">
        <w:rPr>
          <w:color w:val="000000"/>
        </w:rPr>
        <w:t>ч. (время МСК). При наличии заявок на участие в ТППП ОТ определяет Победителя ТППП в день окончания соответствующего ПСЦ продажи лота в 10:00</w:t>
      </w:r>
      <w:r>
        <w:rPr>
          <w:color w:val="000000"/>
        </w:rPr>
        <w:t xml:space="preserve"> </w:t>
      </w:r>
      <w:r w:rsidRPr="00213188">
        <w:rPr>
          <w:color w:val="000000"/>
        </w:rPr>
        <w:t>ч. (время МСК). Начальная цена (далее</w:t>
      </w:r>
      <w:r>
        <w:rPr>
          <w:color w:val="000000"/>
        </w:rPr>
        <w:t xml:space="preserve"> </w:t>
      </w:r>
      <w:r w:rsidRPr="00213188">
        <w:rPr>
          <w:color w:val="000000"/>
        </w:rPr>
        <w:t>–</w:t>
      </w:r>
      <w:r>
        <w:rPr>
          <w:color w:val="000000"/>
        </w:rPr>
        <w:t xml:space="preserve"> </w:t>
      </w:r>
      <w:r w:rsidRPr="00213188">
        <w:rPr>
          <w:color w:val="000000"/>
        </w:rPr>
        <w:t>НЦ) продажи лота</w:t>
      </w:r>
      <w:r>
        <w:rPr>
          <w:color w:val="000000"/>
        </w:rPr>
        <w:t xml:space="preserve"> 1</w:t>
      </w:r>
      <w:r w:rsidRPr="00213188">
        <w:rPr>
          <w:color w:val="000000"/>
        </w:rPr>
        <w:t xml:space="preserve"> на ТППП – </w:t>
      </w:r>
      <w:r w:rsidR="00A211E1">
        <w:rPr>
          <w:b/>
          <w:bCs/>
          <w:color w:val="000000"/>
        </w:rPr>
        <w:t>2 160 000</w:t>
      </w:r>
      <w:r>
        <w:rPr>
          <w:color w:val="000000"/>
        </w:rPr>
        <w:t xml:space="preserve"> </w:t>
      </w:r>
      <w:r w:rsidRPr="00213188">
        <w:rPr>
          <w:color w:val="000000"/>
        </w:rPr>
        <w:t>руб</w:t>
      </w:r>
      <w:r>
        <w:rPr>
          <w:color w:val="000000"/>
        </w:rPr>
        <w:t>.</w:t>
      </w:r>
      <w:r w:rsidRPr="00213188">
        <w:rPr>
          <w:color w:val="000000"/>
        </w:rPr>
        <w:t xml:space="preserve"> При отсутствии в течение 37 (тридцати семи) календарных дней с даты начала проведения ТППП заявок на участие в торгах, содержащих предложение о цене лота не ниже НЦ продажи лота, либо ни один из Претендентов, не будет признан участником торгов, осуществляется поэтапное снижение НЦ продажи лота на 7% в следующем порядке</w:t>
      </w:r>
      <w:r>
        <w:rPr>
          <w:color w:val="000000"/>
        </w:rPr>
        <w:t>:</w:t>
      </w:r>
    </w:p>
    <w:p w14:paraId="7E348ADF" w14:textId="77777777" w:rsidR="00C4730D" w:rsidRDefault="00C4730D" w:rsidP="00C473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709"/>
        <w:jc w:val="both"/>
        <w:rPr>
          <w:color w:val="000000"/>
        </w:rPr>
      </w:pPr>
      <w:r>
        <w:rPr>
          <w:color w:val="000000"/>
        </w:rPr>
        <w:t>Лот 1:</w:t>
      </w:r>
    </w:p>
    <w:tbl>
      <w:tblPr>
        <w:tblStyle w:val="af"/>
        <w:tblW w:w="0" w:type="auto"/>
        <w:tblInd w:w="-5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C4730D" w:rsidRPr="009A3095" w14:paraId="05F8AC78" w14:textId="77777777" w:rsidTr="00B41574">
        <w:tc>
          <w:tcPr>
            <w:tcW w:w="1869" w:type="dxa"/>
          </w:tcPr>
          <w:p w14:paraId="40C08845" w14:textId="77777777" w:rsidR="00C4730D" w:rsidRPr="009A3095" w:rsidRDefault="00C4730D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bookmarkStart w:id="3" w:name="_Hlk103690118"/>
            <w:r w:rsidRPr="009A309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Дата и время снижения цены</w:t>
            </w:r>
          </w:p>
        </w:tc>
        <w:tc>
          <w:tcPr>
            <w:tcW w:w="1869" w:type="dxa"/>
          </w:tcPr>
          <w:p w14:paraId="35389144" w14:textId="77777777" w:rsidR="00C4730D" w:rsidRPr="009A3095" w:rsidRDefault="00C4730D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9A309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Последний день подачи заявок и перечисления задатка в периоде</w:t>
            </w:r>
          </w:p>
        </w:tc>
        <w:tc>
          <w:tcPr>
            <w:tcW w:w="1869" w:type="dxa"/>
          </w:tcPr>
          <w:p w14:paraId="56299B25" w14:textId="77777777" w:rsidR="00C4730D" w:rsidRPr="009A3095" w:rsidRDefault="00C4730D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9A309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% снижения от начальной цены</w:t>
            </w:r>
          </w:p>
        </w:tc>
        <w:tc>
          <w:tcPr>
            <w:tcW w:w="1869" w:type="dxa"/>
          </w:tcPr>
          <w:p w14:paraId="1531B22F" w14:textId="77777777" w:rsidR="00C4730D" w:rsidRPr="009A3095" w:rsidRDefault="00C4730D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9A309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Величина предложения, руб.</w:t>
            </w:r>
          </w:p>
        </w:tc>
        <w:tc>
          <w:tcPr>
            <w:tcW w:w="1869" w:type="dxa"/>
          </w:tcPr>
          <w:p w14:paraId="2E8D8373" w14:textId="77777777" w:rsidR="00C4730D" w:rsidRPr="009A3095" w:rsidRDefault="00C4730D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9A309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Величина задатка, %</w:t>
            </w:r>
          </w:p>
        </w:tc>
      </w:tr>
      <w:tr w:rsidR="00C4730D" w:rsidRPr="009A3095" w14:paraId="6D48C35D" w14:textId="77777777" w:rsidTr="00B41574">
        <w:tc>
          <w:tcPr>
            <w:tcW w:w="1869" w:type="dxa"/>
          </w:tcPr>
          <w:p w14:paraId="2FFD3B55" w14:textId="752FCFBB" w:rsidR="00C4730D" w:rsidRPr="009A3095" w:rsidRDefault="00A211E1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bookmarkStart w:id="4" w:name="_Hlk103694478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20</w:t>
            </w:r>
            <w:r w:rsidR="00C4730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.07.2022 10:00</w:t>
            </w:r>
          </w:p>
        </w:tc>
        <w:tc>
          <w:tcPr>
            <w:tcW w:w="1869" w:type="dxa"/>
          </w:tcPr>
          <w:p w14:paraId="20D9E726" w14:textId="7992CAA7" w:rsidR="00C4730D" w:rsidRPr="009A3095" w:rsidRDefault="00A211E1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27</w:t>
            </w:r>
            <w:r w:rsidR="00C4730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.07.2022 10:00</w:t>
            </w:r>
          </w:p>
        </w:tc>
        <w:tc>
          <w:tcPr>
            <w:tcW w:w="1869" w:type="dxa"/>
          </w:tcPr>
          <w:p w14:paraId="62856A47" w14:textId="77777777" w:rsidR="00C4730D" w:rsidRPr="009A3095" w:rsidRDefault="00C4730D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30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93</w:t>
            </w:r>
          </w:p>
        </w:tc>
        <w:tc>
          <w:tcPr>
            <w:tcW w:w="1869" w:type="dxa"/>
          </w:tcPr>
          <w:p w14:paraId="334B1EF4" w14:textId="0517F0F1" w:rsidR="00C4730D" w:rsidRPr="009A3095" w:rsidRDefault="00A211E1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2 008 800,00</w:t>
            </w:r>
          </w:p>
        </w:tc>
        <w:tc>
          <w:tcPr>
            <w:tcW w:w="1869" w:type="dxa"/>
          </w:tcPr>
          <w:p w14:paraId="63EF4577" w14:textId="53F57E06" w:rsidR="00C4730D" w:rsidRPr="009A3095" w:rsidRDefault="00A211E1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</w:tr>
      <w:tr w:rsidR="00C4730D" w:rsidRPr="009A3095" w14:paraId="26B5F352" w14:textId="77777777" w:rsidTr="00B41574">
        <w:tc>
          <w:tcPr>
            <w:tcW w:w="1869" w:type="dxa"/>
          </w:tcPr>
          <w:p w14:paraId="1B7BBE86" w14:textId="764EEDB4" w:rsidR="00C4730D" w:rsidRPr="009A3095" w:rsidRDefault="00A211E1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27</w:t>
            </w:r>
            <w:r w:rsidR="00C4730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.07.2022 10:00</w:t>
            </w:r>
          </w:p>
        </w:tc>
        <w:tc>
          <w:tcPr>
            <w:tcW w:w="1869" w:type="dxa"/>
          </w:tcPr>
          <w:p w14:paraId="7548D858" w14:textId="08D1CA3C" w:rsidR="00C4730D" w:rsidRPr="009A3095" w:rsidRDefault="00A211E1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03</w:t>
            </w:r>
            <w:r w:rsidR="00C4730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  <w:r w:rsidR="00C4730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.2022 10:00</w:t>
            </w:r>
          </w:p>
        </w:tc>
        <w:tc>
          <w:tcPr>
            <w:tcW w:w="1869" w:type="dxa"/>
          </w:tcPr>
          <w:p w14:paraId="06A0949E" w14:textId="77777777" w:rsidR="00C4730D" w:rsidRPr="009A3095" w:rsidRDefault="00C4730D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30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86</w:t>
            </w:r>
          </w:p>
        </w:tc>
        <w:tc>
          <w:tcPr>
            <w:tcW w:w="1869" w:type="dxa"/>
          </w:tcPr>
          <w:p w14:paraId="5972338F" w14:textId="260BBFA9" w:rsidR="00C4730D" w:rsidRPr="009A3095" w:rsidRDefault="00A211E1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1 857 600,00</w:t>
            </w:r>
          </w:p>
        </w:tc>
        <w:tc>
          <w:tcPr>
            <w:tcW w:w="1869" w:type="dxa"/>
          </w:tcPr>
          <w:p w14:paraId="0D30DDB4" w14:textId="0D3B81BE" w:rsidR="00C4730D" w:rsidRPr="009A3095" w:rsidRDefault="00A211E1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</w:tr>
      <w:tr w:rsidR="00C4730D" w:rsidRPr="009A3095" w14:paraId="16F0E5AD" w14:textId="77777777" w:rsidTr="00B41574">
        <w:tc>
          <w:tcPr>
            <w:tcW w:w="1869" w:type="dxa"/>
          </w:tcPr>
          <w:p w14:paraId="2D445BB8" w14:textId="063C18B9" w:rsidR="00C4730D" w:rsidRPr="009A3095" w:rsidRDefault="00A211E1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03</w:t>
            </w:r>
            <w:r w:rsidR="00C4730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  <w:r w:rsidR="00C4730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.2022 10:00</w:t>
            </w:r>
          </w:p>
        </w:tc>
        <w:tc>
          <w:tcPr>
            <w:tcW w:w="1869" w:type="dxa"/>
          </w:tcPr>
          <w:p w14:paraId="327F6DE6" w14:textId="1F0DFB12" w:rsidR="00C4730D" w:rsidRPr="009A3095" w:rsidRDefault="00A211E1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10.</w:t>
            </w:r>
            <w:r w:rsidR="00C4730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8</w:t>
            </w:r>
            <w:r w:rsidR="00C4730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.2022 10:00</w:t>
            </w:r>
          </w:p>
        </w:tc>
        <w:tc>
          <w:tcPr>
            <w:tcW w:w="1869" w:type="dxa"/>
          </w:tcPr>
          <w:p w14:paraId="5DA7D20A" w14:textId="77777777" w:rsidR="00C4730D" w:rsidRPr="009A3095" w:rsidRDefault="00C4730D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30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79</w:t>
            </w:r>
          </w:p>
        </w:tc>
        <w:tc>
          <w:tcPr>
            <w:tcW w:w="1869" w:type="dxa"/>
          </w:tcPr>
          <w:p w14:paraId="0A31C066" w14:textId="4420BB82" w:rsidR="00C4730D" w:rsidRPr="009A3095" w:rsidRDefault="00A211E1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1 706 400,00</w:t>
            </w:r>
          </w:p>
        </w:tc>
        <w:tc>
          <w:tcPr>
            <w:tcW w:w="1869" w:type="dxa"/>
          </w:tcPr>
          <w:p w14:paraId="31AEB8B6" w14:textId="60EB7F4D" w:rsidR="00C4730D" w:rsidRPr="009A3095" w:rsidRDefault="00A211E1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</w:tr>
      <w:tr w:rsidR="00C4730D" w:rsidRPr="009A3095" w14:paraId="715429A2" w14:textId="77777777" w:rsidTr="00B41574">
        <w:tc>
          <w:tcPr>
            <w:tcW w:w="1869" w:type="dxa"/>
          </w:tcPr>
          <w:p w14:paraId="32A7E33B" w14:textId="6BDCB2A6" w:rsidR="00C4730D" w:rsidRPr="009A3095" w:rsidRDefault="00A211E1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10.08</w:t>
            </w:r>
            <w:r w:rsidR="00C4730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.2022 10:00</w:t>
            </w:r>
          </w:p>
        </w:tc>
        <w:tc>
          <w:tcPr>
            <w:tcW w:w="1869" w:type="dxa"/>
          </w:tcPr>
          <w:p w14:paraId="6DC52FEA" w14:textId="1934343D" w:rsidR="00C4730D" w:rsidRPr="009A3095" w:rsidRDefault="00A211E1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17</w:t>
            </w:r>
            <w:r w:rsidR="00C4730D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.08.2022 10:00</w:t>
            </w:r>
          </w:p>
        </w:tc>
        <w:tc>
          <w:tcPr>
            <w:tcW w:w="1869" w:type="dxa"/>
          </w:tcPr>
          <w:p w14:paraId="40CC09E9" w14:textId="77777777" w:rsidR="00C4730D" w:rsidRPr="009A3095" w:rsidRDefault="00C4730D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9A3095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72</w:t>
            </w:r>
          </w:p>
        </w:tc>
        <w:tc>
          <w:tcPr>
            <w:tcW w:w="1869" w:type="dxa"/>
          </w:tcPr>
          <w:p w14:paraId="6EA50AAE" w14:textId="6C7A9BCE" w:rsidR="00C4730D" w:rsidRPr="009A3095" w:rsidRDefault="00A211E1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1 555 200,00</w:t>
            </w:r>
          </w:p>
        </w:tc>
        <w:tc>
          <w:tcPr>
            <w:tcW w:w="1869" w:type="dxa"/>
          </w:tcPr>
          <w:p w14:paraId="4C97A9A6" w14:textId="7C4E6579" w:rsidR="00C4730D" w:rsidRPr="009A3095" w:rsidRDefault="00A211E1" w:rsidP="00B41574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</w:tr>
      <w:bookmarkEnd w:id="3"/>
      <w:bookmarkEnd w:id="4"/>
    </w:tbl>
    <w:p w14:paraId="7485CF75" w14:textId="77777777" w:rsidR="00C4730D" w:rsidRDefault="00C4730D" w:rsidP="00C4730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709"/>
        <w:jc w:val="both"/>
        <w:rPr>
          <w:color w:val="000000"/>
        </w:rPr>
      </w:pPr>
    </w:p>
    <w:p w14:paraId="486A2BAF" w14:textId="60E610A8" w:rsidR="00D36926" w:rsidRPr="00D36926" w:rsidRDefault="00D36926" w:rsidP="0032759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D36926">
        <w:rPr>
          <w:color w:val="000000"/>
        </w:rPr>
        <w:lastRenderedPageBreak/>
        <w:t xml:space="preserve">К участию в </w:t>
      </w:r>
      <w:r w:rsidR="00A211E1">
        <w:rPr>
          <w:color w:val="000000"/>
        </w:rPr>
        <w:t>ТППП</w:t>
      </w:r>
      <w:r w:rsidR="00A211E1" w:rsidRPr="00D36926">
        <w:rPr>
          <w:color w:val="000000"/>
        </w:rPr>
        <w:t xml:space="preserve"> </w:t>
      </w:r>
      <w:r w:rsidRPr="00D36926">
        <w:rPr>
          <w:color w:val="000000"/>
        </w:rPr>
        <w:t xml:space="preserve">допускаются любые юр. и физ. лица, представившие в установленный срок заявку на участие в </w:t>
      </w:r>
      <w:r w:rsidR="00FB217D">
        <w:rPr>
          <w:color w:val="000000"/>
        </w:rPr>
        <w:t>ТППП</w:t>
      </w:r>
      <w:r w:rsidR="00FB217D" w:rsidRPr="00D36926">
        <w:rPr>
          <w:color w:val="000000"/>
        </w:rPr>
        <w:t xml:space="preserve"> </w:t>
      </w:r>
      <w:r w:rsidRPr="00D36926">
        <w:rPr>
          <w:color w:val="000000"/>
        </w:rPr>
        <w:t xml:space="preserve">и перечислившие задаток в установленном порядке. Заявка на участие в </w:t>
      </w:r>
      <w:r w:rsidR="00FB217D">
        <w:rPr>
          <w:color w:val="000000"/>
        </w:rPr>
        <w:t>ТППП</w:t>
      </w:r>
      <w:r w:rsidR="00FB217D" w:rsidRPr="00D36926">
        <w:rPr>
          <w:color w:val="000000"/>
        </w:rPr>
        <w:t xml:space="preserve"> </w:t>
      </w:r>
      <w:r w:rsidRPr="00D36926">
        <w:rPr>
          <w:color w:val="000000"/>
        </w:rPr>
        <w:t xml:space="preserve">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 127-ФЗ «О несостоятельности (банкротстве)»: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D36926">
        <w:rPr>
          <w:color w:val="000000"/>
        </w:rPr>
        <w:t>иностр</w:t>
      </w:r>
      <w:proofErr w:type="spellEnd"/>
      <w:r w:rsidRPr="00D36926">
        <w:rPr>
          <w:color w:val="00000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</w:p>
    <w:p w14:paraId="031812AA" w14:textId="2BB6C9A4" w:rsidR="00865B56" w:rsidRDefault="00865B56" w:rsidP="00865B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</w:t>
      </w:r>
      <w:r w:rsidR="00E208CE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АО «Российский аукционный дом» (ИНН 7838430413, КПП 783801001): </w:t>
      </w:r>
      <w:r w:rsidRPr="001C3F3D">
        <w:rPr>
          <w:rFonts w:ascii="Times New Roman" w:hAnsi="Times New Roman" w:cs="Times New Roman"/>
          <w:color w:val="000000"/>
          <w:sz w:val="24"/>
          <w:szCs w:val="24"/>
        </w:rPr>
        <w:t>Северо-Западный Банк ПАО Сбербанк, г. Санкт-Петербург, БИК 044030653, к/с 30101810500000000653, р/с 40702810355000036459. В назначении платежа необходимо указывать: «</w:t>
      </w:r>
      <w:r w:rsidRPr="001C3F3D">
        <w:rPr>
          <w:rFonts w:ascii="Times New Roman" w:hAnsi="Times New Roman" w:cs="Times New Roman"/>
          <w:b/>
          <w:color w:val="000000"/>
          <w:sz w:val="24"/>
          <w:szCs w:val="24"/>
        </w:rPr>
        <w:t>№ Л/с</w:t>
      </w:r>
      <w:proofErr w:type="gramStart"/>
      <w:r w:rsidRPr="001C3F3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Pr="001C3F3D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</w:t>
      </w:r>
      <w:r w:rsidRPr="001C3F3D">
        <w:rPr>
          <w:rFonts w:ascii="Times New Roman" w:hAnsi="Times New Roman" w:cs="Times New Roman"/>
          <w:color w:val="000000"/>
          <w:sz w:val="24"/>
          <w:szCs w:val="24"/>
        </w:rPr>
        <w:t>». Заявитель вправе направить задаток по вышеуказанным реквизитам без представления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  <w:r w:rsidR="000B4883" w:rsidRPr="000B4883">
        <w:t xml:space="preserve"> </w:t>
      </w:r>
      <w:r w:rsidR="000B4883" w:rsidRPr="000B4883">
        <w:rPr>
          <w:rFonts w:ascii="Times New Roman" w:hAnsi="Times New Roman" w:cs="Times New Roman"/>
          <w:color w:val="000000"/>
          <w:sz w:val="24"/>
          <w:szCs w:val="24"/>
        </w:rPr>
        <w:t>Исполнение обязанности по внесению суммы задатка третьими лицами не допускается.</w:t>
      </w:r>
    </w:p>
    <w:p w14:paraId="4D90BB81" w14:textId="734D7526" w:rsidR="00865B56" w:rsidDel="00E208CE" w:rsidRDefault="00E208CE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del w:id="5" w:author="Вострецова Оксана Александровна" w:date="2022-05-27T18:30:00Z"/>
          <w:rFonts w:ascii="Times New Roman" w:hAnsi="Times New Roman" w:cs="Times New Roman"/>
          <w:color w:val="000000"/>
          <w:sz w:val="24"/>
          <w:szCs w:val="24"/>
        </w:rPr>
      </w:pPr>
      <w:r w:rsidRPr="008F062A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ТППП составляет </w:t>
      </w:r>
      <w:r w:rsidR="00D73505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="00D73505" w:rsidRPr="008F062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F062A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D73505">
        <w:rPr>
          <w:rFonts w:ascii="Times New Roman" w:hAnsi="Times New Roman" w:cs="Times New Roman"/>
          <w:color w:val="000000"/>
          <w:sz w:val="24"/>
          <w:szCs w:val="24"/>
        </w:rPr>
        <w:t>Пять</w:t>
      </w:r>
      <w:r w:rsidRPr="008F062A">
        <w:rPr>
          <w:rFonts w:ascii="Times New Roman" w:hAnsi="Times New Roman" w:cs="Times New Roman"/>
          <w:color w:val="000000"/>
          <w:sz w:val="24"/>
          <w:szCs w:val="24"/>
        </w:rPr>
        <w:t>) процентов от цены продажи имущества, действующей на период подачи заявки (далее – НЦ)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208C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A5C">
        <w:rPr>
          <w:rFonts w:ascii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денежных средств, перечисленных в качестве задатка, на счет ОТ</w:t>
      </w:r>
    </w:p>
    <w:p w14:paraId="44762319" w14:textId="07F397A8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 проектом договора, заключаемого по итогам </w:t>
      </w:r>
      <w:r w:rsidR="00E208CE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>
        <w:rPr>
          <w:rFonts w:ascii="Times New Roman" w:hAnsi="Times New Roman" w:cs="Times New Roman"/>
          <w:color w:val="000000"/>
          <w:sz w:val="24"/>
          <w:szCs w:val="24"/>
        </w:rPr>
        <w:t>(далее - Договор), и договором о внесении задатка можно ознакомиться на ЭТП.</w:t>
      </w:r>
    </w:p>
    <w:p w14:paraId="032D61C2" w14:textId="46B94488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или отозвать заявку на участие в </w:t>
      </w:r>
      <w:r w:rsidR="00E208CE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>
        <w:rPr>
          <w:rFonts w:ascii="Times New Roman" w:hAnsi="Times New Roman" w:cs="Times New Roman"/>
          <w:color w:val="000000"/>
          <w:sz w:val="24"/>
          <w:szCs w:val="24"/>
        </w:rPr>
        <w:t>не позднее окончания срока подачи заявок на участие в Торгах, направив об этом уведомление Оператору.</w:t>
      </w:r>
    </w:p>
    <w:p w14:paraId="7F0C03A0" w14:textId="62E4109A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</w:t>
      </w:r>
      <w:r w:rsidR="00E208CE">
        <w:rPr>
          <w:rFonts w:ascii="Times New Roman" w:hAnsi="Times New Roman" w:cs="Times New Roman"/>
          <w:sz w:val="24"/>
          <w:szCs w:val="24"/>
        </w:rPr>
        <w:t>ТППП</w:t>
      </w:r>
      <w:r>
        <w:rPr>
          <w:rFonts w:ascii="Times New Roman" w:hAnsi="Times New Roman" w:cs="Times New Roman"/>
          <w:sz w:val="24"/>
          <w:szCs w:val="24"/>
        </w:rPr>
        <w:t xml:space="preserve">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</w:t>
      </w:r>
      <w:r w:rsidR="00E208CE">
        <w:rPr>
          <w:rFonts w:ascii="Times New Roman" w:hAnsi="Times New Roman" w:cs="Times New Roman"/>
          <w:sz w:val="24"/>
          <w:szCs w:val="24"/>
        </w:rPr>
        <w:t>ТППП</w:t>
      </w:r>
      <w:r>
        <w:rPr>
          <w:rFonts w:ascii="Times New Roman" w:hAnsi="Times New Roman" w:cs="Times New Roman"/>
          <w:sz w:val="24"/>
          <w:szCs w:val="24"/>
        </w:rPr>
        <w:t xml:space="preserve">. Заявители, допущенные к участию в </w:t>
      </w:r>
      <w:r w:rsidR="00E208CE">
        <w:rPr>
          <w:rFonts w:ascii="Times New Roman" w:hAnsi="Times New Roman" w:cs="Times New Roman"/>
          <w:sz w:val="24"/>
          <w:szCs w:val="24"/>
        </w:rPr>
        <w:t>ТППП</w:t>
      </w:r>
      <w:r>
        <w:rPr>
          <w:rFonts w:ascii="Times New Roman" w:hAnsi="Times New Roman" w:cs="Times New Roman"/>
          <w:sz w:val="24"/>
          <w:szCs w:val="24"/>
        </w:rPr>
        <w:t xml:space="preserve">, признаются участниками </w:t>
      </w:r>
      <w:r w:rsidR="00E208CE">
        <w:rPr>
          <w:rFonts w:ascii="Times New Roman" w:hAnsi="Times New Roman" w:cs="Times New Roman"/>
          <w:sz w:val="24"/>
          <w:szCs w:val="24"/>
        </w:rPr>
        <w:t xml:space="preserve">ТППП </w:t>
      </w:r>
      <w:r>
        <w:rPr>
          <w:rFonts w:ascii="Times New Roman" w:hAnsi="Times New Roman" w:cs="Times New Roman"/>
          <w:sz w:val="24"/>
          <w:szCs w:val="24"/>
        </w:rPr>
        <w:t>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BDBDE14" w14:textId="77777777" w:rsidR="00C64BA7" w:rsidRDefault="00E208CE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661A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ТППП </w:t>
      </w:r>
      <w:r w:rsidRPr="00BA5B19">
        <w:rPr>
          <w:rFonts w:ascii="Times New Roman" w:hAnsi="Times New Roman" w:cs="Times New Roman"/>
          <w:sz w:val="24"/>
          <w:szCs w:val="24"/>
        </w:rPr>
        <w:t xml:space="preserve">(далее – Победитель) признается Участник, который представил в установленный срок заявку на участие в ТППП, содержащую предложение о цене имущества Должника, но не ниже начальной цены продажи имущества, установленной для </w:t>
      </w:r>
      <w:r w:rsidRPr="00BA5B19">
        <w:rPr>
          <w:rFonts w:ascii="Times New Roman" w:hAnsi="Times New Roman" w:cs="Times New Roman"/>
          <w:sz w:val="24"/>
          <w:szCs w:val="24"/>
        </w:rPr>
        <w:lastRenderedPageBreak/>
        <w:t>определенного периода проведения ТППП, при отсутствии предложений других Участников. При этом Победитель должен выполнить Условия участия в ТППП. В случае, если несколько Участников представили в установленный срок заявки, содержащие различные предложения о цене имущества Должника, но не ниже начальной цены продажи имущества, установленной для определенного периода проведения ТППП, при выполнении Условий участия в ТППП, право приобретения имущества принадлежит Участнику, предложившему максимальную цену за это имущество. 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ТППП, при выполнении Условий участия в ТППП, право приобретения имущества принадлежит Участнику, который первым представил в установленный срок заявку на участие в ТППП. С даты определения Победителя ТППП прием заявок по лоту прекращается.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F6D278" w14:textId="5723CDDF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</w:t>
      </w:r>
      <w:r w:rsidR="00C64BA7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оформляются протоколом о результатах проведения </w:t>
      </w:r>
      <w:r w:rsidR="00C64BA7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день их проведения. Протокол о результатах проведения </w:t>
      </w:r>
      <w:r w:rsidR="00C64BA7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, утвержденный ОТ, размещается на ЭТП.</w:t>
      </w:r>
    </w:p>
    <w:p w14:paraId="33F5347D" w14:textId="31BE66FD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</w:t>
      </w:r>
      <w:r w:rsidR="00707343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707343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дней с даты подписания протокола о результатах проведения </w:t>
      </w:r>
      <w:r w:rsidR="00C64BA7">
        <w:rPr>
          <w:rFonts w:ascii="Times New Roman" w:hAnsi="Times New Roman" w:cs="Times New Roman"/>
          <w:color w:val="000000"/>
          <w:sz w:val="24"/>
          <w:szCs w:val="24"/>
        </w:rPr>
        <w:t xml:space="preserve">ТППП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направляет Победителю на адрес электронной почты, указанный в заявке на участие в </w:t>
      </w:r>
      <w:r w:rsidR="00C64BA7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>, предложение заключить Договор с приложением проекта Договора.</w:t>
      </w:r>
    </w:p>
    <w:p w14:paraId="60EB72A7" w14:textId="14448273" w:rsidR="00865B56" w:rsidRDefault="00865B56" w:rsidP="00865B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(Пяти) дней с даты направления на адрес его электронной почты, указанный в заявке на участие в </w:t>
      </w:r>
      <w:r w:rsidR="00C64BA7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предложения заключить Договор и проекта Договора, подписать Договор и не позднее </w:t>
      </w:r>
      <w:r w:rsidR="009A42B8">
        <w:rPr>
          <w:rFonts w:ascii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9A42B8">
        <w:rPr>
          <w:rFonts w:ascii="Times New Roman" w:hAnsi="Times New Roman" w:cs="Times New Roman"/>
          <w:color w:val="000000"/>
          <w:sz w:val="24"/>
          <w:szCs w:val="24"/>
        </w:rPr>
        <w:t>Пяти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(Пяти)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1962703E" w14:textId="53BD71CC" w:rsidR="009E34E1" w:rsidRDefault="001A74F2" w:rsidP="009E34E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A74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 30 (</w:t>
      </w:r>
      <w:r w:rsidR="00865B56"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ридцат</w:t>
      </w:r>
      <w:r w:rsidR="00642FA4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дней с даты заключения Договора определенную на </w:t>
      </w:r>
      <w:r w:rsidR="00C64BA7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="00C64BA7"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>цену продажи лота</w:t>
      </w:r>
      <w:r w:rsidR="00EC1E8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EE133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вычетом внесенного ранее </w:t>
      </w:r>
      <w:r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задатка</w:t>
      </w:r>
      <w:r w:rsidR="00EC1E83" w:rsidRPr="00AA71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E85904" w:rsidRPr="00E8590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безналичным платежом </w:t>
      </w:r>
      <w:r w:rsidR="00313285" w:rsidRPr="00AA71CE">
        <w:rPr>
          <w:rFonts w:ascii="Times New Roman" w:hAnsi="Times New Roman"/>
          <w:sz w:val="24"/>
          <w:szCs w:val="24"/>
        </w:rPr>
        <w:t>на специальны</w:t>
      </w:r>
      <w:r w:rsidR="00E76474">
        <w:rPr>
          <w:rFonts w:ascii="Times New Roman" w:hAnsi="Times New Roman"/>
          <w:sz w:val="24"/>
          <w:szCs w:val="24"/>
        </w:rPr>
        <w:t>й</w:t>
      </w:r>
      <w:r w:rsidR="00313285" w:rsidRPr="00AA71CE">
        <w:rPr>
          <w:rFonts w:ascii="Times New Roman" w:hAnsi="Times New Roman"/>
          <w:sz w:val="24"/>
          <w:szCs w:val="24"/>
        </w:rPr>
        <w:t xml:space="preserve"> счет Должник</w:t>
      </w:r>
      <w:r w:rsidR="00E76474">
        <w:rPr>
          <w:rFonts w:ascii="Times New Roman" w:hAnsi="Times New Roman"/>
          <w:sz w:val="24"/>
          <w:szCs w:val="24"/>
        </w:rPr>
        <w:t>а</w:t>
      </w:r>
      <w:r w:rsidR="009E34E1">
        <w:rPr>
          <w:rFonts w:ascii="Times New Roman" w:hAnsi="Times New Roman"/>
          <w:sz w:val="24"/>
          <w:szCs w:val="24"/>
        </w:rPr>
        <w:t xml:space="preserve"> </w:t>
      </w:r>
      <w:r w:rsidR="009E34E1" w:rsidRPr="009E34E1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40702810718350030512 Байкальский Банк ПАО Сбербанк к/с30101810900000000607, </w:t>
      </w:r>
      <w:r w:rsidR="009E34E1" w:rsidRPr="009E34E1">
        <w:rPr>
          <w:rFonts w:ascii="Times New Roman" w:hAnsi="Times New Roman" w:cs="Times New Roman"/>
          <w:color w:val="000000"/>
          <w:sz w:val="24"/>
          <w:szCs w:val="24"/>
        </w:rPr>
        <w:t xml:space="preserve">БИК042520607, </w:t>
      </w:r>
      <w:r w:rsidR="009E34E1" w:rsidRPr="009E34E1">
        <w:rPr>
          <w:rFonts w:ascii="Times New Roman" w:hAnsi="Times New Roman" w:cs="Times New Roman"/>
          <w:iCs/>
          <w:color w:val="000000"/>
          <w:sz w:val="24"/>
          <w:szCs w:val="24"/>
        </w:rPr>
        <w:t>ИНН3808219536, КПП380801001.</w:t>
      </w:r>
      <w:r w:rsidR="009E34E1" w:rsidRPr="009E34E1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указывается наименование ПТ, реквизиты ДКП, номер Лота и дата проведения </w:t>
      </w:r>
      <w:r w:rsidR="00C64BA7">
        <w:rPr>
          <w:rFonts w:ascii="Times New Roman" w:hAnsi="Times New Roman" w:cs="Times New Roman"/>
          <w:color w:val="000000"/>
          <w:sz w:val="24"/>
          <w:szCs w:val="24"/>
        </w:rPr>
        <w:t>ТППП</w:t>
      </w:r>
      <w:r w:rsidR="009E34E1" w:rsidRPr="009E34E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5C699C0" w14:textId="641F956E" w:rsidR="001A74F2" w:rsidRPr="00833D0C" w:rsidRDefault="001A74F2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</w:t>
      </w:r>
      <w:r w:rsidR="00C64BA7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заключением Договора, внесенный Победителем задаток ему не возвращается, а </w:t>
      </w:r>
      <w:r w:rsidR="00C64BA7">
        <w:rPr>
          <w:rFonts w:ascii="Times New Roman" w:eastAsia="Times New Roman" w:hAnsi="Times New Roman" w:cs="Times New Roman"/>
          <w:color w:val="000000"/>
          <w:sz w:val="24"/>
          <w:szCs w:val="24"/>
        </w:rPr>
        <w:t>ТППП</w:t>
      </w:r>
      <w:r w:rsidR="00C64BA7"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признаются несостоявшимися.</w:t>
      </w:r>
      <w:r w:rsidR="00EF52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050801" w14:textId="362BE0AD" w:rsidR="004424B5" w:rsidRPr="0083599C" w:rsidRDefault="004424B5" w:rsidP="00BD5AC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599C">
        <w:rPr>
          <w:rFonts w:ascii="Times New Roman" w:hAnsi="Times New Roman" w:cs="Times New Roman"/>
          <w:sz w:val="24"/>
          <w:szCs w:val="24"/>
        </w:rPr>
        <w:t xml:space="preserve">ОТ вправе отказаться от проведения </w:t>
      </w:r>
      <w:r w:rsidR="00C64BA7">
        <w:rPr>
          <w:rFonts w:ascii="Times New Roman" w:hAnsi="Times New Roman" w:cs="Times New Roman"/>
          <w:sz w:val="24"/>
          <w:szCs w:val="24"/>
        </w:rPr>
        <w:t>ТППП</w:t>
      </w:r>
      <w:r w:rsidR="00C64BA7" w:rsidRPr="0083599C">
        <w:rPr>
          <w:rFonts w:ascii="Times New Roman" w:hAnsi="Times New Roman" w:cs="Times New Roman"/>
          <w:sz w:val="24"/>
          <w:szCs w:val="24"/>
        </w:rPr>
        <w:t xml:space="preserve"> </w:t>
      </w:r>
      <w:r w:rsidRPr="0083599C">
        <w:rPr>
          <w:rFonts w:ascii="Times New Roman" w:hAnsi="Times New Roman" w:cs="Times New Roman"/>
          <w:sz w:val="24"/>
          <w:szCs w:val="24"/>
        </w:rPr>
        <w:t>не позднее, чем за 3 (</w:t>
      </w:r>
      <w:r w:rsidR="002D6663">
        <w:rPr>
          <w:rFonts w:ascii="Times New Roman" w:hAnsi="Times New Roman" w:cs="Times New Roman"/>
          <w:sz w:val="24"/>
          <w:szCs w:val="24"/>
        </w:rPr>
        <w:t>т</w:t>
      </w:r>
      <w:r w:rsidRPr="0083599C">
        <w:rPr>
          <w:rFonts w:ascii="Times New Roman" w:hAnsi="Times New Roman" w:cs="Times New Roman"/>
          <w:sz w:val="24"/>
          <w:szCs w:val="24"/>
        </w:rPr>
        <w:t xml:space="preserve">ри) дня до даты подведения итогов </w:t>
      </w:r>
      <w:r w:rsidR="00C64BA7">
        <w:rPr>
          <w:rFonts w:ascii="Times New Roman" w:hAnsi="Times New Roman" w:cs="Times New Roman"/>
          <w:sz w:val="24"/>
          <w:szCs w:val="24"/>
        </w:rPr>
        <w:t>ТППП</w:t>
      </w:r>
      <w:r w:rsidRPr="0083599C">
        <w:rPr>
          <w:rFonts w:ascii="Times New Roman" w:hAnsi="Times New Roman" w:cs="Times New Roman"/>
          <w:sz w:val="24"/>
          <w:szCs w:val="24"/>
        </w:rPr>
        <w:t>.</w:t>
      </w:r>
      <w:r w:rsidR="002D66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110379" w14:textId="77777777" w:rsidR="003C22DD" w:rsidRPr="00E12FAC" w:rsidRDefault="00B72B16" w:rsidP="00BD5A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Информацию об ознакомлении с имуществом можно получить у ОТ: с 9:00 по 1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:00 (время местное) по адресу: г.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Иркутск, ул. Марата, 38, оф.6. </w:t>
      </w:r>
      <w:bookmarkStart w:id="6" w:name="_Hlk48067938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тел.+7(939)794-02-12, </w:t>
      </w:r>
      <w:hyperlink r:id="rId9" w:history="1">
        <w:r w:rsidRPr="000C3242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irkutsk@auction-house.ru</w:t>
        </w:r>
      </w:hyperlink>
      <w:bookmarkEnd w:id="6"/>
      <w:r w:rsidRPr="000C32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</w:t>
      </w:r>
      <w:r w:rsidR="00E7647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33D0C">
        <w:rPr>
          <w:rFonts w:ascii="Times New Roman" w:eastAsia="Times New Roman" w:hAnsi="Times New Roman" w:cs="Times New Roman"/>
          <w:color w:val="000000"/>
          <w:sz w:val="24"/>
          <w:szCs w:val="24"/>
        </w:rPr>
        <w:t>В, 8 (800) 777-57-57.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3C22DD" w:rsidRPr="00E12FAC" w:rsidSect="00266E0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0037209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Вострецова Оксана Александровна">
    <w15:presenceInfo w15:providerId="AD" w15:userId="S-1-5-21-131454999-3798848534-4138471269-137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2803"/>
    <w:rsid w:val="000065DE"/>
    <w:rsid w:val="0002072B"/>
    <w:rsid w:val="00024904"/>
    <w:rsid w:val="00033D64"/>
    <w:rsid w:val="00054C86"/>
    <w:rsid w:val="00055875"/>
    <w:rsid w:val="000647A1"/>
    <w:rsid w:val="00074AA0"/>
    <w:rsid w:val="00076030"/>
    <w:rsid w:val="00081EDA"/>
    <w:rsid w:val="00083F44"/>
    <w:rsid w:val="000841D2"/>
    <w:rsid w:val="000930F3"/>
    <w:rsid w:val="00096E7E"/>
    <w:rsid w:val="00097CA0"/>
    <w:rsid w:val="000A3C51"/>
    <w:rsid w:val="000B376D"/>
    <w:rsid w:val="000B4883"/>
    <w:rsid w:val="000B77B5"/>
    <w:rsid w:val="000C16D5"/>
    <w:rsid w:val="000C2534"/>
    <w:rsid w:val="000C2724"/>
    <w:rsid w:val="000C3242"/>
    <w:rsid w:val="000C45C4"/>
    <w:rsid w:val="000D48AD"/>
    <w:rsid w:val="000D742F"/>
    <w:rsid w:val="000E27E7"/>
    <w:rsid w:val="000E41A6"/>
    <w:rsid w:val="000F160F"/>
    <w:rsid w:val="00106EE0"/>
    <w:rsid w:val="00116D24"/>
    <w:rsid w:val="0011725C"/>
    <w:rsid w:val="001213BF"/>
    <w:rsid w:val="00124581"/>
    <w:rsid w:val="00125C94"/>
    <w:rsid w:val="00127228"/>
    <w:rsid w:val="00134428"/>
    <w:rsid w:val="00134ABB"/>
    <w:rsid w:val="001456E3"/>
    <w:rsid w:val="001477E8"/>
    <w:rsid w:val="00153215"/>
    <w:rsid w:val="001657E2"/>
    <w:rsid w:val="001660F9"/>
    <w:rsid w:val="0017237A"/>
    <w:rsid w:val="001743C2"/>
    <w:rsid w:val="0018455B"/>
    <w:rsid w:val="001960EE"/>
    <w:rsid w:val="001A0DBE"/>
    <w:rsid w:val="001A74F2"/>
    <w:rsid w:val="001B100E"/>
    <w:rsid w:val="001B18A5"/>
    <w:rsid w:val="001C136D"/>
    <w:rsid w:val="001C3F3D"/>
    <w:rsid w:val="001C4FB4"/>
    <w:rsid w:val="001D2266"/>
    <w:rsid w:val="001D2550"/>
    <w:rsid w:val="001D7561"/>
    <w:rsid w:val="001D7C79"/>
    <w:rsid w:val="001E688F"/>
    <w:rsid w:val="001F533B"/>
    <w:rsid w:val="002111CC"/>
    <w:rsid w:val="00212FF2"/>
    <w:rsid w:val="00214B12"/>
    <w:rsid w:val="002158E0"/>
    <w:rsid w:val="0022794D"/>
    <w:rsid w:val="00233F0B"/>
    <w:rsid w:val="00244E0F"/>
    <w:rsid w:val="0025061B"/>
    <w:rsid w:val="002558D6"/>
    <w:rsid w:val="002656B6"/>
    <w:rsid w:val="00266E0F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D21EA"/>
    <w:rsid w:val="002D37B6"/>
    <w:rsid w:val="002D6663"/>
    <w:rsid w:val="002E3190"/>
    <w:rsid w:val="002E3930"/>
    <w:rsid w:val="002E50E1"/>
    <w:rsid w:val="002E5D77"/>
    <w:rsid w:val="00300A04"/>
    <w:rsid w:val="0030220E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27592"/>
    <w:rsid w:val="003321EE"/>
    <w:rsid w:val="00340748"/>
    <w:rsid w:val="0034218C"/>
    <w:rsid w:val="003521C1"/>
    <w:rsid w:val="003542DF"/>
    <w:rsid w:val="00362902"/>
    <w:rsid w:val="003752F0"/>
    <w:rsid w:val="00375DEF"/>
    <w:rsid w:val="00377023"/>
    <w:rsid w:val="00387E60"/>
    <w:rsid w:val="00396672"/>
    <w:rsid w:val="003A16E5"/>
    <w:rsid w:val="003A45CE"/>
    <w:rsid w:val="003B2D37"/>
    <w:rsid w:val="003B3D62"/>
    <w:rsid w:val="003C0C02"/>
    <w:rsid w:val="003C22DD"/>
    <w:rsid w:val="003E373B"/>
    <w:rsid w:val="003E54AD"/>
    <w:rsid w:val="0040028D"/>
    <w:rsid w:val="00405316"/>
    <w:rsid w:val="0040536B"/>
    <w:rsid w:val="00414366"/>
    <w:rsid w:val="00415903"/>
    <w:rsid w:val="00423E1D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0F5"/>
    <w:rsid w:val="00456737"/>
    <w:rsid w:val="00467333"/>
    <w:rsid w:val="004728DF"/>
    <w:rsid w:val="004901F1"/>
    <w:rsid w:val="00491355"/>
    <w:rsid w:val="0049312A"/>
    <w:rsid w:val="004A31E1"/>
    <w:rsid w:val="004A554B"/>
    <w:rsid w:val="004B2F30"/>
    <w:rsid w:val="004C431E"/>
    <w:rsid w:val="004C52C6"/>
    <w:rsid w:val="004C5BC4"/>
    <w:rsid w:val="004D5BE5"/>
    <w:rsid w:val="004E1DD2"/>
    <w:rsid w:val="004E3835"/>
    <w:rsid w:val="004F0940"/>
    <w:rsid w:val="00501A55"/>
    <w:rsid w:val="00503D68"/>
    <w:rsid w:val="00507973"/>
    <w:rsid w:val="005119E4"/>
    <w:rsid w:val="0051637E"/>
    <w:rsid w:val="00516C38"/>
    <w:rsid w:val="0052162F"/>
    <w:rsid w:val="00522FAC"/>
    <w:rsid w:val="00526B17"/>
    <w:rsid w:val="00544682"/>
    <w:rsid w:val="00552739"/>
    <w:rsid w:val="0055669D"/>
    <w:rsid w:val="005608F8"/>
    <w:rsid w:val="00561345"/>
    <w:rsid w:val="0057555C"/>
    <w:rsid w:val="00576ED6"/>
    <w:rsid w:val="00585C64"/>
    <w:rsid w:val="00590B22"/>
    <w:rsid w:val="00591D86"/>
    <w:rsid w:val="00592255"/>
    <w:rsid w:val="00594A83"/>
    <w:rsid w:val="005A0691"/>
    <w:rsid w:val="005A4893"/>
    <w:rsid w:val="005B4D18"/>
    <w:rsid w:val="005C147B"/>
    <w:rsid w:val="005C2DF2"/>
    <w:rsid w:val="005D16BF"/>
    <w:rsid w:val="005D3FDC"/>
    <w:rsid w:val="005D5C27"/>
    <w:rsid w:val="005E2DA9"/>
    <w:rsid w:val="005E2F8F"/>
    <w:rsid w:val="005F2BA8"/>
    <w:rsid w:val="005F63BF"/>
    <w:rsid w:val="00601041"/>
    <w:rsid w:val="00605268"/>
    <w:rsid w:val="00607253"/>
    <w:rsid w:val="00607313"/>
    <w:rsid w:val="006271D4"/>
    <w:rsid w:val="00642FA4"/>
    <w:rsid w:val="006533C2"/>
    <w:rsid w:val="00656050"/>
    <w:rsid w:val="00657B68"/>
    <w:rsid w:val="006610C9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0C4"/>
    <w:rsid w:val="006922FD"/>
    <w:rsid w:val="006A197A"/>
    <w:rsid w:val="006B1F39"/>
    <w:rsid w:val="006B4040"/>
    <w:rsid w:val="006B4690"/>
    <w:rsid w:val="006B5C83"/>
    <w:rsid w:val="006B79D9"/>
    <w:rsid w:val="006B7D66"/>
    <w:rsid w:val="006C618F"/>
    <w:rsid w:val="006D1A4E"/>
    <w:rsid w:val="006E0999"/>
    <w:rsid w:val="006E6020"/>
    <w:rsid w:val="006E6610"/>
    <w:rsid w:val="006F3E82"/>
    <w:rsid w:val="0070066C"/>
    <w:rsid w:val="00703B72"/>
    <w:rsid w:val="00707343"/>
    <w:rsid w:val="007076A2"/>
    <w:rsid w:val="00707EAF"/>
    <w:rsid w:val="007102E1"/>
    <w:rsid w:val="00711FD9"/>
    <w:rsid w:val="00717A9F"/>
    <w:rsid w:val="007214D3"/>
    <w:rsid w:val="00725B25"/>
    <w:rsid w:val="00743D7D"/>
    <w:rsid w:val="007450FD"/>
    <w:rsid w:val="00752BC2"/>
    <w:rsid w:val="0075350F"/>
    <w:rsid w:val="00755267"/>
    <w:rsid w:val="00755D94"/>
    <w:rsid w:val="00756D26"/>
    <w:rsid w:val="007679DC"/>
    <w:rsid w:val="00795277"/>
    <w:rsid w:val="007A1237"/>
    <w:rsid w:val="007A35D1"/>
    <w:rsid w:val="007A4E7F"/>
    <w:rsid w:val="007B0ACF"/>
    <w:rsid w:val="007B43FC"/>
    <w:rsid w:val="007B6D49"/>
    <w:rsid w:val="007D7AF3"/>
    <w:rsid w:val="007E3560"/>
    <w:rsid w:val="007E532C"/>
    <w:rsid w:val="007E5DF2"/>
    <w:rsid w:val="007F3FEE"/>
    <w:rsid w:val="007F7AF6"/>
    <w:rsid w:val="008017E5"/>
    <w:rsid w:val="00805B54"/>
    <w:rsid w:val="008067A0"/>
    <w:rsid w:val="008078D3"/>
    <w:rsid w:val="00826869"/>
    <w:rsid w:val="00831B50"/>
    <w:rsid w:val="00833D0C"/>
    <w:rsid w:val="0083534C"/>
    <w:rsid w:val="008436BF"/>
    <w:rsid w:val="00847D0A"/>
    <w:rsid w:val="00853614"/>
    <w:rsid w:val="00855AF1"/>
    <w:rsid w:val="00856923"/>
    <w:rsid w:val="00860033"/>
    <w:rsid w:val="0086245A"/>
    <w:rsid w:val="00865B56"/>
    <w:rsid w:val="008663DA"/>
    <w:rsid w:val="00871569"/>
    <w:rsid w:val="008774C9"/>
    <w:rsid w:val="00882AC6"/>
    <w:rsid w:val="00884FB3"/>
    <w:rsid w:val="00885FB4"/>
    <w:rsid w:val="00886424"/>
    <w:rsid w:val="00891A10"/>
    <w:rsid w:val="008B2921"/>
    <w:rsid w:val="008C03A1"/>
    <w:rsid w:val="008C048B"/>
    <w:rsid w:val="008D3C7B"/>
    <w:rsid w:val="008D5838"/>
    <w:rsid w:val="008D6C70"/>
    <w:rsid w:val="008E0840"/>
    <w:rsid w:val="008E15CF"/>
    <w:rsid w:val="008E46E0"/>
    <w:rsid w:val="008F702E"/>
    <w:rsid w:val="008F7D4A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675F8"/>
    <w:rsid w:val="00974C1F"/>
    <w:rsid w:val="00983D89"/>
    <w:rsid w:val="009860A0"/>
    <w:rsid w:val="00990E5B"/>
    <w:rsid w:val="00993C49"/>
    <w:rsid w:val="009A42B8"/>
    <w:rsid w:val="009B182D"/>
    <w:rsid w:val="009B33B6"/>
    <w:rsid w:val="009B7CBF"/>
    <w:rsid w:val="009C6500"/>
    <w:rsid w:val="009D26C4"/>
    <w:rsid w:val="009D6766"/>
    <w:rsid w:val="009D6BAB"/>
    <w:rsid w:val="009E34E1"/>
    <w:rsid w:val="009F0196"/>
    <w:rsid w:val="009F1F5B"/>
    <w:rsid w:val="00A02DE6"/>
    <w:rsid w:val="00A07D93"/>
    <w:rsid w:val="00A211E1"/>
    <w:rsid w:val="00A311E5"/>
    <w:rsid w:val="00A31864"/>
    <w:rsid w:val="00A32C3C"/>
    <w:rsid w:val="00A3433C"/>
    <w:rsid w:val="00A43773"/>
    <w:rsid w:val="00A51B78"/>
    <w:rsid w:val="00A57BC7"/>
    <w:rsid w:val="00A645E5"/>
    <w:rsid w:val="00A647D9"/>
    <w:rsid w:val="00A64E4C"/>
    <w:rsid w:val="00A660B1"/>
    <w:rsid w:val="00A825FC"/>
    <w:rsid w:val="00A86F71"/>
    <w:rsid w:val="00A944EA"/>
    <w:rsid w:val="00A94905"/>
    <w:rsid w:val="00AA2014"/>
    <w:rsid w:val="00AA71CE"/>
    <w:rsid w:val="00AC6FD2"/>
    <w:rsid w:val="00AD1134"/>
    <w:rsid w:val="00AD7975"/>
    <w:rsid w:val="00AD79CD"/>
    <w:rsid w:val="00AF2C93"/>
    <w:rsid w:val="00AF3025"/>
    <w:rsid w:val="00AF44DF"/>
    <w:rsid w:val="00AF5312"/>
    <w:rsid w:val="00AF604F"/>
    <w:rsid w:val="00B07A85"/>
    <w:rsid w:val="00B109C6"/>
    <w:rsid w:val="00B237E7"/>
    <w:rsid w:val="00B23A42"/>
    <w:rsid w:val="00B34A0D"/>
    <w:rsid w:val="00B34BD7"/>
    <w:rsid w:val="00B35122"/>
    <w:rsid w:val="00B36255"/>
    <w:rsid w:val="00B403DF"/>
    <w:rsid w:val="00B4122B"/>
    <w:rsid w:val="00B45D51"/>
    <w:rsid w:val="00B50B5F"/>
    <w:rsid w:val="00B547EB"/>
    <w:rsid w:val="00B64453"/>
    <w:rsid w:val="00B72B16"/>
    <w:rsid w:val="00B72FD2"/>
    <w:rsid w:val="00B730A3"/>
    <w:rsid w:val="00B77382"/>
    <w:rsid w:val="00B8031F"/>
    <w:rsid w:val="00B815C7"/>
    <w:rsid w:val="00B85AA5"/>
    <w:rsid w:val="00B90DBA"/>
    <w:rsid w:val="00B94A4D"/>
    <w:rsid w:val="00BA4A21"/>
    <w:rsid w:val="00BA596B"/>
    <w:rsid w:val="00BC7B2C"/>
    <w:rsid w:val="00BD568C"/>
    <w:rsid w:val="00BD5AC9"/>
    <w:rsid w:val="00BE2B9B"/>
    <w:rsid w:val="00BE388A"/>
    <w:rsid w:val="00BE754D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44945"/>
    <w:rsid w:val="00C4730D"/>
    <w:rsid w:val="00C5155E"/>
    <w:rsid w:val="00C5736D"/>
    <w:rsid w:val="00C64BA7"/>
    <w:rsid w:val="00C65CE2"/>
    <w:rsid w:val="00C74E30"/>
    <w:rsid w:val="00C830F3"/>
    <w:rsid w:val="00C8652B"/>
    <w:rsid w:val="00C924E7"/>
    <w:rsid w:val="00C926A8"/>
    <w:rsid w:val="00C94C68"/>
    <w:rsid w:val="00C97A50"/>
    <w:rsid w:val="00CA0966"/>
    <w:rsid w:val="00CA2173"/>
    <w:rsid w:val="00CA635D"/>
    <w:rsid w:val="00CA6935"/>
    <w:rsid w:val="00CB03F0"/>
    <w:rsid w:val="00CE2374"/>
    <w:rsid w:val="00CE46AA"/>
    <w:rsid w:val="00CF11E1"/>
    <w:rsid w:val="00D07F29"/>
    <w:rsid w:val="00D12961"/>
    <w:rsid w:val="00D15806"/>
    <w:rsid w:val="00D36926"/>
    <w:rsid w:val="00D401F0"/>
    <w:rsid w:val="00D435B4"/>
    <w:rsid w:val="00D5003C"/>
    <w:rsid w:val="00D54EE3"/>
    <w:rsid w:val="00D5600F"/>
    <w:rsid w:val="00D65344"/>
    <w:rsid w:val="00D7067F"/>
    <w:rsid w:val="00D73505"/>
    <w:rsid w:val="00D73619"/>
    <w:rsid w:val="00D74A20"/>
    <w:rsid w:val="00D76B9C"/>
    <w:rsid w:val="00D80533"/>
    <w:rsid w:val="00D83316"/>
    <w:rsid w:val="00D84CF1"/>
    <w:rsid w:val="00D902CA"/>
    <w:rsid w:val="00D91178"/>
    <w:rsid w:val="00D916C0"/>
    <w:rsid w:val="00D91CF9"/>
    <w:rsid w:val="00D921AE"/>
    <w:rsid w:val="00DA4282"/>
    <w:rsid w:val="00DB0A7D"/>
    <w:rsid w:val="00DB402E"/>
    <w:rsid w:val="00DC1863"/>
    <w:rsid w:val="00DD5995"/>
    <w:rsid w:val="00DE0C0E"/>
    <w:rsid w:val="00E0437F"/>
    <w:rsid w:val="00E044AE"/>
    <w:rsid w:val="00E10629"/>
    <w:rsid w:val="00E11772"/>
    <w:rsid w:val="00E11D69"/>
    <w:rsid w:val="00E12FAC"/>
    <w:rsid w:val="00E154FA"/>
    <w:rsid w:val="00E208CE"/>
    <w:rsid w:val="00E22668"/>
    <w:rsid w:val="00E356F3"/>
    <w:rsid w:val="00E35FE4"/>
    <w:rsid w:val="00E441FA"/>
    <w:rsid w:val="00E55B08"/>
    <w:rsid w:val="00E5735B"/>
    <w:rsid w:val="00E63966"/>
    <w:rsid w:val="00E67D4F"/>
    <w:rsid w:val="00E725E1"/>
    <w:rsid w:val="00E751E3"/>
    <w:rsid w:val="00E76474"/>
    <w:rsid w:val="00E800F4"/>
    <w:rsid w:val="00E82A06"/>
    <w:rsid w:val="00E85904"/>
    <w:rsid w:val="00E94500"/>
    <w:rsid w:val="00EA134E"/>
    <w:rsid w:val="00EA229D"/>
    <w:rsid w:val="00EA74EA"/>
    <w:rsid w:val="00EB03FD"/>
    <w:rsid w:val="00EC1E83"/>
    <w:rsid w:val="00EC35BF"/>
    <w:rsid w:val="00EC699B"/>
    <w:rsid w:val="00EC6BB8"/>
    <w:rsid w:val="00EE0F01"/>
    <w:rsid w:val="00EE0FFB"/>
    <w:rsid w:val="00EE1337"/>
    <w:rsid w:val="00EF116A"/>
    <w:rsid w:val="00EF1523"/>
    <w:rsid w:val="00EF1EAC"/>
    <w:rsid w:val="00EF52F4"/>
    <w:rsid w:val="00F00668"/>
    <w:rsid w:val="00F02AF0"/>
    <w:rsid w:val="00F0366F"/>
    <w:rsid w:val="00F058DA"/>
    <w:rsid w:val="00F1077F"/>
    <w:rsid w:val="00F12E16"/>
    <w:rsid w:val="00F13968"/>
    <w:rsid w:val="00F22A60"/>
    <w:rsid w:val="00F323D6"/>
    <w:rsid w:val="00F4014F"/>
    <w:rsid w:val="00F413C9"/>
    <w:rsid w:val="00F42300"/>
    <w:rsid w:val="00F43B4D"/>
    <w:rsid w:val="00F47554"/>
    <w:rsid w:val="00F55A39"/>
    <w:rsid w:val="00F777F2"/>
    <w:rsid w:val="00F816F7"/>
    <w:rsid w:val="00F83F8E"/>
    <w:rsid w:val="00F87245"/>
    <w:rsid w:val="00F944BB"/>
    <w:rsid w:val="00FB1F0C"/>
    <w:rsid w:val="00FB217D"/>
    <w:rsid w:val="00FB56BA"/>
    <w:rsid w:val="00FB5CA5"/>
    <w:rsid w:val="00FB6C82"/>
    <w:rsid w:val="00FD03EB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2AAF"/>
  <w15:docId w15:val="{AB5CDACF-3000-49A4-906C-10467ADA1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7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1D756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c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d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Bodytext2">
    <w:name w:val="Body text (2)_"/>
    <w:basedOn w:val="a0"/>
    <w:link w:val="Bodytext20"/>
    <w:rsid w:val="00B8031F"/>
    <w:rPr>
      <w:rFonts w:ascii="Times New Roman" w:eastAsia="Times New Roman" w:hAnsi="Times New Roman"/>
      <w:shd w:val="clear" w:color="auto" w:fill="FFFFFF"/>
    </w:rPr>
  </w:style>
  <w:style w:type="paragraph" w:customStyle="1" w:styleId="Bodytext20">
    <w:name w:val="Body text (2)"/>
    <w:basedOn w:val="a"/>
    <w:link w:val="Bodytext2"/>
    <w:rsid w:val="00B8031F"/>
    <w:pPr>
      <w:widowControl w:val="0"/>
      <w:shd w:val="clear" w:color="auto" w:fill="FFFFFF"/>
      <w:autoSpaceDE/>
      <w:autoSpaceDN/>
      <w:adjustRightInd/>
      <w:spacing w:after="0" w:line="274" w:lineRule="exact"/>
    </w:pPr>
    <w:rPr>
      <w:rFonts w:ascii="Times New Roman" w:eastAsia="Times New Roman" w:hAnsi="Times New Roman" w:cstheme="minorBidi"/>
      <w:lang w:eastAsia="en-US"/>
    </w:rPr>
  </w:style>
  <w:style w:type="paragraph" w:styleId="ae">
    <w:name w:val="Revision"/>
    <w:hidden/>
    <w:uiPriority w:val="99"/>
    <w:semiHidden/>
    <w:rsid w:val="00CA0966"/>
    <w:pPr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f">
    <w:name w:val="Table Grid"/>
    <w:basedOn w:val="a1"/>
    <w:uiPriority w:val="59"/>
    <w:rsid w:val="00C47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11" Type="http://schemas.microsoft.com/office/2011/relationships/people" Target="people.xml"/><Relationship Id="rId5" Type="http://schemas.openxmlformats.org/officeDocument/2006/relationships/hyperlink" Target="mailto:irkutsk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rkut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1361</TotalTime>
  <Pages>3</Pages>
  <Words>1572</Words>
  <Characters>8964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Вострецова Оксана Александровна</cp:lastModifiedBy>
  <cp:revision>4</cp:revision>
  <cp:lastPrinted>2021-12-13T07:35:00Z</cp:lastPrinted>
  <dcterms:created xsi:type="dcterms:W3CDTF">2022-05-27T10:37:00Z</dcterms:created>
  <dcterms:modified xsi:type="dcterms:W3CDTF">2022-06-09T06:20:00Z</dcterms:modified>
</cp:coreProperties>
</file>