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74B70177" w:rsidR="00A80B0D" w:rsidRPr="008D1FF0" w:rsidRDefault="008B29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Pr="008D1FF0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>5, лит.</w:t>
      </w:r>
      <w:r w:rsidR="00ED5B49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8D1FF0">
        <w:rPr>
          <w:rFonts w:ascii="Times New Roman" w:hAnsi="Times New Roman" w:cs="Times New Roman"/>
          <w:sz w:val="24"/>
          <w:szCs w:val="24"/>
        </w:rPr>
        <w:t>тел. +7</w:t>
      </w:r>
      <w:r w:rsidRPr="008D1FF0">
        <w:rPr>
          <w:rFonts w:ascii="Times New Roman" w:hAnsi="Times New Roman" w:cs="Times New Roman"/>
          <w:sz w:val="24"/>
          <w:szCs w:val="24"/>
        </w:rPr>
        <w:t>(</w:t>
      </w:r>
      <w:r w:rsidR="00443B1E" w:rsidRPr="008D1FF0">
        <w:rPr>
          <w:rFonts w:ascii="Times New Roman" w:hAnsi="Times New Roman" w:cs="Times New Roman"/>
          <w:sz w:val="24"/>
          <w:szCs w:val="24"/>
        </w:rPr>
        <w:t>800</w:t>
      </w:r>
      <w:r w:rsidRPr="008D1FF0">
        <w:rPr>
          <w:rFonts w:ascii="Times New Roman" w:hAnsi="Times New Roman" w:cs="Times New Roman"/>
          <w:sz w:val="24"/>
          <w:szCs w:val="24"/>
        </w:rPr>
        <w:t>)</w:t>
      </w:r>
      <w:r w:rsidR="00443B1E" w:rsidRPr="008D1FF0">
        <w:rPr>
          <w:rFonts w:ascii="Times New Roman" w:hAnsi="Times New Roman" w:cs="Times New Roman"/>
          <w:sz w:val="24"/>
          <w:szCs w:val="24"/>
        </w:rPr>
        <w:t>777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8D1FF0">
        <w:rPr>
          <w:rFonts w:ascii="Times New Roman" w:hAnsi="Times New Roman" w:cs="Times New Roman"/>
          <w:sz w:val="24"/>
          <w:szCs w:val="24"/>
        </w:rPr>
        <w:t>доб.</w:t>
      </w:r>
      <w:r w:rsidR="00DC4B3A" w:rsidRPr="008D1FF0">
        <w:rPr>
          <w:rFonts w:ascii="Times New Roman" w:hAnsi="Times New Roman" w:cs="Times New Roman"/>
          <w:sz w:val="24"/>
          <w:szCs w:val="24"/>
        </w:rPr>
        <w:t> </w:t>
      </w:r>
      <w:r w:rsidR="00443B1E" w:rsidRPr="008D1FF0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D1FF0">
        <w:rPr>
          <w:rFonts w:ascii="Times New Roman" w:hAnsi="Times New Roman" w:cs="Times New Roman"/>
          <w:sz w:val="24"/>
          <w:szCs w:val="24"/>
        </w:rPr>
        <w:t>-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D1F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Pr="008D1FF0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D1FF0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8D1FF0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8D1FF0">
        <w:rPr>
          <w:rFonts w:ascii="Times New Roman" w:hAnsi="Times New Roman" w:cs="Times New Roman"/>
          <w:sz w:val="24"/>
          <w:szCs w:val="24"/>
        </w:rPr>
        <w:t xml:space="preserve"> с</w:t>
      </w:r>
      <w:r w:rsidRPr="008D1F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Сорокин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ым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Александр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Сергеевич</w:t>
      </w:r>
      <w:r w:rsid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ем</w:t>
      </w:r>
      <w:r w:rsidR="008D1FF0" w:rsidRPr="008D1F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D1FF0" w:rsidRP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(ИНН 441501272959, СНИЛС </w:t>
      </w:r>
      <w:r w:rsid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176-149-513 </w:t>
      </w:r>
      <w:r w:rsidR="008D1FF0" w:rsidRPr="008D1FF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88,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дата рождения: 28.10.1996, место рождения: пос. Красное-на-Волге Красносельского района Костромской области, адрес регистрации: Костромская обл., </w:t>
      </w:r>
      <w:proofErr w:type="spellStart"/>
      <w:r w:rsidR="008D1FF0" w:rsidRPr="008D1FF0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8D1FF0" w:rsidRPr="008D1FF0">
        <w:rPr>
          <w:rFonts w:ascii="Times New Roman" w:hAnsi="Times New Roman" w:cs="Times New Roman"/>
          <w:sz w:val="24"/>
          <w:szCs w:val="24"/>
        </w:rPr>
        <w:t xml:space="preserve"> р-н, пос. Красное-на-Волге, ул. Демьяна Бедного, д.16</w:t>
      </w:r>
      <w:r w:rsidR="008D1FF0">
        <w:rPr>
          <w:rFonts w:ascii="Times New Roman" w:hAnsi="Times New Roman" w:cs="Times New Roman"/>
          <w:sz w:val="24"/>
          <w:szCs w:val="24"/>
        </w:rPr>
        <w:t>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далее – Должник), в лице </w:t>
      </w:r>
      <w:r w:rsidR="008D1FF0" w:rsidRPr="008D1FF0">
        <w:rPr>
          <w:rFonts w:ascii="Times New Roman" w:hAnsi="Times New Roman" w:cs="Times New Roman"/>
          <w:b/>
          <w:sz w:val="24"/>
          <w:szCs w:val="24"/>
        </w:rPr>
        <w:t xml:space="preserve">финансового управляющего </w:t>
      </w:r>
      <w:proofErr w:type="spellStart"/>
      <w:r w:rsidR="008D1FF0" w:rsidRPr="008D1FF0">
        <w:rPr>
          <w:rFonts w:ascii="Times New Roman" w:hAnsi="Times New Roman" w:cs="Times New Roman"/>
          <w:b/>
          <w:sz w:val="24"/>
          <w:szCs w:val="24"/>
        </w:rPr>
        <w:t>Швецова</w:t>
      </w:r>
      <w:proofErr w:type="spellEnd"/>
      <w:r w:rsidR="008D1FF0" w:rsidRPr="008D1FF0">
        <w:rPr>
          <w:rFonts w:ascii="Times New Roman" w:hAnsi="Times New Roman" w:cs="Times New Roman"/>
          <w:b/>
          <w:sz w:val="24"/>
          <w:szCs w:val="24"/>
        </w:rPr>
        <w:t xml:space="preserve"> Павла Владимировича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(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ИНН 440117830747; СНИЛС 086-394-622 07;</w:t>
      </w:r>
      <w:r w:rsidR="008D1FF0" w:rsidRPr="008D1FF0">
        <w:rPr>
          <w:rFonts w:ascii="Times New Roman" w:hAnsi="Times New Roman" w:cs="Times New Roman"/>
          <w:bCs/>
          <w:iCs/>
          <w:sz w:val="24"/>
          <w:szCs w:val="24"/>
        </w:rPr>
        <w:t xml:space="preserve"> рег. №: 15245,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 xml:space="preserve"> адрес для корреспонденции: 156000, г. Кострома, ул. Боевая, д.49, кв.9</w:t>
      </w:r>
      <w:r w:rsidR="008D1FF0">
        <w:rPr>
          <w:rFonts w:ascii="Times New Roman" w:hAnsi="Times New Roman" w:cs="Times New Roman"/>
          <w:bCs/>
          <w:sz w:val="24"/>
          <w:szCs w:val="24"/>
        </w:rPr>
        <w:t>,</w:t>
      </w:r>
      <w:r w:rsidR="008D1FF0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8D1FF0">
        <w:rPr>
          <w:rFonts w:ascii="Times New Roman" w:hAnsi="Times New Roman" w:cs="Times New Roman"/>
          <w:sz w:val="24"/>
          <w:szCs w:val="24"/>
        </w:rPr>
        <w:t>далее – ФУ</w:t>
      </w:r>
      <w:r w:rsidR="008D1FF0" w:rsidRPr="008D1FF0">
        <w:rPr>
          <w:rFonts w:ascii="Times New Roman" w:hAnsi="Times New Roman" w:cs="Times New Roman"/>
          <w:bCs/>
          <w:sz w:val="24"/>
          <w:szCs w:val="24"/>
        </w:rPr>
        <w:t>), члена Союза «Межрегиональный центр арбитражных управляющих» (Союз «МЦАУ», ИНН 7604200693, ОГРН 1117600001419; адрес: 150040, г. Ярославль, ул. Некрасова, д. 39Б), действующего на основании Решения Арбитражного суда Костромской области от 26.07.2019 по делу № А31-4507/2019</w:t>
      </w:r>
      <w:bookmarkEnd w:id="0"/>
      <w:r w:rsidR="00180195">
        <w:rPr>
          <w:rFonts w:ascii="Times New Roman" w:hAnsi="Times New Roman" w:cs="Times New Roman"/>
          <w:bCs/>
          <w:sz w:val="24"/>
          <w:szCs w:val="24"/>
        </w:rPr>
        <w:t>,</w:t>
      </w:r>
      <w:r w:rsidR="00180195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180195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</w:t>
      </w:r>
      <w:r w:rsidR="00180195" w:rsidRPr="008D1FF0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предложений по цене приобретения имущества Должника </w:t>
      </w:r>
      <w:r w:rsidR="00180195" w:rsidRPr="008D1FF0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8D1FF0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8D1F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68A10F1E" w:rsidR="004623AA" w:rsidRPr="008D1FF0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>Торгов</w:t>
      </w:r>
      <w:r w:rsidRPr="008D1FF0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Лот, Имущество):</w:t>
      </w:r>
    </w:p>
    <w:p w14:paraId="3A8577C5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>- Нежилое здание (ювелирная мастерская, офисные помещения, административно-бытовые помещения, инструментальная мастерская)</w:t>
      </w:r>
      <w:r w:rsidRPr="008D1FF0">
        <w:rPr>
          <w:rFonts w:ascii="Times New Roman" w:hAnsi="Times New Roman" w:cs="Times New Roman"/>
          <w:sz w:val="24"/>
          <w:szCs w:val="24"/>
        </w:rPr>
        <w:t xml:space="preserve">, общая площадь 2 028,2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основная площадь 1 302,50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вспомогательная площадь 725,7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FF0">
        <w:rPr>
          <w:rFonts w:ascii="Times New Roman" w:hAnsi="Times New Roman" w:cs="Times New Roman"/>
          <w:sz w:val="24"/>
          <w:szCs w:val="24"/>
        </w:rPr>
        <w:t>инв</w:t>
      </w:r>
      <w:proofErr w:type="spellEnd"/>
      <w:r w:rsidRPr="008D1FF0">
        <w:rPr>
          <w:rFonts w:ascii="Times New Roman" w:hAnsi="Times New Roman" w:cs="Times New Roman"/>
          <w:sz w:val="24"/>
          <w:szCs w:val="24"/>
        </w:rPr>
        <w:t xml:space="preserve"> № 1-1433 лит А, четыре пристройки (лит. А1, А2, А3, а) три мансарды (лит А1, А2, А3), ограждения, Кадастровый номер: </w:t>
      </w:r>
      <w:r w:rsidRPr="008D1FF0">
        <w:rPr>
          <w:rFonts w:ascii="Times New Roman" w:hAnsi="Times New Roman" w:cs="Times New Roman"/>
          <w:b/>
          <w:sz w:val="24"/>
          <w:szCs w:val="24"/>
        </w:rPr>
        <w:t>44:08:090205:128</w:t>
      </w:r>
      <w:r w:rsidRPr="008D1FF0">
        <w:rPr>
          <w:rFonts w:ascii="Times New Roman" w:hAnsi="Times New Roman" w:cs="Times New Roman"/>
          <w:sz w:val="24"/>
          <w:szCs w:val="24"/>
        </w:rPr>
        <w:t xml:space="preserve">, адрес объекта: 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Костромская обл.,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р-н,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>. Красное-на-Волге, ул. Островского, д. 26;</w:t>
      </w:r>
    </w:p>
    <w:p w14:paraId="2D50A499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- Земельный участок, </w:t>
      </w:r>
      <w:r w:rsidRPr="008D1FF0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 целевое использование: для обслуживания нежилого здания (ювелирная мастерская, офисные и административно-бытовые помещения, инструментальная мастерская), общая площадь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1 589,3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D1FF0">
        <w:rPr>
          <w:rFonts w:ascii="Times New Roman" w:hAnsi="Times New Roman" w:cs="Times New Roman"/>
          <w:sz w:val="24"/>
          <w:szCs w:val="24"/>
        </w:rPr>
        <w:t>кадастровый номер: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44:08:090205:56, </w:t>
      </w:r>
      <w:r w:rsidRPr="008D1FF0">
        <w:rPr>
          <w:rFonts w:ascii="Times New Roman" w:hAnsi="Times New Roman" w:cs="Times New Roman"/>
          <w:sz w:val="24"/>
          <w:szCs w:val="24"/>
        </w:rPr>
        <w:t>адрес: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 Костромская обл.,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Красносельский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р-н, 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>. Красное-на-Волге, ул. Островского, д. 26.</w:t>
      </w:r>
    </w:p>
    <w:p w14:paraId="09C747DE" w14:textId="77777777" w:rsidR="008D1FF0" w:rsidRPr="008D1FF0" w:rsidRDefault="008D1FF0" w:rsidP="008D1F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>Являются предметом залога ООО КБ «</w:t>
      </w:r>
      <w:proofErr w:type="spellStart"/>
      <w:r w:rsidRPr="008D1FF0">
        <w:rPr>
          <w:rFonts w:ascii="Times New Roman" w:hAnsi="Times New Roman" w:cs="Times New Roman"/>
          <w:b/>
          <w:sz w:val="24"/>
          <w:szCs w:val="24"/>
        </w:rPr>
        <w:t>Конфидэнс</w:t>
      </w:r>
      <w:proofErr w:type="spellEnd"/>
      <w:r w:rsidRPr="008D1FF0">
        <w:rPr>
          <w:rFonts w:ascii="Times New Roman" w:hAnsi="Times New Roman" w:cs="Times New Roman"/>
          <w:b/>
          <w:sz w:val="24"/>
          <w:szCs w:val="24"/>
        </w:rPr>
        <w:t xml:space="preserve"> Банк».</w:t>
      </w:r>
    </w:p>
    <w:p w14:paraId="54E8C430" w14:textId="7CFE0301" w:rsidR="004623AA" w:rsidRPr="008D1FF0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Лота: </w:t>
      </w:r>
      <w:r w:rsidR="00094F29" w:rsidRPr="008D1FF0">
        <w:rPr>
          <w:rFonts w:ascii="Times New Roman" w:hAnsi="Times New Roman" w:cs="Times New Roman"/>
          <w:b/>
          <w:sz w:val="24"/>
          <w:szCs w:val="24"/>
        </w:rPr>
        <w:t>25</w:t>
      </w:r>
      <w:r w:rsidR="008D1FF0">
        <w:rPr>
          <w:rFonts w:ascii="Times New Roman" w:hAnsi="Times New Roman" w:cs="Times New Roman"/>
          <w:b/>
          <w:sz w:val="24"/>
          <w:szCs w:val="24"/>
        </w:rPr>
        <w:t xml:space="preserve"> 994</w:t>
      </w:r>
      <w:r w:rsidR="000D047C" w:rsidRPr="008D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FF0">
        <w:rPr>
          <w:rFonts w:ascii="Times New Roman" w:hAnsi="Times New Roman" w:cs="Times New Roman"/>
          <w:b/>
          <w:sz w:val="24"/>
          <w:szCs w:val="24"/>
        </w:rPr>
        <w:t>1</w:t>
      </w:r>
      <w:r w:rsidR="000D047C" w:rsidRPr="008D1FF0">
        <w:rPr>
          <w:rFonts w:ascii="Times New Roman" w:hAnsi="Times New Roman" w:cs="Times New Roman"/>
          <w:b/>
          <w:sz w:val="24"/>
          <w:szCs w:val="24"/>
        </w:rPr>
        <w:t>0</w:t>
      </w:r>
      <w:r w:rsidR="008D1FF0">
        <w:rPr>
          <w:rFonts w:ascii="Times New Roman" w:hAnsi="Times New Roman" w:cs="Times New Roman"/>
          <w:b/>
          <w:sz w:val="24"/>
          <w:szCs w:val="24"/>
        </w:rPr>
        <w:t>9</w:t>
      </w:r>
      <w:r w:rsidR="00A56E41" w:rsidRPr="008D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8D1FF0">
        <w:rPr>
          <w:rFonts w:ascii="Times New Roman" w:hAnsi="Times New Roman" w:cs="Times New Roman"/>
          <w:b/>
          <w:sz w:val="24"/>
          <w:szCs w:val="24"/>
        </w:rPr>
        <w:t>руб</w:t>
      </w:r>
      <w:r w:rsidRPr="008D1FF0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8D1FF0">
        <w:rPr>
          <w:rFonts w:ascii="Times New Roman" w:hAnsi="Times New Roman" w:cs="Times New Roman"/>
          <w:b/>
          <w:sz w:val="24"/>
          <w:szCs w:val="24"/>
        </w:rPr>
        <w:t xml:space="preserve"> 00 коп.</w:t>
      </w:r>
    </w:p>
    <w:p w14:paraId="4EA09F73" w14:textId="77777777" w:rsidR="00094F29" w:rsidRPr="008D1FF0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D1FF0">
        <w:t xml:space="preserve">Подробная информация о Лоте, его описание и полный текст информационного сообщения: на сайте ОТ </w:t>
      </w:r>
      <w:hyperlink r:id="rId6" w:history="1">
        <w:r w:rsidRPr="008D1FF0">
          <w:rPr>
            <w:rStyle w:val="a4"/>
            <w:color w:val="auto"/>
          </w:rPr>
          <w:t>http://www.auction-house.ru/</w:t>
        </w:r>
      </w:hyperlink>
      <w:r w:rsidRPr="008D1FF0">
        <w:t>, ЕФРСБ (</w:t>
      </w:r>
      <w:hyperlink r:id="rId7" w:history="1">
        <w:r w:rsidRPr="008D1FF0">
          <w:rPr>
            <w:rStyle w:val="a4"/>
            <w:color w:val="auto"/>
          </w:rPr>
          <w:t>http://fedresurs.ru/</w:t>
        </w:r>
      </w:hyperlink>
      <w:r w:rsidRPr="008D1FF0">
        <w:t>) и ЭП.</w:t>
      </w:r>
    </w:p>
    <w:p w14:paraId="71BEB47B" w14:textId="77777777" w:rsidR="00352C7B" w:rsidRPr="00352C7B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Лота на величину, кратную</w:t>
      </w:r>
      <w:r w:rsidRPr="00352C7B">
        <w:t xml:space="preserve"> величине шага аукциона</w:t>
      </w:r>
      <w:r w:rsidRPr="00352C7B">
        <w:rPr>
          <w:b/>
        </w:rPr>
        <w:t>. Шаг аукциона – 5 (пять) %</w:t>
      </w:r>
      <w:r w:rsidRPr="00352C7B">
        <w:t xml:space="preserve"> от начальной цены продажи Лота.</w:t>
      </w:r>
    </w:p>
    <w:p w14:paraId="3C1EC9D2" w14:textId="49CE376C" w:rsidR="00352C7B" w:rsidRPr="00352C7B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D42841">
        <w:rPr>
          <w:b/>
          <w:bCs/>
        </w:rPr>
        <w:t>Дата и время проведения Торгов</w:t>
      </w:r>
      <w:r w:rsidRPr="00D42841">
        <w:rPr>
          <w:bCs/>
        </w:rPr>
        <w:t>:</w:t>
      </w:r>
      <w:r w:rsidRPr="00D42841">
        <w:rPr>
          <w:b/>
          <w:bCs/>
        </w:rPr>
        <w:t xml:space="preserve"> </w:t>
      </w:r>
      <w:r w:rsidR="009C6C6C" w:rsidRPr="009C6C6C">
        <w:rPr>
          <w:b/>
          <w:bCs/>
        </w:rPr>
        <w:t>1</w:t>
      </w:r>
      <w:r w:rsidR="00462A7F" w:rsidRPr="009C6C6C">
        <w:rPr>
          <w:b/>
          <w:bCs/>
        </w:rPr>
        <w:t>2</w:t>
      </w:r>
      <w:r w:rsidRPr="009C6C6C">
        <w:rPr>
          <w:b/>
          <w:bCs/>
        </w:rPr>
        <w:t>.</w:t>
      </w:r>
      <w:r w:rsidR="00D42841" w:rsidRPr="009C6C6C">
        <w:rPr>
          <w:b/>
          <w:bCs/>
        </w:rPr>
        <w:t>0</w:t>
      </w:r>
      <w:r w:rsidR="009C6C6C" w:rsidRPr="009C6C6C">
        <w:rPr>
          <w:b/>
          <w:bCs/>
        </w:rPr>
        <w:t>7</w:t>
      </w:r>
      <w:r w:rsidRPr="009C6C6C">
        <w:rPr>
          <w:b/>
          <w:bCs/>
        </w:rPr>
        <w:t>.202</w:t>
      </w:r>
      <w:r w:rsidR="00D42841" w:rsidRPr="009C6C6C">
        <w:rPr>
          <w:b/>
          <w:bCs/>
        </w:rPr>
        <w:t>2</w:t>
      </w:r>
      <w:r w:rsidRPr="009C6C6C">
        <w:rPr>
          <w:b/>
          <w:bCs/>
        </w:rPr>
        <w:t xml:space="preserve"> г. с 10:00 </w:t>
      </w:r>
      <w:r w:rsidRPr="009C6C6C">
        <w:rPr>
          <w:bCs/>
        </w:rPr>
        <w:t>(время здесь и далее - МСК)</w:t>
      </w:r>
      <w:r w:rsidRPr="009C6C6C">
        <w:rPr>
          <w:b/>
          <w:bCs/>
        </w:rPr>
        <w:t xml:space="preserve">. </w:t>
      </w:r>
      <w:bookmarkStart w:id="1" w:name="_Hlk13046011"/>
      <w:r w:rsidRPr="009C6C6C">
        <w:rPr>
          <w:b/>
        </w:rPr>
        <w:t>Срок приема заявок на участие в Торгах</w:t>
      </w:r>
      <w:r w:rsidRPr="009C6C6C">
        <w:rPr>
          <w:b/>
          <w:bCs/>
        </w:rPr>
        <w:t xml:space="preserve"> </w:t>
      </w:r>
      <w:r w:rsidRPr="009C6C6C">
        <w:rPr>
          <w:b/>
        </w:rPr>
        <w:t xml:space="preserve">с </w:t>
      </w:r>
      <w:r w:rsidR="009C6C6C" w:rsidRPr="009C6C6C">
        <w:rPr>
          <w:b/>
        </w:rPr>
        <w:t>0</w:t>
      </w:r>
      <w:r w:rsidR="00462A7F" w:rsidRPr="009C6C6C">
        <w:rPr>
          <w:b/>
        </w:rPr>
        <w:t>1</w:t>
      </w:r>
      <w:r w:rsidRPr="009C6C6C">
        <w:rPr>
          <w:b/>
        </w:rPr>
        <w:t>.0</w:t>
      </w:r>
      <w:r w:rsidR="009C6C6C" w:rsidRPr="009C6C6C">
        <w:rPr>
          <w:b/>
        </w:rPr>
        <w:t>6</w:t>
      </w:r>
      <w:r w:rsidRPr="009C6C6C">
        <w:rPr>
          <w:b/>
        </w:rPr>
        <w:t>.202</w:t>
      </w:r>
      <w:r w:rsidR="00D42841" w:rsidRPr="009C6C6C">
        <w:rPr>
          <w:b/>
        </w:rPr>
        <w:t>2</w:t>
      </w:r>
      <w:r w:rsidRPr="009C6C6C">
        <w:rPr>
          <w:b/>
        </w:rPr>
        <w:t> г. в 0</w:t>
      </w:r>
      <w:r w:rsidR="00D42841" w:rsidRPr="009C6C6C">
        <w:rPr>
          <w:b/>
        </w:rPr>
        <w:t>8</w:t>
      </w:r>
      <w:r w:rsidR="00462A7F" w:rsidRPr="009C6C6C">
        <w:rPr>
          <w:b/>
        </w:rPr>
        <w:t xml:space="preserve">:00 по </w:t>
      </w:r>
      <w:r w:rsidR="009C6C6C" w:rsidRPr="009C6C6C">
        <w:rPr>
          <w:b/>
        </w:rPr>
        <w:t>0</w:t>
      </w:r>
      <w:r w:rsidR="00462A7F" w:rsidRPr="009C6C6C">
        <w:rPr>
          <w:b/>
        </w:rPr>
        <w:t>6</w:t>
      </w:r>
      <w:r w:rsidRPr="009C6C6C">
        <w:rPr>
          <w:b/>
        </w:rPr>
        <w:t>.</w:t>
      </w:r>
      <w:r w:rsidR="00D42841" w:rsidRPr="009C6C6C">
        <w:rPr>
          <w:b/>
        </w:rPr>
        <w:t>0</w:t>
      </w:r>
      <w:r w:rsidR="009C6C6C" w:rsidRPr="009C6C6C">
        <w:rPr>
          <w:b/>
        </w:rPr>
        <w:t>7</w:t>
      </w:r>
      <w:r w:rsidRPr="009C6C6C">
        <w:rPr>
          <w:b/>
        </w:rPr>
        <w:t>.202</w:t>
      </w:r>
      <w:r w:rsidR="00D42841" w:rsidRPr="009C6C6C">
        <w:rPr>
          <w:b/>
        </w:rPr>
        <w:t>2</w:t>
      </w:r>
      <w:r w:rsidRPr="009C6C6C">
        <w:rPr>
          <w:b/>
        </w:rPr>
        <w:t> г. 1</w:t>
      </w:r>
      <w:r w:rsidR="009C6C6C" w:rsidRPr="009C6C6C">
        <w:rPr>
          <w:b/>
        </w:rPr>
        <w:t>8</w:t>
      </w:r>
      <w:r w:rsidRPr="009C6C6C">
        <w:rPr>
          <w:b/>
        </w:rPr>
        <w:t>:00</w:t>
      </w:r>
      <w:bookmarkEnd w:id="1"/>
      <w:r w:rsidRPr="009C6C6C">
        <w:rPr>
          <w:b/>
        </w:rPr>
        <w:t xml:space="preserve">. </w:t>
      </w:r>
      <w:r w:rsidRPr="009C6C6C">
        <w:t xml:space="preserve">Определение участников </w:t>
      </w:r>
      <w:r w:rsidR="00D42841" w:rsidRPr="009C6C6C">
        <w:t>Т</w:t>
      </w:r>
      <w:r w:rsidRPr="009C6C6C">
        <w:t xml:space="preserve">оргов – </w:t>
      </w:r>
      <w:r w:rsidR="009C6C6C" w:rsidRPr="009C6C6C">
        <w:t>11</w:t>
      </w:r>
      <w:r w:rsidRPr="009C6C6C">
        <w:t>.</w:t>
      </w:r>
      <w:r w:rsidR="00D42841" w:rsidRPr="009C6C6C">
        <w:t>0</w:t>
      </w:r>
      <w:r w:rsidR="009C6C6C" w:rsidRPr="009C6C6C">
        <w:t>7</w:t>
      </w:r>
      <w:r w:rsidRPr="009C6C6C">
        <w:t>.202</w:t>
      </w:r>
      <w:r w:rsidR="00D42841" w:rsidRPr="009C6C6C">
        <w:t>2</w:t>
      </w:r>
      <w:r w:rsidRPr="009C6C6C">
        <w:t xml:space="preserve"> в 1</w:t>
      </w:r>
      <w:r w:rsidR="009C6C6C" w:rsidRPr="009C6C6C">
        <w:t>2</w:t>
      </w:r>
      <w:r w:rsidRPr="009C6C6C">
        <w:t>:00, оформляется протоколом</w:t>
      </w:r>
      <w:r w:rsidRPr="00D42841">
        <w:t xml:space="preserve"> об определении участников </w:t>
      </w:r>
      <w:r w:rsidR="00D42841" w:rsidRPr="00D42841">
        <w:t>Т</w:t>
      </w:r>
      <w:r w:rsidRPr="00D42841">
        <w:t>оргов.</w:t>
      </w:r>
    </w:p>
    <w:p w14:paraId="04314FF0" w14:textId="7777777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0210DA83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16CAA3DB" w14:textId="77777777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806A90" w14:textId="243A5D66" w:rsidR="00D03662" w:rsidRDefault="0071361E" w:rsidP="00781C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D378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8D79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еся</w:t>
      </w:r>
      <w:bookmarkStart w:id="3" w:name="_GoBack"/>
      <w:bookmarkEnd w:id="3"/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D3787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</w:t>
      </w:r>
      <w:r w:rsidR="00352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</w:t>
      </w:r>
      <w:r w:rsidR="00D3787E">
        <w:rPr>
          <w:rFonts w:ascii="Times New Roman" w:eastAsia="Times New Roman" w:hAnsi="Times New Roman" w:cs="Times New Roman"/>
          <w:sz w:val="24"/>
          <w:szCs w:val="24"/>
        </w:rPr>
        <w:t xml:space="preserve">любой из указанных 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="00D3787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 xml:space="preserve"> ОТ не позднее даты и времени окончания приема заявок на участие в </w:t>
      </w:r>
      <w:r w:rsid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Реквизиты для внесения задатка:</w:t>
      </w:r>
    </w:p>
    <w:p w14:paraId="309A5699" w14:textId="2A3D998F" w:rsidR="00781C54" w:rsidRPr="00781C54" w:rsidRDefault="00D03662" w:rsidP="00781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Получатель – АО «Российский аукционный дом» (ИНН 7838430413, КПП 783801001): р/с</w:t>
      </w:r>
      <w:r w:rsidR="00EC1E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№ 40702810855230001547 в Северо-Западном банке ПАО Сб</w:t>
      </w:r>
      <w:r w:rsidR="00B54B35">
        <w:rPr>
          <w:rFonts w:ascii="Times New Roman" w:eastAsia="Times New Roman" w:hAnsi="Times New Roman" w:cs="Times New Roman"/>
          <w:b/>
          <w:sz w:val="24"/>
          <w:szCs w:val="24"/>
        </w:rPr>
        <w:t>ербанк, г. Санкт-Петербург, к/с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№ 30101810500000000653, БИК 044030653 или р/с № 40702810100050004773 в Северо-Западном филиале ПАО «Банк «ФК ОТК</w:t>
      </w:r>
      <w:r w:rsidR="00B54B35">
        <w:rPr>
          <w:rFonts w:ascii="Times New Roman" w:eastAsia="Times New Roman" w:hAnsi="Times New Roman" w:cs="Times New Roman"/>
          <w:b/>
          <w:sz w:val="24"/>
          <w:szCs w:val="24"/>
        </w:rPr>
        <w:t>РЫТИЕ», г. Санкт-Петербург, к/с </w:t>
      </w: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30101810540300000795, БИК 044030795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В назначении платежа необходимо указать код Лота на ЭП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наименование Должника. Документом, подтверждающим поступление задатка на счет ОТ, является выписка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со счета ОТ.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 купли-продажи (далее - ДКП), заключаемого по итогам </w:t>
      </w:r>
      <w:r w:rsidR="00352C7B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79BDD977" w14:textId="73C6230E" w:rsidR="00D3787E" w:rsidRDefault="00D3787E" w:rsidP="00802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ОТ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по тел. +7 (980) 701-15-25 и по e-</w:t>
      </w:r>
      <w:proofErr w:type="spellStart"/>
      <w:r w:rsidRPr="00D3787E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5B26DA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15BC9FE6" w14:textId="13423C15" w:rsidR="00781C54" w:rsidRPr="008022BA" w:rsidRDefault="00A818A8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>Ф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</w:t>
      </w:r>
      <w:r w:rsidR="00D3787E">
        <w:rPr>
          <w:rFonts w:ascii="Times New Roman" w:hAnsi="Times New Roman" w:cs="Times New Roman"/>
          <w:sz w:val="24"/>
          <w:szCs w:val="24"/>
        </w:rPr>
        <w:t>рабочих</w:t>
      </w:r>
      <w:r w:rsidR="001155E9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1155E9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022BA">
        <w:rPr>
          <w:rFonts w:ascii="Times New Roman" w:hAnsi="Times New Roman" w:cs="Times New Roman"/>
          <w:sz w:val="24"/>
          <w:szCs w:val="24"/>
        </w:rPr>
        <w:t>Ф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Оплата Лота за вычетом внесенного ранее задатка - в течение 30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>
        <w:rPr>
          <w:rFonts w:ascii="Times New Roman" w:hAnsi="Times New Roman" w:cs="Times New Roman"/>
          <w:sz w:val="24"/>
          <w:szCs w:val="24"/>
        </w:rPr>
        <w:t>Получатель -</w:t>
      </w:r>
      <w:r w:rsidR="00D3787E" w:rsidRPr="00D3787E">
        <w:rPr>
          <w:rFonts w:ascii="Times New Roman" w:hAnsi="Times New Roman" w:cs="Times New Roman"/>
          <w:sz w:val="24"/>
          <w:szCs w:val="24"/>
        </w:rPr>
        <w:t xml:space="preserve"> Сорокин Александр Сергеевич, ИНН 441501272959,</w:t>
      </w:r>
      <w:r w:rsidR="00D3787E">
        <w:rPr>
          <w:rFonts w:ascii="Times New Roman" w:hAnsi="Times New Roman" w:cs="Times New Roman"/>
          <w:sz w:val="24"/>
          <w:szCs w:val="24"/>
        </w:rPr>
        <w:t xml:space="preserve"> </w:t>
      </w:r>
      <w:r w:rsidR="00D3787E" w:rsidRPr="00D3787E">
        <w:rPr>
          <w:rFonts w:ascii="Times New Roman" w:hAnsi="Times New Roman" w:cs="Times New Roman"/>
          <w:sz w:val="24"/>
          <w:szCs w:val="24"/>
        </w:rPr>
        <w:t>счет 40817810529003810341 в ПАО «Сбербанк России» Костромское отделение № 8640</w:t>
      </w:r>
      <w:r w:rsidR="00D378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787E" w:rsidRPr="00D3787E"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D3787E" w:rsidRPr="00D3787E">
        <w:rPr>
          <w:rFonts w:ascii="Times New Roman" w:hAnsi="Times New Roman" w:cs="Times New Roman"/>
          <w:sz w:val="24"/>
          <w:szCs w:val="24"/>
        </w:rPr>
        <w:t xml:space="preserve"> 30101810200000000623, БИК 043469623</w:t>
      </w:r>
      <w:r w:rsidR="00D3787E">
        <w:rPr>
          <w:rFonts w:ascii="Times New Roman" w:hAnsi="Times New Roman" w:cs="Times New Roman"/>
          <w:sz w:val="24"/>
          <w:szCs w:val="24"/>
        </w:rPr>
        <w:t>.</w:t>
      </w:r>
    </w:p>
    <w:p w14:paraId="14FDF62C" w14:textId="77777777" w:rsidR="00180195" w:rsidRPr="008022BA" w:rsidRDefault="00180195" w:rsidP="008022BA">
      <w:pPr>
        <w:pStyle w:val="a9"/>
        <w:spacing w:before="0" w:beforeAutospacing="0" w:after="0" w:afterAutospacing="0"/>
        <w:ind w:right="105" w:firstLine="567"/>
        <w:jc w:val="both"/>
      </w:pPr>
      <w:r w:rsidRPr="008022BA"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а Торги признаются несостоявшимися.</w:t>
      </w:r>
    </w:p>
    <w:p w14:paraId="67C75B32" w14:textId="77777777" w:rsidR="00180195" w:rsidRPr="008022BA" w:rsidRDefault="00180195" w:rsidP="008022BA">
      <w:pPr>
        <w:pStyle w:val="a9"/>
        <w:spacing w:before="0" w:beforeAutospacing="0" w:after="0" w:afterAutospacing="0"/>
        <w:ind w:right="105" w:firstLine="567"/>
        <w:jc w:val="both"/>
      </w:pPr>
    </w:p>
    <w:sectPr w:rsidR="00180195" w:rsidRPr="008022BA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102A6"/>
    <w:rsid w:val="001155E9"/>
    <w:rsid w:val="0013778C"/>
    <w:rsid w:val="00146673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14B12"/>
    <w:rsid w:val="002249EF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A66CF"/>
    <w:rsid w:val="005B4309"/>
    <w:rsid w:val="005C2A14"/>
    <w:rsid w:val="005D2845"/>
    <w:rsid w:val="005E2DA9"/>
    <w:rsid w:val="005F3770"/>
    <w:rsid w:val="0060007E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787E"/>
    <w:rsid w:val="00D42841"/>
    <w:rsid w:val="00D60D64"/>
    <w:rsid w:val="00D7483C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7</cp:revision>
  <cp:lastPrinted>2021-10-21T13:31:00Z</cp:lastPrinted>
  <dcterms:created xsi:type="dcterms:W3CDTF">2022-04-22T06:59:00Z</dcterms:created>
  <dcterms:modified xsi:type="dcterms:W3CDTF">2022-05-20T08:01:00Z</dcterms:modified>
</cp:coreProperties>
</file>