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8C3C" w14:textId="77777777" w:rsidR="005E6D21" w:rsidRPr="00353053" w:rsidRDefault="00AC4B7D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АО «Российский аукционный дом» (ОГРН 1097847233351 ИНН 7838430413, 190000, Санкт-Петербург, пер.Гривцова, д.5, лит.В, (495)234-04-00 (доб.3</w:t>
      </w:r>
      <w:r w:rsidR="00AD6E8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46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), 8(800)777-57-57, </w:t>
      </w:r>
      <w:r w:rsidR="00AD6E8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  <w:lang w:val="en-US"/>
        </w:rPr>
        <w:t>valek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@auction-house.ru) (далее-Организатор торгов, ОТ), действующее на основании договора поручения с </w:t>
      </w:r>
      <w:r w:rsidR="00C3074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граждан</w:t>
      </w:r>
      <w:r w:rsidR="005F1976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кой</w:t>
      </w:r>
      <w:r w:rsidR="00C3074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F1976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Российской Федерации</w:t>
      </w:r>
      <w:r w:rsidR="005F1976" w:rsidRPr="00353053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 </w:t>
      </w:r>
      <w:bookmarkStart w:id="0" w:name="_Hlk101302160"/>
      <w:bookmarkStart w:id="1" w:name="_Hlk52275322"/>
      <w:bookmarkStart w:id="2" w:name="_Hlk101302771"/>
      <w:r w:rsidR="007842D9" w:rsidRPr="00353053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Червяковой Оксаной Николаевной </w:t>
      </w:r>
      <w:bookmarkEnd w:id="0"/>
      <w:r w:rsidR="007842D9" w:rsidRPr="00353053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>(</w:t>
      </w:r>
      <w:r w:rsidR="007842D9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дата рождения: 27.05.1993, место рождения: п. Золотухино, Золотухинского района Курской области, (ИНН 460702183354, СНИЛС 147-133-586 59, место жительства: Курская область, Золотухинский район, раб. пос. Золотухино ул. К. Маркса, д.114)</w:t>
      </w:r>
      <w:bookmarkEnd w:id="1"/>
      <w:bookmarkEnd w:id="2"/>
      <w:r w:rsidR="007842D9" w:rsidRPr="00353053">
        <w:rPr>
          <w:rFonts w:ascii="Times New Roman" w:hAnsi="Times New Roman" w:cs="Times New Roman"/>
          <w:bCs/>
          <w:iCs/>
          <w:color w:val="000000" w:themeColor="text1"/>
          <w:sz w:val="25"/>
          <w:szCs w:val="25"/>
        </w:rPr>
        <w:t>,</w:t>
      </w:r>
      <w:r w:rsidR="00BE76A2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 </w:t>
      </w:r>
      <w:r w:rsidR="005F1976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именуемой в дальнейшем «Должник»,</w:t>
      </w:r>
      <w:r w:rsidR="005F1976" w:rsidRPr="00353053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 в лице финансового управляющего </w:t>
      </w:r>
      <w:r w:rsidR="00927741" w:rsidRPr="00353053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</w:rPr>
        <w:t xml:space="preserve">Петрыкиной Натальи Васильевны </w:t>
      </w:r>
      <w:r w:rsidR="00927741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(ИНН 575101381840,  СНИЛС 005-563-658 42, адрес для корреспонденции: 302040, г. Орел, ул. 8 Марта, д. 8, кв. 165,  рег. номер 10141, Союз арбитражных управляющих "Саморегулируемая организация "ДЕЛО" (125284, г Москва, г. Москва, Хорошевское шоссе, 32А (фактический адрес), оф.300, а/я 22, ИНН 5010029544,  ОГРН 1035002205919), действующ</w:t>
      </w:r>
      <w:r w:rsidR="00C3658A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ей</w:t>
      </w:r>
      <w:r w:rsidR="00927741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 на основании Решения  Арбитражного суда Орловской области по делу </w:t>
      </w:r>
      <w:r w:rsidR="000D6073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№ А35-10329/2020 от 20.09.2021</w:t>
      </w:r>
      <w:r w:rsidR="00BE76A2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 xml:space="preserve"> </w:t>
      </w:r>
      <w:r w:rsidR="005F1976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(далее – Финансовый управляющий</w:t>
      </w:r>
      <w:r w:rsidR="00C3658A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, ФУ</w:t>
      </w:r>
      <w:r w:rsidR="005F1976" w:rsidRPr="00353053">
        <w:rPr>
          <w:rFonts w:ascii="Times New Roman" w:hAnsi="Times New Roman" w:cs="Times New Roman"/>
          <w:iCs/>
          <w:color w:val="000000" w:themeColor="text1"/>
          <w:sz w:val="25"/>
          <w:szCs w:val="25"/>
        </w:rPr>
        <w:t>)</w:t>
      </w:r>
      <w:r w:rsidR="00C3074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,</w:t>
      </w:r>
      <w:r w:rsidR="001B4E6F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сообщает о проведении </w:t>
      </w:r>
      <w:r w:rsidR="00BB6D41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2</w:t>
      </w:r>
      <w:r w:rsidR="000D6073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2</w:t>
      </w:r>
      <w:r w:rsidR="001B4E6F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</w:t>
      </w:r>
      <w:r w:rsidR="005F1976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0</w:t>
      </w:r>
      <w:r w:rsidR="00BB6D41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6</w:t>
      </w:r>
      <w:r w:rsidR="001B4E6F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.202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2</w:t>
      </w:r>
      <w:r w:rsidR="001B4E6F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г. в 10 час. 00 мин.</w:t>
      </w:r>
      <w:r w:rsidR="001B4E6F"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(Мск) 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электронной площадке АО «Российский аукционный дом», по адресу </w:t>
      </w:r>
      <w:r w:rsidR="001B4E6F"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в сети Интернет: http://www.lot-online.ru/ 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(далее – ЭП) аукциона, открытого по составу участников с открытой формой подачи предложений о цене (далее – Торги</w:t>
      </w:r>
      <w:r w:rsidR="00DD5CFE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1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). 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Начало приема заявок на участие в Торгах</w:t>
      </w:r>
      <w:r w:rsidR="00532405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1 с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</w:t>
      </w:r>
      <w:r w:rsidR="00BB6D41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12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BB6D41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05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BB6D41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с </w:t>
      </w:r>
      <w:r w:rsidR="00E7581A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5F1976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мин. (время мск) по </w:t>
      </w:r>
      <w:r w:rsidR="00BB6D41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20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5F1976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B6D41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463D4D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до 23 час 00 мин.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Определение участников торгов –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D90EC7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4B36A7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1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</w:t>
      </w:r>
      <w:r w:rsidR="005F1976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0</w:t>
      </w:r>
      <w:r w:rsidR="00BB6D41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6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142F0E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2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в 1</w:t>
      </w:r>
      <w:r w:rsidR="00142F0E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7</w:t>
      </w:r>
      <w:r w:rsidR="001B4E6F"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 xml:space="preserve"> час. 00 мин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., оформляется протоколом об определении участников торгов. </w:t>
      </w:r>
      <w:r w:rsidR="00DD5CFE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случае, если по итогам Торгов 1, назначенных на </w:t>
      </w:r>
      <w:r w:rsidR="00142F0E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2</w:t>
      </w:r>
      <w:r w:rsidR="00D90EC7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2</w:t>
      </w:r>
      <w:r w:rsidR="00142F0E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.0</w:t>
      </w:r>
      <w:r w:rsidR="00D90EC7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6</w:t>
      </w:r>
      <w:r w:rsidR="00142F0E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.2022</w:t>
      </w:r>
      <w:r w:rsidR="00DD5CFE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1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0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</w:t>
      </w:r>
      <w:r w:rsidR="005F1976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0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8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2</w:t>
      </w:r>
      <w:r w:rsidR="007D5092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г. 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в 10 час. 00 мин</w:t>
      </w:r>
      <w:r w:rsidR="007D5092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повторных открытых электронных торгов (далее – Торги 2) на ЭП по нереализованному лоту со снижением начальной цены лота на 10 (Десять) %. Начало приема заявок на участие в Торгах 2 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с 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0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4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</w:t>
      </w:r>
      <w:r w:rsidR="005F1976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0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2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с 11 час. 00 мин. (время мск) по 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08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.0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8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2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до 23 час 00 мин.</w:t>
      </w:r>
      <w:r w:rsidR="007D5092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Определение участников торгов – 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09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.0</w:t>
      </w:r>
      <w:r w:rsidR="00F861CC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7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.202</w:t>
      </w:r>
      <w:r w:rsidR="00142F0E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>2</w:t>
      </w:r>
      <w:r w:rsidR="007D5092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</w:rPr>
        <w:t xml:space="preserve"> в 17 час. 00 мин</w:t>
      </w:r>
      <w:r w:rsidR="007D5092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., оформляется протоколом об определении участников торгов.</w:t>
      </w:r>
      <w:r w:rsidR="00592177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Продаже на </w:t>
      </w:r>
      <w:r w:rsidR="009156F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="001B4E6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подлежит следующее имущество (далее – Имущество, Лот): </w:t>
      </w:r>
      <w:bookmarkStart w:id="3" w:name="_Hlk102040278"/>
    </w:p>
    <w:p w14:paraId="5D12C058" w14:textId="4752AFC9" w:rsidR="00FB0671" w:rsidRPr="00353053" w:rsidRDefault="00FB0671" w:rsidP="005E6D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№1: </w:t>
      </w:r>
    </w:p>
    <w:p w14:paraId="4E94E31E" w14:textId="055766FE" w:rsidR="00FB0671" w:rsidRPr="00353053" w:rsidRDefault="00FB0671" w:rsidP="005E6D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1</w:t>
      </w:r>
      <w:r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bookmarkEnd w:id="3"/>
      <w:r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>Нежилое помещение, площадь 831,4 кв.м, кадастровый номер 32:19:0020101:593, адрес: Брянская область,  Погарский р-н, с. Березовка, ул. Советская, д. 8Б;</w:t>
      </w:r>
    </w:p>
    <w:p w14:paraId="59764D88" w14:textId="5560318B" w:rsidR="00FB0671" w:rsidRPr="00353053" w:rsidRDefault="00FB0671" w:rsidP="005E6D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bookmarkStart w:id="4" w:name="_Hlk102040218"/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2</w:t>
      </w:r>
      <w:r w:rsidRPr="00353053"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  <w:t xml:space="preserve"> </w:t>
      </w:r>
      <w:bookmarkEnd w:id="4"/>
      <w:r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>Нежилое помещение, площадь 88,1 кв.м, кадастровый номер 32:19:0020101:592, адрес: Брянская область, Погарский р-н, с. Березовка, ул. Советская, д. 8Б;</w:t>
      </w:r>
    </w:p>
    <w:p w14:paraId="0CEDDD43" w14:textId="5C1BA63E" w:rsidR="00FB0671" w:rsidRPr="00353053" w:rsidRDefault="00FB0671" w:rsidP="005E6D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3</w:t>
      </w:r>
      <w:r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Земельный участок, площадь 971 +/- 7 кв.м, кадастровый номер 32:19:0020101:301, категория земель: земли населенных пунктов, вид разрешенного использования: земли под объектами  торговли, общественного питания, общественного обслуживания, адрес: Брянская область, Погарский р-н, с. Березовка, ул. Советская, д. 8Б. Доля в праве: 87/100.</w:t>
      </w:r>
    </w:p>
    <w:p w14:paraId="75F30AA8" w14:textId="4D7991BC" w:rsidR="00FB0671" w:rsidRPr="00353053" w:rsidRDefault="00FB0671" w:rsidP="005E6D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Лот №2: </w:t>
      </w:r>
    </w:p>
    <w:p w14:paraId="53E04781" w14:textId="52DD6276" w:rsidR="00FB0671" w:rsidRPr="00353053" w:rsidRDefault="00FB0671" w:rsidP="005E6D2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5"/>
          <w:szCs w:val="25"/>
          <w:shd w:val="clear" w:color="auto" w:fill="FFFFFF"/>
        </w:rPr>
      </w:pP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Объект 1</w:t>
      </w:r>
      <w:r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Жилое помещение, вид жилого помещения – 2-х комнатная квартира, этаж 5, общая площадь 41,7 кв.м, адрес: Тверская область, Кимрский район, пос. Белый Городок, ул. Главная, д. 24, кв. 16. Кадастровый номер 69:14:0250217:110.</w:t>
      </w:r>
    </w:p>
    <w:p w14:paraId="1ABC1C30" w14:textId="7F25A21F" w:rsidR="003749B4" w:rsidRPr="00353053" w:rsidRDefault="001B4E6F" w:rsidP="005E6D2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</w:pPr>
      <w:bookmarkStart w:id="5" w:name="_Hlk102040178"/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Обременение </w:t>
      </w:r>
      <w:r w:rsidR="00C3074F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(ограничения)</w:t>
      </w:r>
      <w:r w:rsidR="0042086B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 Лотов</w:t>
      </w: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: </w:t>
      </w:r>
      <w:r w:rsidR="00C3074F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з</w:t>
      </w: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алог в пользу </w:t>
      </w:r>
      <w:r w:rsidR="00592177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ООО КБ «Нэклис-Банк»</w:t>
      </w:r>
      <w:r w:rsidR="0042086B"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>, запрет на осуществление регистрационных действий</w:t>
      </w:r>
      <w:r w:rsidRPr="00353053">
        <w:rPr>
          <w:rFonts w:ascii="Times New Roman" w:hAnsi="Times New Roman" w:cs="Times New Roman"/>
          <w:b/>
          <w:bCs/>
          <w:color w:val="000000" w:themeColor="text1"/>
          <w:sz w:val="25"/>
          <w:szCs w:val="25"/>
          <w:shd w:val="clear" w:color="auto" w:fill="FFFFFF"/>
        </w:rPr>
        <w:t xml:space="preserve">. </w:t>
      </w:r>
    </w:p>
    <w:bookmarkEnd w:id="5"/>
    <w:p w14:paraId="395D0B9B" w14:textId="77777777" w:rsidR="00096F8A" w:rsidRPr="00353053" w:rsidRDefault="00592177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Ознакомление с Имуществом производится по адресу места нахождения, у ФУ по тел.: 8-910-305-54-93, petrykina65@mail.ru, а также у ОТ: </w:t>
      </w:r>
    </w:p>
    <w:p w14:paraId="241FB75F" w14:textId="40A15578" w:rsidR="00096F8A" w:rsidRPr="00353053" w:rsidRDefault="00096F8A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 </w:t>
      </w:r>
      <w:r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Лоту 1: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59217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Антон Игоревич тел. </w:t>
      </w:r>
      <w:r w:rsidR="00FB0671" w:rsidRPr="00353053">
        <w:rPr>
          <w:rFonts w:ascii="Times New Roman" w:hAnsi="Times New Roman" w:cs="Times New Roman"/>
          <w:color w:val="000000" w:themeColor="text1"/>
          <w:sz w:val="25"/>
          <w:szCs w:val="25"/>
          <w:lang w:eastAsia="ru-RU"/>
        </w:rPr>
        <w:t xml:space="preserve">8-916-600-02-13, 8-473-210-64-31 </w:t>
      </w:r>
      <w:r w:rsidR="0059217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valek@auction-house.ru</w:t>
      </w:r>
      <w:r w:rsidR="00932E6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;</w:t>
      </w:r>
    </w:p>
    <w:p w14:paraId="1205AF75" w14:textId="117251D2" w:rsidR="00932E67" w:rsidRPr="00353053" w:rsidRDefault="00096F8A" w:rsidP="00932E67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 </w:t>
      </w:r>
      <w:r w:rsidRPr="00353053">
        <w:rPr>
          <w:rFonts w:ascii="Times New Roman" w:eastAsia="Calibri" w:hAnsi="Times New Roman" w:cs="Times New Roman"/>
          <w:b/>
          <w:bCs/>
          <w:color w:val="000000" w:themeColor="text1"/>
          <w:sz w:val="25"/>
          <w:szCs w:val="25"/>
        </w:rPr>
        <w:t>Лоту 2: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932E6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Юлия Викторовна +7-980-7</w:t>
      </w:r>
      <w:r w:rsidR="00AF4F4A" w:rsidRPr="00AF4F4A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01</w:t>
      </w:r>
      <w:r w:rsidR="00932E6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-15-25 ermakova@auction-house.ru</w:t>
      </w:r>
    </w:p>
    <w:p w14:paraId="76286A8B" w14:textId="26A9C2C5" w:rsidR="00FB0671" w:rsidRPr="00353053" w:rsidRDefault="005E6D21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</w:t>
      </w:r>
      <w:r w:rsidR="0059217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 рабочим дня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м</w:t>
      </w:r>
      <w:r w:rsidR="00592177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с 09-00 до 17-00. </w:t>
      </w:r>
    </w:p>
    <w:p w14:paraId="6DA2FE46" w14:textId="6E8DB019" w:rsidR="00BE76A2" w:rsidRPr="00353053" w:rsidRDefault="00D47721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Начальная цена </w:t>
      </w:r>
      <w:r w:rsidR="00FB067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Лот</w:t>
      </w:r>
      <w:r w:rsidR="0042086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</w:t>
      </w:r>
      <w:r w:rsidR="00FB067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№1 </w:t>
      </w:r>
      <w:r w:rsidR="00A60BC5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на Торгах 1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</w:t>
      </w:r>
      <w:r w:rsidR="00FB0671" w:rsidRPr="00353053">
        <w:rPr>
          <w:rStyle w:val="20"/>
          <w:rFonts w:cs="Times New Roman"/>
          <w:b/>
          <w:bCs/>
          <w:sz w:val="25"/>
          <w:szCs w:val="25"/>
        </w:rPr>
        <w:t xml:space="preserve">4 033 000,00 </w:t>
      </w:r>
      <w:r w:rsidRPr="00353053">
        <w:rPr>
          <w:rFonts w:ascii="Times New Roman" w:hAnsi="Times New Roman" w:cs="Times New Roman"/>
          <w:b/>
          <w:bCs/>
          <w:sz w:val="25"/>
          <w:szCs w:val="25"/>
        </w:rPr>
        <w:t>руб</w:t>
      </w:r>
      <w:r w:rsidRPr="00353053">
        <w:rPr>
          <w:rFonts w:ascii="Times New Roman" w:hAnsi="Times New Roman" w:cs="Times New Roman"/>
          <w:sz w:val="25"/>
          <w:szCs w:val="25"/>
        </w:rPr>
        <w:t xml:space="preserve">.,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з</w:t>
      </w:r>
      <w:r w:rsidR="00AC4B7D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адаток – 10 % от начальной цены Лота. Шаг аукциона – 5% от начальной цены Лота. </w:t>
      </w:r>
    </w:p>
    <w:p w14:paraId="50BCF694" w14:textId="77777777" w:rsidR="007A75C1" w:rsidRDefault="00BE76A2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Начальная цена Лот</w:t>
      </w:r>
      <w:r w:rsidR="0042086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№2 на Торгах 1 - </w:t>
      </w:r>
      <w:r w:rsidRPr="00353053">
        <w:rPr>
          <w:rStyle w:val="20"/>
          <w:rFonts w:cs="Times New Roman"/>
          <w:b/>
          <w:bCs/>
          <w:sz w:val="25"/>
          <w:szCs w:val="25"/>
        </w:rPr>
        <w:t xml:space="preserve">1 148 000,00 </w:t>
      </w:r>
      <w:r w:rsidRPr="00353053">
        <w:rPr>
          <w:rFonts w:ascii="Times New Roman" w:hAnsi="Times New Roman" w:cs="Times New Roman"/>
          <w:b/>
          <w:bCs/>
          <w:sz w:val="25"/>
          <w:szCs w:val="25"/>
        </w:rPr>
        <w:t>руб</w:t>
      </w:r>
      <w:r w:rsidRPr="00353053">
        <w:rPr>
          <w:rFonts w:ascii="Times New Roman" w:hAnsi="Times New Roman" w:cs="Times New Roman"/>
          <w:sz w:val="25"/>
          <w:szCs w:val="25"/>
        </w:rPr>
        <w:t xml:space="preserve">.,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задаток – 10 % от начальной цены Лота. Шаг аукциона – 5% от начальной цены Лота. </w:t>
      </w:r>
    </w:p>
    <w:p w14:paraId="57B7B727" w14:textId="0858C652" w:rsidR="00353053" w:rsidRPr="00353053" w:rsidRDefault="00AC4B7D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Реквизиты расчетн</w:t>
      </w:r>
      <w:r w:rsidR="00D4772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ого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счет</w:t>
      </w:r>
      <w:r w:rsidR="00D4772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а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для внесения задатка: </w:t>
      </w:r>
      <w:r w:rsidR="00016C3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Получатель – </w:t>
      </w:r>
      <w:r w:rsidR="008F499F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АО «Российский аукционный дом» (ИНН 7838430413): № 40702810855230001547 в Северо-Западном банке Сбербанка России РФ ПАО Сбербанк г. Санкт-Петербург, к/с № 30101810500000000653, БИК 044030653;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Документом, подтверждающим поступление задатка на счет </w:t>
      </w:r>
      <w:r w:rsidR="00016C3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ОТ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, является выписка со счета </w:t>
      </w:r>
      <w:r w:rsidR="00016C3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ОТ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. Исполнение обязанности по внесению суммы задатка третьими лицами не допускается.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lastRenderedPageBreak/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</w:t>
      </w:r>
      <w:r w:rsidR="005E6D21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К участию в </w:t>
      </w:r>
      <w:bookmarkStart w:id="6" w:name="_Hlk49508310"/>
      <w:r w:rsidR="009156FB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Торгах 1 и Торгах 2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bookmarkEnd w:id="6"/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205906EF" w14:textId="3A93EB54" w:rsidR="00353053" w:rsidRPr="00353053" w:rsidRDefault="00AC4B7D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6435ED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 и о характере этой заинтересованности, сведения об участии в капитале заявителя </w:t>
      </w:r>
      <w:r w:rsidR="00293BAC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У, СРО арбитражных управляющих, членом или руководителем которой является </w:t>
      </w:r>
      <w:r w:rsidR="006435ED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</w:t>
      </w:r>
    </w:p>
    <w:p w14:paraId="4BF9BF3C" w14:textId="77777777" w:rsidR="00353053" w:rsidRPr="00353053" w:rsidRDefault="00096F8A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торгов, с учетом положений Указа Президента РФ несёт покупатель.</w:t>
      </w:r>
    </w:p>
    <w:p w14:paraId="3B2BB0B5" w14:textId="472A3DDC" w:rsidR="00AF1572" w:rsidRPr="00353053" w:rsidRDefault="00AC4B7D" w:rsidP="005E6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5"/>
          <w:szCs w:val="25"/>
        </w:rPr>
      </w:pP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Победитель </w:t>
      </w:r>
      <w:r w:rsidR="00532405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Торгов 1 и Торгов 2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- лицо, предложившее наиболее высокую цену (далее – ПТ). Результаты </w:t>
      </w:r>
      <w:r w:rsidR="00532405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торгов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</w:t>
      </w:r>
      <w:bookmarkStart w:id="7" w:name="_Hlk49508377"/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(далее – Договор) </w:t>
      </w:r>
      <w:bookmarkEnd w:id="7"/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размещен на ЭП. Договор заключается с ПТ в течение 5 </w:t>
      </w:r>
      <w:r w:rsidR="00532405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(пяти)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дней с даты получения </w:t>
      </w:r>
      <w:r w:rsidR="00532405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ПТ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Договора от </w:t>
      </w:r>
      <w:r w:rsidR="00293BAC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Ф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У. Оплата - в течение 30 дней со дня подписания Договора на </w:t>
      </w:r>
      <w:r w:rsidR="00532405" w:rsidRPr="00353053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спец. счет </w:t>
      </w:r>
      <w:r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Должника:</w:t>
      </w:r>
      <w:r w:rsidR="00AF1572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</w:t>
      </w:r>
      <w:r w:rsidR="0017170E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>р/с 40817810947005128161 в Орловском отделении № 8595 ПАО Сбербанк (кор/счет 30101810300000000601, БИК 045402601, ИНН 7707083893) открытый на имя Червяковой Оксаны Николаевны,</w:t>
      </w:r>
      <w:r w:rsidR="00AF1572" w:rsidRPr="00353053">
        <w:rPr>
          <w:rFonts w:ascii="Times New Roman" w:eastAsia="Calibri" w:hAnsi="Times New Roman" w:cs="Times New Roman"/>
          <w:color w:val="000000" w:themeColor="text1"/>
          <w:sz w:val="25"/>
          <w:szCs w:val="25"/>
        </w:rPr>
        <w:t xml:space="preserve"> в качестве специального банковского счета должника в деле о банкротстве.</w:t>
      </w:r>
    </w:p>
    <w:p w14:paraId="43670230" w14:textId="474A2843" w:rsidR="00532405" w:rsidRPr="00353053" w:rsidRDefault="00532405" w:rsidP="00435E82">
      <w:pPr>
        <w:tabs>
          <w:tab w:val="left" w:pos="3720"/>
        </w:tabs>
        <w:rPr>
          <w:rFonts w:ascii="Times New Roman" w:hAnsi="Times New Roman" w:cs="Times New Roman"/>
          <w:sz w:val="25"/>
          <w:szCs w:val="25"/>
        </w:rPr>
      </w:pPr>
    </w:p>
    <w:sectPr w:rsidR="00532405" w:rsidRPr="00353053" w:rsidSect="007D5092">
      <w:pgSz w:w="11906" w:h="16838"/>
      <w:pgMar w:top="568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16C3B"/>
    <w:rsid w:val="000462B2"/>
    <w:rsid w:val="00064FDB"/>
    <w:rsid w:val="00096F8A"/>
    <w:rsid w:val="000D6073"/>
    <w:rsid w:val="000E6765"/>
    <w:rsid w:val="00142F0E"/>
    <w:rsid w:val="0017170E"/>
    <w:rsid w:val="0017569E"/>
    <w:rsid w:val="00176DE5"/>
    <w:rsid w:val="0018763B"/>
    <w:rsid w:val="001A6F62"/>
    <w:rsid w:val="001B2BAF"/>
    <w:rsid w:val="001B4E6F"/>
    <w:rsid w:val="001E2B8E"/>
    <w:rsid w:val="00216A23"/>
    <w:rsid w:val="002625BE"/>
    <w:rsid w:val="00293BAC"/>
    <w:rsid w:val="002974A7"/>
    <w:rsid w:val="002D7ADA"/>
    <w:rsid w:val="002F520A"/>
    <w:rsid w:val="0030699B"/>
    <w:rsid w:val="00327309"/>
    <w:rsid w:val="00353053"/>
    <w:rsid w:val="00356DB5"/>
    <w:rsid w:val="003749B4"/>
    <w:rsid w:val="00390A28"/>
    <w:rsid w:val="003C2694"/>
    <w:rsid w:val="0042086B"/>
    <w:rsid w:val="00435E82"/>
    <w:rsid w:val="00463D4D"/>
    <w:rsid w:val="004B36A7"/>
    <w:rsid w:val="004F416D"/>
    <w:rsid w:val="00532405"/>
    <w:rsid w:val="00573F80"/>
    <w:rsid w:val="00592177"/>
    <w:rsid w:val="005E6D21"/>
    <w:rsid w:val="005F1976"/>
    <w:rsid w:val="00603727"/>
    <w:rsid w:val="00607070"/>
    <w:rsid w:val="006435ED"/>
    <w:rsid w:val="00677E82"/>
    <w:rsid w:val="006C40AD"/>
    <w:rsid w:val="006D1138"/>
    <w:rsid w:val="006D2407"/>
    <w:rsid w:val="0070525B"/>
    <w:rsid w:val="00714539"/>
    <w:rsid w:val="007259C2"/>
    <w:rsid w:val="00741313"/>
    <w:rsid w:val="007666AF"/>
    <w:rsid w:val="007842D9"/>
    <w:rsid w:val="007863A1"/>
    <w:rsid w:val="00791DB5"/>
    <w:rsid w:val="007A75C1"/>
    <w:rsid w:val="007B02BD"/>
    <w:rsid w:val="007B17B2"/>
    <w:rsid w:val="007D5092"/>
    <w:rsid w:val="00871FE2"/>
    <w:rsid w:val="008C4FD9"/>
    <w:rsid w:val="008D2309"/>
    <w:rsid w:val="008F499F"/>
    <w:rsid w:val="008F520D"/>
    <w:rsid w:val="009026D5"/>
    <w:rsid w:val="009156FB"/>
    <w:rsid w:val="00915C23"/>
    <w:rsid w:val="00921536"/>
    <w:rsid w:val="00927741"/>
    <w:rsid w:val="00932E67"/>
    <w:rsid w:val="00933409"/>
    <w:rsid w:val="00947CF6"/>
    <w:rsid w:val="00985983"/>
    <w:rsid w:val="00A60BC5"/>
    <w:rsid w:val="00A9010A"/>
    <w:rsid w:val="00A91CDA"/>
    <w:rsid w:val="00AB1500"/>
    <w:rsid w:val="00AC4B7D"/>
    <w:rsid w:val="00AD6E81"/>
    <w:rsid w:val="00AF1572"/>
    <w:rsid w:val="00AF4F4A"/>
    <w:rsid w:val="00B504B3"/>
    <w:rsid w:val="00B53EFF"/>
    <w:rsid w:val="00B55CA3"/>
    <w:rsid w:val="00BB6D41"/>
    <w:rsid w:val="00BE76A2"/>
    <w:rsid w:val="00C3074F"/>
    <w:rsid w:val="00C3658A"/>
    <w:rsid w:val="00CC2092"/>
    <w:rsid w:val="00D27233"/>
    <w:rsid w:val="00D47721"/>
    <w:rsid w:val="00D90EC7"/>
    <w:rsid w:val="00D9528D"/>
    <w:rsid w:val="00DA4F5B"/>
    <w:rsid w:val="00DD5CFE"/>
    <w:rsid w:val="00E15FE7"/>
    <w:rsid w:val="00E34024"/>
    <w:rsid w:val="00E36AC4"/>
    <w:rsid w:val="00E40253"/>
    <w:rsid w:val="00E62AEF"/>
    <w:rsid w:val="00E7581A"/>
    <w:rsid w:val="00EC4E22"/>
    <w:rsid w:val="00EC63C2"/>
    <w:rsid w:val="00F45241"/>
    <w:rsid w:val="00F70DD7"/>
    <w:rsid w:val="00F861CC"/>
    <w:rsid w:val="00FB0671"/>
    <w:rsid w:val="00F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4F5F"/>
  <w15:docId w15:val="{5AC6CDA6-9BFB-41D5-B7F2-5C19D15F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11pt">
    <w:name w:val="Body text (2) + 11 pt"/>
    <w:basedOn w:val="a0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7ADA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3749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749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749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749B4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2F520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F520A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791DB5"/>
    <w:rPr>
      <w:color w:val="605E5C"/>
      <w:shd w:val="clear" w:color="auto" w:fill="E1DFDD"/>
    </w:rPr>
  </w:style>
  <w:style w:type="paragraph" w:customStyle="1" w:styleId="Default">
    <w:name w:val="Default"/>
    <w:rsid w:val="00F861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Основной текст (2)"/>
    <w:basedOn w:val="a0"/>
    <w:uiPriority w:val="99"/>
    <w:rsid w:val="00F861CC"/>
    <w:rPr>
      <w:rFonts w:ascii="Times New Roman" w:hAnsi="Times New Roman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Валек Антон Игоревич</cp:lastModifiedBy>
  <cp:revision>7</cp:revision>
  <cp:lastPrinted>2020-10-15T14:55:00Z</cp:lastPrinted>
  <dcterms:created xsi:type="dcterms:W3CDTF">2022-04-28T09:56:00Z</dcterms:created>
  <dcterms:modified xsi:type="dcterms:W3CDTF">2022-05-04T12:14:00Z</dcterms:modified>
</cp:coreProperties>
</file>