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6719" w14:textId="40E97097" w:rsidR="00EA7238" w:rsidRPr="00A115B3" w:rsidRDefault="00D62667" w:rsidP="00D626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ab/>
      </w:r>
      <w:r w:rsidR="0080750B" w:rsidRPr="0080750B">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Акционерным обществом «Ваш Личный Банк» (ВЛБАНК (АО)), (адрес регистрации: 666784, Иркутская обл., г. Усть-Кут, ул. Кирова, д. 85а, ИНН 3818021045, ОГРН 1063800023572) (далее – финансовая организация), конкурсным управляющим (ликвидатором) которого на основании решения Арбитражного суда Иркутской области от 26 марта 2015 г. (дата объявления резолютивной части – 19 марта 2015 г.) по делу №А19-1813/2015 является государственная корпорация «Агентство по страхованию вкладов» (109240, г. Москва, ул. Высоцкого, д. 4) </w:t>
      </w:r>
      <w:r w:rsidR="00C643CB" w:rsidRPr="00C643CB">
        <w:rPr>
          <w:rFonts w:ascii="Times New Roman" w:hAnsi="Times New Roman" w:cs="Times New Roman"/>
          <w:color w:val="000000"/>
          <w:sz w:val="24"/>
          <w:szCs w:val="24"/>
        </w:rPr>
        <w:t xml:space="preserve"> (далее – КУ), </w:t>
      </w:r>
      <w:r w:rsidR="00C9585C" w:rsidRPr="00A115B3">
        <w:rPr>
          <w:rFonts w:ascii="Times New Roman" w:hAnsi="Times New Roman" w:cs="Times New Roman"/>
          <w:color w:val="000000"/>
          <w:sz w:val="24"/>
          <w:szCs w:val="24"/>
        </w:rPr>
        <w:t xml:space="preserve"> проводит электронные </w:t>
      </w:r>
      <w:r w:rsidR="00C9585C" w:rsidRPr="00A115B3">
        <w:rPr>
          <w:rFonts w:ascii="Times New Roman" w:hAnsi="Times New Roman" w:cs="Times New Roman"/>
          <w:b/>
          <w:color w:val="000000"/>
          <w:sz w:val="24"/>
          <w:szCs w:val="24"/>
        </w:rPr>
        <w:t>торги</w:t>
      </w:r>
      <w:r w:rsidR="00C9585C" w:rsidRPr="00A115B3">
        <w:rPr>
          <w:rFonts w:ascii="Times New Roman" w:hAnsi="Times New Roman" w:cs="Times New Roman"/>
          <w:color w:val="000000"/>
          <w:sz w:val="24"/>
          <w:szCs w:val="24"/>
        </w:rPr>
        <w:t xml:space="preserve"> </w:t>
      </w:r>
      <w:r w:rsidR="00EA7238" w:rsidRPr="00A115B3">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71CF15C0" w14:textId="36BB03CF" w:rsidR="00EA7238"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Предметом Торгов является следующее имущество:</w:t>
      </w:r>
    </w:p>
    <w:p w14:paraId="287D8EDC" w14:textId="77777777" w:rsidR="00914D34" w:rsidRPr="0080750B" w:rsidRDefault="00914D34" w:rsidP="0080750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80750B">
        <w:rPr>
          <w:rFonts w:ascii="Times New Roman" w:hAnsi="Times New Roman" w:cs="Times New Roman"/>
          <w:i/>
          <w:iCs/>
          <w:color w:val="000000"/>
          <w:sz w:val="24"/>
          <w:szCs w:val="24"/>
        </w:rPr>
        <w:t>Недвижимое имущество:</w:t>
      </w:r>
    </w:p>
    <w:p w14:paraId="04BA04C9" w14:textId="3FF36D33"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Pr>
          <w:rFonts w:ascii="Times New Roman CYR" w:hAnsi="Times New Roman CYR" w:cs="Times New Roman CYR"/>
          <w:color w:val="000000"/>
        </w:rPr>
        <w:t xml:space="preserve"> </w:t>
      </w:r>
      <w:r w:rsidRPr="0080750B">
        <w:rPr>
          <w:rFonts w:ascii="Times New Roman CYR" w:hAnsi="Times New Roman CYR" w:cs="Times New Roman CYR"/>
          <w:color w:val="000000"/>
        </w:rPr>
        <w:t>1</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Нежилое здание - 712 кв. м, адрес: Иркутская обл., г. Иркутск, ул. Поленова, д. 29, 4-этажное (подземных этажей - 1), кадастровый номер 38:36:000020:2504, объект без внутренней отделки и коммуникаций, земельный участок принадлежит на праве общей долевой собственности собственникам помещений в многоквартирном доме (в силу закона ст. 36 ЖК РФ)</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17 565 116,58</w:t>
      </w:r>
      <w:r>
        <w:rPr>
          <w:rFonts w:ascii="Times New Roman CYR" w:hAnsi="Times New Roman CYR" w:cs="Times New Roman CYR"/>
          <w:color w:val="000000"/>
        </w:rPr>
        <w:t xml:space="preserve"> </w:t>
      </w:r>
      <w:r w:rsidRPr="0080750B">
        <w:rPr>
          <w:rFonts w:ascii="Times New Roman CYR" w:hAnsi="Times New Roman CYR" w:cs="Times New Roman CYR"/>
          <w:color w:val="000000"/>
        </w:rPr>
        <w:t>руб.</w:t>
      </w:r>
    </w:p>
    <w:p w14:paraId="6F563D94" w14:textId="4FF83A5C"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Pr>
          <w:rFonts w:ascii="Times New Roman CYR" w:hAnsi="Times New Roman CYR" w:cs="Times New Roman CYR"/>
          <w:color w:val="000000"/>
        </w:rPr>
        <w:t xml:space="preserve"> </w:t>
      </w:r>
      <w:r w:rsidRPr="0080750B">
        <w:rPr>
          <w:rFonts w:ascii="Times New Roman CYR" w:hAnsi="Times New Roman CYR" w:cs="Times New Roman CYR"/>
          <w:color w:val="000000"/>
        </w:rPr>
        <w:t>2</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Жилой дом (2-этажный) - 81,6 кв. м, жилой дом (2-этажный) - 432,3 кв. м, земельный участок - 1 633 кв. м, адрес: Иркутская обл., Иркутский р-н, п. Бутырки, ул. Центральная, д. 5, уч. 5, кадастровые номера 38:06:020301:321, 38:06:020301:322, 38:06:020301:1, земли населенных пунктов (поселений) - под жилую застройку, ограничения и обременения: отсутствует информация о проживающих и зарегистрированных лицах</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10 332 090,00</w:t>
      </w:r>
      <w:r w:rsidRPr="0080750B">
        <w:rPr>
          <w:rFonts w:ascii="Times New Roman CYR" w:hAnsi="Times New Roman CYR" w:cs="Times New Roman CYR"/>
          <w:color w:val="000000"/>
        </w:rPr>
        <w:tab/>
        <w:t>руб.</w:t>
      </w:r>
    </w:p>
    <w:p w14:paraId="2C068095" w14:textId="07477604"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i/>
          <w:iCs/>
          <w:color w:val="000000"/>
        </w:rPr>
      </w:pPr>
      <w:r w:rsidRPr="0080750B">
        <w:rPr>
          <w:rFonts w:ascii="Times New Roman CYR" w:hAnsi="Times New Roman CYR" w:cs="Times New Roman CYR"/>
          <w:i/>
          <w:iCs/>
          <w:color w:val="000000"/>
        </w:rPr>
        <w:t>Основные средства:</w:t>
      </w:r>
    </w:p>
    <w:p w14:paraId="5A853732" w14:textId="0F4674C4"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Pr>
          <w:rFonts w:ascii="Times New Roman CYR" w:hAnsi="Times New Roman CYR" w:cs="Times New Roman CYR"/>
          <w:color w:val="000000"/>
        </w:rPr>
        <w:t xml:space="preserve"> </w:t>
      </w:r>
      <w:r w:rsidRPr="0080750B">
        <w:rPr>
          <w:rFonts w:ascii="Times New Roman CYR" w:hAnsi="Times New Roman CYR" w:cs="Times New Roman CYR"/>
          <w:color w:val="000000"/>
        </w:rPr>
        <w:t>3</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Комплект мебели «Prestige-R», Roul-Дуб (стойка-ресепшн, тумба приставная, стол журнальный, диван, кресло), комплект мебели «Prestige», Roul-Дуб (шкаф платяной (2 шт.), тумба-шкаф напольный (2 шт.), стол журнальный, диван, кресло), 2 комплекта мебели «Prestige», Roul-Дуб (стол, брифинг приставка полукруглая, шкаф-тумба, тумба приставная, кресло Свинг, стул (4шт.)), комплект мебели  «Net», Bleach - бук светлый (стол угловой (3 шт.), тумба приставная (3 шт.), шкаф платяной, шкаф для документов, пенал, шкаф для документов стекло (2 шт.), стул (4 шт.), комплект мебели цвет Венге (стол, тумба приставная, тумба-шкаф напольный, шкаф для документов стекло, кресло Свинг, диван «Вейт»), г. Иркутск</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258 823,85</w:t>
      </w:r>
      <w:r>
        <w:rPr>
          <w:rFonts w:ascii="Times New Roman CYR" w:hAnsi="Times New Roman CYR" w:cs="Times New Roman CYR"/>
          <w:color w:val="000000"/>
        </w:rPr>
        <w:t xml:space="preserve"> </w:t>
      </w:r>
      <w:r w:rsidRPr="0080750B">
        <w:rPr>
          <w:rFonts w:ascii="Times New Roman CYR" w:hAnsi="Times New Roman CYR" w:cs="Times New Roman CYR"/>
          <w:color w:val="000000"/>
        </w:rPr>
        <w:t>руб.</w:t>
      </w:r>
    </w:p>
    <w:p w14:paraId="43A370AD" w14:textId="36EDC419"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Pr>
          <w:rFonts w:ascii="Times New Roman CYR" w:hAnsi="Times New Roman CYR" w:cs="Times New Roman CYR"/>
          <w:color w:val="000000"/>
        </w:rPr>
        <w:t xml:space="preserve"> </w:t>
      </w:r>
      <w:r w:rsidRPr="0080750B">
        <w:rPr>
          <w:rFonts w:ascii="Times New Roman CYR" w:hAnsi="Times New Roman CYR" w:cs="Times New Roman CYR"/>
          <w:color w:val="000000"/>
        </w:rPr>
        <w:t>4</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Мебель (22 поз.), г. Иркутск</w:t>
      </w:r>
      <w:r w:rsidRPr="0080750B">
        <w:rPr>
          <w:rFonts w:ascii="Times New Roman CYR" w:hAnsi="Times New Roman CYR" w:cs="Times New Roman CYR"/>
          <w:color w:val="000000"/>
        </w:rPr>
        <w:tab/>
      </w:r>
      <w:r>
        <w:rPr>
          <w:rFonts w:ascii="Times New Roman CYR" w:hAnsi="Times New Roman CYR" w:cs="Times New Roman CYR"/>
          <w:color w:val="000000"/>
        </w:rPr>
        <w:t xml:space="preserve"> - </w:t>
      </w:r>
      <w:r w:rsidRPr="0080750B">
        <w:rPr>
          <w:rFonts w:ascii="Times New Roman CYR" w:hAnsi="Times New Roman CYR" w:cs="Times New Roman CYR"/>
          <w:color w:val="000000"/>
        </w:rPr>
        <w:t>408 930,55</w:t>
      </w:r>
      <w:r w:rsidRPr="0080750B">
        <w:rPr>
          <w:rFonts w:ascii="Times New Roman CYR" w:hAnsi="Times New Roman CYR" w:cs="Times New Roman CYR"/>
          <w:color w:val="000000"/>
        </w:rPr>
        <w:tab/>
        <w:t>руб.</w:t>
      </w:r>
    </w:p>
    <w:p w14:paraId="70266BD2" w14:textId="1ACFB32E"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Pr>
          <w:rFonts w:ascii="Times New Roman CYR" w:hAnsi="Times New Roman CYR" w:cs="Times New Roman CYR"/>
          <w:color w:val="000000"/>
        </w:rPr>
        <w:t xml:space="preserve"> </w:t>
      </w:r>
      <w:r w:rsidRPr="0080750B">
        <w:rPr>
          <w:rFonts w:ascii="Times New Roman CYR" w:hAnsi="Times New Roman CYR" w:cs="Times New Roman CYR"/>
          <w:color w:val="000000"/>
        </w:rPr>
        <w:t>5</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Машина Эмбоссер, г. Иркутск</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219 465,79</w:t>
      </w:r>
      <w:r>
        <w:rPr>
          <w:rFonts w:ascii="Times New Roman CYR" w:hAnsi="Times New Roman CYR" w:cs="Times New Roman CYR"/>
          <w:color w:val="000000"/>
        </w:rPr>
        <w:t xml:space="preserve"> </w:t>
      </w:r>
      <w:r w:rsidRPr="0080750B">
        <w:rPr>
          <w:rFonts w:ascii="Times New Roman CYR" w:hAnsi="Times New Roman CYR" w:cs="Times New Roman CYR"/>
          <w:color w:val="000000"/>
        </w:rPr>
        <w:t>руб.</w:t>
      </w:r>
    </w:p>
    <w:p w14:paraId="0D03425D" w14:textId="76795BD0"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Pr>
          <w:rFonts w:ascii="Times New Roman CYR" w:hAnsi="Times New Roman CYR" w:cs="Times New Roman CYR"/>
          <w:color w:val="000000"/>
        </w:rPr>
        <w:t xml:space="preserve"> </w:t>
      </w:r>
      <w:r w:rsidRPr="0080750B">
        <w:rPr>
          <w:rFonts w:ascii="Times New Roman CYR" w:hAnsi="Times New Roman CYR" w:cs="Times New Roman CYR"/>
          <w:color w:val="000000"/>
        </w:rPr>
        <w:t>6</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Система хранения данных, г. Иркутск</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214 924,81</w:t>
      </w:r>
      <w:r>
        <w:rPr>
          <w:rFonts w:ascii="Times New Roman CYR" w:hAnsi="Times New Roman CYR" w:cs="Times New Roman CYR"/>
          <w:color w:val="000000"/>
        </w:rPr>
        <w:t xml:space="preserve"> </w:t>
      </w:r>
      <w:r w:rsidRPr="0080750B">
        <w:rPr>
          <w:rFonts w:ascii="Times New Roman CYR" w:hAnsi="Times New Roman CYR" w:cs="Times New Roman CYR"/>
          <w:color w:val="000000"/>
        </w:rPr>
        <w:t>руб.</w:t>
      </w:r>
    </w:p>
    <w:p w14:paraId="5115B2FD" w14:textId="4601D4DB"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Pr>
          <w:rFonts w:ascii="Times New Roman CYR" w:hAnsi="Times New Roman CYR" w:cs="Times New Roman CYR"/>
          <w:color w:val="000000"/>
        </w:rPr>
        <w:t xml:space="preserve"> </w:t>
      </w:r>
      <w:r w:rsidRPr="0080750B">
        <w:rPr>
          <w:rFonts w:ascii="Times New Roman CYR" w:hAnsi="Times New Roman CYR" w:cs="Times New Roman CYR"/>
          <w:color w:val="000000"/>
        </w:rPr>
        <w:t>7</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Дисковая полка, платежный терминал Есо-17 (10 шт.), г. Иркутск</w:t>
      </w:r>
      <w:r>
        <w:rPr>
          <w:rFonts w:ascii="Times New Roman CYR" w:hAnsi="Times New Roman CYR" w:cs="Times New Roman CYR"/>
          <w:color w:val="000000"/>
        </w:rPr>
        <w:t xml:space="preserve"> - </w:t>
      </w:r>
      <w:r w:rsidRPr="0080750B">
        <w:rPr>
          <w:rFonts w:ascii="Times New Roman CYR" w:hAnsi="Times New Roman CYR" w:cs="Times New Roman CYR"/>
          <w:color w:val="000000"/>
        </w:rPr>
        <w:t>347 493,41</w:t>
      </w:r>
      <w:r>
        <w:rPr>
          <w:rFonts w:ascii="Times New Roman CYR" w:hAnsi="Times New Roman CYR" w:cs="Times New Roman CYR"/>
          <w:color w:val="000000"/>
        </w:rPr>
        <w:t xml:space="preserve"> </w:t>
      </w:r>
      <w:r w:rsidRPr="0080750B">
        <w:rPr>
          <w:rFonts w:ascii="Times New Roman CYR" w:hAnsi="Times New Roman CYR" w:cs="Times New Roman CYR"/>
          <w:color w:val="000000"/>
        </w:rPr>
        <w:t>руб.</w:t>
      </w:r>
    </w:p>
    <w:p w14:paraId="48807F82" w14:textId="49869BB9"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sidR="00AB3CBF">
        <w:rPr>
          <w:rFonts w:ascii="Times New Roman CYR" w:hAnsi="Times New Roman CYR" w:cs="Times New Roman CYR"/>
          <w:color w:val="000000"/>
        </w:rPr>
        <w:t xml:space="preserve"> </w:t>
      </w:r>
      <w:r w:rsidRPr="0080750B">
        <w:rPr>
          <w:rFonts w:ascii="Times New Roman CYR" w:hAnsi="Times New Roman CYR" w:cs="Times New Roman CYR"/>
          <w:color w:val="000000"/>
        </w:rPr>
        <w:t>8</w:t>
      </w:r>
      <w:r w:rsidR="00AB3CBF">
        <w:rPr>
          <w:rFonts w:ascii="Times New Roman CYR" w:hAnsi="Times New Roman CYR" w:cs="Times New Roman CYR"/>
          <w:color w:val="000000"/>
        </w:rPr>
        <w:t xml:space="preserve"> - </w:t>
      </w:r>
      <w:r w:rsidRPr="0080750B">
        <w:rPr>
          <w:rFonts w:ascii="Times New Roman CYR" w:hAnsi="Times New Roman CYR" w:cs="Times New Roman CYR"/>
          <w:color w:val="000000"/>
        </w:rPr>
        <w:t>Сортировщик банкнот Kisan K-500 Pro, вакуумный упаковщик Gamma 2240, весы Shinko HJR-2200CE (2200 г / 0,01 г), счетчик банкнот Newton FS, счетчик банкнот Newton vs. (3 шт.), счетчик купюр «Magner-75 UMDI» (2 шт.), г. Иркутск</w:t>
      </w:r>
      <w:r w:rsidR="00AB3CBF">
        <w:rPr>
          <w:rFonts w:ascii="Times New Roman CYR" w:hAnsi="Times New Roman CYR" w:cs="Times New Roman CYR"/>
          <w:color w:val="000000"/>
        </w:rPr>
        <w:t xml:space="preserve"> - </w:t>
      </w:r>
      <w:r w:rsidRPr="0080750B">
        <w:rPr>
          <w:rFonts w:ascii="Times New Roman CYR" w:hAnsi="Times New Roman CYR" w:cs="Times New Roman CYR"/>
          <w:color w:val="000000"/>
        </w:rPr>
        <w:t>312 334,89</w:t>
      </w:r>
      <w:r w:rsidR="00AB3CBF">
        <w:rPr>
          <w:rFonts w:ascii="Times New Roman CYR" w:hAnsi="Times New Roman CYR" w:cs="Times New Roman CYR"/>
          <w:color w:val="000000"/>
        </w:rPr>
        <w:t xml:space="preserve"> </w:t>
      </w:r>
      <w:r w:rsidRPr="0080750B">
        <w:rPr>
          <w:rFonts w:ascii="Times New Roman CYR" w:hAnsi="Times New Roman CYR" w:cs="Times New Roman CYR"/>
          <w:color w:val="000000"/>
        </w:rPr>
        <w:t>руб.</w:t>
      </w:r>
    </w:p>
    <w:p w14:paraId="04A871C7" w14:textId="7A78901D"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sidR="00AB3CBF">
        <w:rPr>
          <w:rFonts w:ascii="Times New Roman CYR" w:hAnsi="Times New Roman CYR" w:cs="Times New Roman CYR"/>
          <w:color w:val="000000"/>
        </w:rPr>
        <w:t xml:space="preserve"> </w:t>
      </w:r>
      <w:r w:rsidRPr="0080750B">
        <w:rPr>
          <w:rFonts w:ascii="Times New Roman CYR" w:hAnsi="Times New Roman CYR" w:cs="Times New Roman CYR"/>
          <w:color w:val="000000"/>
        </w:rPr>
        <w:t>9</w:t>
      </w:r>
      <w:r w:rsidR="00AB3CBF">
        <w:rPr>
          <w:rFonts w:ascii="Times New Roman CYR" w:hAnsi="Times New Roman CYR" w:cs="Times New Roman CYR"/>
          <w:color w:val="000000"/>
        </w:rPr>
        <w:t xml:space="preserve"> - </w:t>
      </w:r>
      <w:r w:rsidRPr="0080750B">
        <w:rPr>
          <w:rFonts w:ascii="Times New Roman CYR" w:hAnsi="Times New Roman CYR" w:cs="Times New Roman CYR"/>
          <w:color w:val="000000"/>
        </w:rPr>
        <w:t>Сортировщик банкнот Kisan K-500 Pro, г. Усть-Кут</w:t>
      </w:r>
      <w:r w:rsidR="00AB3CBF">
        <w:rPr>
          <w:rFonts w:ascii="Times New Roman CYR" w:hAnsi="Times New Roman CYR" w:cs="Times New Roman CYR"/>
          <w:color w:val="000000"/>
        </w:rPr>
        <w:t xml:space="preserve"> - </w:t>
      </w:r>
      <w:r w:rsidRPr="0080750B">
        <w:rPr>
          <w:rFonts w:ascii="Times New Roman CYR" w:hAnsi="Times New Roman CYR" w:cs="Times New Roman CYR"/>
          <w:color w:val="000000"/>
        </w:rPr>
        <w:t>157 578,75</w:t>
      </w:r>
      <w:r w:rsidR="00AB3CBF">
        <w:rPr>
          <w:rFonts w:ascii="Times New Roman CYR" w:hAnsi="Times New Roman CYR" w:cs="Times New Roman CYR"/>
          <w:color w:val="000000"/>
        </w:rPr>
        <w:t xml:space="preserve"> </w:t>
      </w:r>
      <w:r w:rsidRPr="0080750B">
        <w:rPr>
          <w:rFonts w:ascii="Times New Roman CYR" w:hAnsi="Times New Roman CYR" w:cs="Times New Roman CYR"/>
          <w:color w:val="000000"/>
        </w:rPr>
        <w:t>руб.</w:t>
      </w:r>
    </w:p>
    <w:p w14:paraId="4D2180B6" w14:textId="08C26F71" w:rsidR="0080750B" w:rsidRPr="0080750B"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sidR="00AB3CBF">
        <w:rPr>
          <w:rFonts w:ascii="Times New Roman CYR" w:hAnsi="Times New Roman CYR" w:cs="Times New Roman CYR"/>
          <w:color w:val="000000"/>
        </w:rPr>
        <w:t xml:space="preserve"> </w:t>
      </w:r>
      <w:r w:rsidRPr="0080750B">
        <w:rPr>
          <w:rFonts w:ascii="Times New Roman CYR" w:hAnsi="Times New Roman CYR" w:cs="Times New Roman CYR"/>
          <w:color w:val="000000"/>
        </w:rPr>
        <w:t>10</w:t>
      </w:r>
      <w:r w:rsidR="00AB3CBF">
        <w:rPr>
          <w:rFonts w:ascii="Times New Roman CYR" w:hAnsi="Times New Roman CYR" w:cs="Times New Roman CYR"/>
          <w:color w:val="000000"/>
        </w:rPr>
        <w:t xml:space="preserve"> - </w:t>
      </w:r>
      <w:r w:rsidRPr="0080750B">
        <w:rPr>
          <w:rFonts w:ascii="Times New Roman CYR" w:hAnsi="Times New Roman CYR" w:cs="Times New Roman CYR"/>
          <w:color w:val="000000"/>
        </w:rPr>
        <w:t>Банкоматы NCR 5877 с комп. кассет, серийные номера 13-41107491, 13-41107489, 13-41107490, 13-45181855, г. Иркутск</w:t>
      </w:r>
      <w:r w:rsidR="00AB3CBF">
        <w:rPr>
          <w:rFonts w:ascii="Times New Roman CYR" w:hAnsi="Times New Roman CYR" w:cs="Times New Roman CYR"/>
          <w:color w:val="000000"/>
        </w:rPr>
        <w:t xml:space="preserve"> - </w:t>
      </w:r>
      <w:r w:rsidRPr="0080750B">
        <w:rPr>
          <w:rFonts w:ascii="Times New Roman CYR" w:hAnsi="Times New Roman CYR" w:cs="Times New Roman CYR"/>
          <w:color w:val="000000"/>
        </w:rPr>
        <w:t>60 014,59</w:t>
      </w:r>
      <w:r w:rsidR="00AB3CBF">
        <w:rPr>
          <w:rFonts w:ascii="Times New Roman CYR" w:hAnsi="Times New Roman CYR" w:cs="Times New Roman CYR"/>
          <w:color w:val="000000"/>
        </w:rPr>
        <w:t xml:space="preserve"> </w:t>
      </w:r>
      <w:r w:rsidRPr="0080750B">
        <w:rPr>
          <w:rFonts w:ascii="Times New Roman CYR" w:hAnsi="Times New Roman CYR" w:cs="Times New Roman CYR"/>
          <w:color w:val="000000"/>
        </w:rPr>
        <w:t>руб.</w:t>
      </w:r>
    </w:p>
    <w:p w14:paraId="308267B4" w14:textId="60E82538" w:rsidR="00467D6B" w:rsidRPr="00A115B3" w:rsidRDefault="0080750B" w:rsidP="0080750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0750B">
        <w:rPr>
          <w:rFonts w:ascii="Times New Roman CYR" w:hAnsi="Times New Roman CYR" w:cs="Times New Roman CYR"/>
          <w:color w:val="000000"/>
        </w:rPr>
        <w:t>Лот</w:t>
      </w:r>
      <w:r w:rsidR="00AB3CBF">
        <w:rPr>
          <w:rFonts w:ascii="Times New Roman CYR" w:hAnsi="Times New Roman CYR" w:cs="Times New Roman CYR"/>
          <w:color w:val="000000"/>
        </w:rPr>
        <w:t xml:space="preserve"> </w:t>
      </w:r>
      <w:r w:rsidRPr="0080750B">
        <w:rPr>
          <w:rFonts w:ascii="Times New Roman CYR" w:hAnsi="Times New Roman CYR" w:cs="Times New Roman CYR"/>
          <w:color w:val="000000"/>
        </w:rPr>
        <w:t>11</w:t>
      </w:r>
      <w:r w:rsidR="00AB3CBF">
        <w:rPr>
          <w:rFonts w:ascii="Times New Roman CYR" w:hAnsi="Times New Roman CYR" w:cs="Times New Roman CYR"/>
          <w:color w:val="000000"/>
        </w:rPr>
        <w:t xml:space="preserve"> - </w:t>
      </w:r>
      <w:r w:rsidRPr="0080750B">
        <w:rPr>
          <w:rFonts w:ascii="Times New Roman CYR" w:hAnsi="Times New Roman CYR" w:cs="Times New Roman CYR"/>
          <w:color w:val="000000"/>
        </w:rPr>
        <w:t>Мебель, банковское оборудование и инвентарь, оборудование связи и сетевое оборудование, вычислительная и оргтехника (142 поз.), г. Усть-Кут</w:t>
      </w:r>
      <w:r w:rsidR="00AB3CBF">
        <w:rPr>
          <w:rFonts w:ascii="Times New Roman CYR" w:hAnsi="Times New Roman CYR" w:cs="Times New Roman CYR"/>
          <w:color w:val="000000"/>
        </w:rPr>
        <w:t xml:space="preserve"> - </w:t>
      </w:r>
      <w:r w:rsidRPr="0080750B">
        <w:rPr>
          <w:rFonts w:ascii="Times New Roman CYR" w:hAnsi="Times New Roman CYR" w:cs="Times New Roman CYR"/>
          <w:color w:val="000000"/>
        </w:rPr>
        <w:t>186 776,54</w:t>
      </w:r>
      <w:r w:rsidR="00AB3CBF">
        <w:rPr>
          <w:rFonts w:ascii="Times New Roman CYR" w:hAnsi="Times New Roman CYR" w:cs="Times New Roman CYR"/>
          <w:color w:val="000000"/>
        </w:rPr>
        <w:t xml:space="preserve"> </w:t>
      </w:r>
      <w:r w:rsidRPr="0080750B">
        <w:rPr>
          <w:rFonts w:ascii="Times New Roman CYR" w:hAnsi="Times New Roman CYR" w:cs="Times New Roman CYR"/>
          <w:color w:val="000000"/>
        </w:rPr>
        <w:t>руб.</w:t>
      </w:r>
    </w:p>
    <w:p w14:paraId="15D12F19"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A115B3">
        <w:rPr>
          <w:rFonts w:ascii="Times New Roman CYR" w:hAnsi="Times New Roman CYR" w:cs="Times New Roman CYR"/>
          <w:color w:val="000000"/>
        </w:rPr>
        <w:t>С подробной информацией о составе лотов финансовой организа</w:t>
      </w:r>
      <w:r w:rsidR="00C11EFF" w:rsidRPr="00A115B3">
        <w:rPr>
          <w:rFonts w:ascii="Times New Roman CYR" w:hAnsi="Times New Roman CYR" w:cs="Times New Roman CYR"/>
          <w:color w:val="000000"/>
        </w:rPr>
        <w:t>ции можно ознакомиться на сайте</w:t>
      </w:r>
      <w:r w:rsidRPr="00A115B3">
        <w:rPr>
          <w:rFonts w:ascii="Times New Roman CYR" w:hAnsi="Times New Roman CYR" w:cs="Times New Roman CYR"/>
          <w:color w:val="000000"/>
        </w:rPr>
        <w:t xml:space="preserve"> </w:t>
      </w:r>
      <w:r w:rsidR="00C11EFF" w:rsidRPr="00A115B3">
        <w:rPr>
          <w:rFonts w:ascii="Times New Roman CYR" w:hAnsi="Times New Roman CYR" w:cs="Times New Roman CYR"/>
          <w:color w:val="000000"/>
        </w:rPr>
        <w:t>ОТ http://www.auction-house.ru/</w:t>
      </w:r>
      <w:r w:rsidRPr="00A115B3">
        <w:rPr>
          <w:rFonts w:ascii="Times New Roman CYR" w:hAnsi="Times New Roman CYR" w:cs="Times New Roman CYR"/>
          <w:color w:val="000000"/>
        </w:rPr>
        <w:t xml:space="preserve">, также </w:t>
      </w:r>
      <w:hyperlink r:id="rId4" w:history="1">
        <w:r w:rsidR="00C11EFF" w:rsidRPr="00A115B3">
          <w:rPr>
            <w:rStyle w:val="a4"/>
            <w:rFonts w:ascii="Times New Roman CYR" w:hAnsi="Times New Roman CYR" w:cs="Times New Roman CYR"/>
          </w:rPr>
          <w:t>www.asv.org.ru</w:t>
        </w:r>
      </w:hyperlink>
      <w:r w:rsidR="00C11EFF" w:rsidRPr="00A115B3">
        <w:rPr>
          <w:rFonts w:ascii="Times New Roman CYR" w:hAnsi="Times New Roman CYR" w:cs="Times New Roman CYR"/>
          <w:color w:val="000000"/>
        </w:rPr>
        <w:t xml:space="preserve">, </w:t>
      </w:r>
      <w:hyperlink r:id="rId5" w:history="1">
        <w:r w:rsidR="00C11EFF" w:rsidRPr="00A115B3">
          <w:rPr>
            <w:rStyle w:val="a4"/>
            <w:color w:val="27509B"/>
            <w:bdr w:val="none" w:sz="0" w:space="0" w:color="auto" w:frame="1"/>
          </w:rPr>
          <w:t>www.torgiasv.ru</w:t>
        </w:r>
      </w:hyperlink>
      <w:r w:rsidRPr="00A115B3">
        <w:rPr>
          <w:rFonts w:ascii="Times New Roman CYR" w:hAnsi="Times New Roman CYR" w:cs="Times New Roman CYR"/>
          <w:color w:val="000000"/>
        </w:rPr>
        <w:t xml:space="preserve"> в разделах «Ликвидация Банков» и «Продажа имущества».</w:t>
      </w:r>
    </w:p>
    <w:p w14:paraId="1508893B" w14:textId="6CFD7D45"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A115B3">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494CB8">
        <w:t>5(пять)</w:t>
      </w:r>
      <w:r w:rsidRPr="00A115B3">
        <w:rPr>
          <w:rFonts w:ascii="Times New Roman CYR" w:hAnsi="Times New Roman CYR" w:cs="Times New Roman CYR"/>
          <w:color w:val="000000"/>
        </w:rPr>
        <w:t xml:space="preserve"> процентов от начальной цены продажи предмета Торгов (лота).</w:t>
      </w:r>
    </w:p>
    <w:p w14:paraId="03856A4A" w14:textId="2E628B72"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rFonts w:ascii="Times New Roman CYR" w:hAnsi="Times New Roman CYR" w:cs="Times New Roman CYR"/>
          <w:b/>
          <w:bCs/>
          <w:color w:val="000000"/>
        </w:rPr>
        <w:lastRenderedPageBreak/>
        <w:t>Торги</w:t>
      </w:r>
      <w:r w:rsidRPr="00A115B3">
        <w:rPr>
          <w:color w:val="000000"/>
        </w:rPr>
        <w:t xml:space="preserve"> имуществом финансовой организации будут проведены в 14:00 часов по московскому времени</w:t>
      </w:r>
      <w:r w:rsidRPr="00A115B3">
        <w:rPr>
          <w:rFonts w:ascii="Times New Roman CYR" w:hAnsi="Times New Roman CYR" w:cs="Times New Roman CYR"/>
          <w:color w:val="000000"/>
        </w:rPr>
        <w:t xml:space="preserve"> </w:t>
      </w:r>
      <w:r w:rsidR="00494CB8" w:rsidRPr="00494CB8">
        <w:rPr>
          <w:b/>
          <w:bCs/>
        </w:rPr>
        <w:t>20 июня</w:t>
      </w:r>
      <w:r w:rsidR="00E12685">
        <w:rPr>
          <w:rFonts w:ascii="Times New Roman CYR" w:hAnsi="Times New Roman CYR" w:cs="Times New Roman CYR"/>
          <w:color w:val="000000"/>
        </w:rPr>
        <w:t xml:space="preserve"> </w:t>
      </w:r>
      <w:r w:rsidR="00556DA2">
        <w:rPr>
          <w:b/>
        </w:rPr>
        <w:t>202</w:t>
      </w:r>
      <w:r w:rsidR="0075465C">
        <w:rPr>
          <w:b/>
        </w:rPr>
        <w:t>2</w:t>
      </w:r>
      <w:r w:rsidR="00556DA2">
        <w:rPr>
          <w:b/>
        </w:rPr>
        <w:t xml:space="preserve"> </w:t>
      </w:r>
      <w:r w:rsidR="00564010">
        <w:rPr>
          <w:b/>
        </w:rPr>
        <w:t>г</w:t>
      </w:r>
      <w:r w:rsidR="00C11EFF" w:rsidRPr="00A115B3">
        <w:rPr>
          <w:b/>
        </w:rPr>
        <w:t>.</w:t>
      </w:r>
      <w:r w:rsidR="00467D6B" w:rsidRPr="00A115B3">
        <w:t xml:space="preserve"> </w:t>
      </w:r>
      <w:r w:rsidRPr="00A115B3">
        <w:rPr>
          <w:rFonts w:ascii="Times New Roman CYR" w:hAnsi="Times New Roman CYR" w:cs="Times New Roman CYR"/>
          <w:color w:val="000000"/>
        </w:rPr>
        <w:t xml:space="preserve">на электронной площадке </w:t>
      </w:r>
      <w:r w:rsidR="00C11EFF" w:rsidRPr="00A115B3">
        <w:rPr>
          <w:color w:val="000000"/>
        </w:rPr>
        <w:t xml:space="preserve">АО «Российский аукционный дом» по адресу: </w:t>
      </w:r>
      <w:hyperlink r:id="rId6" w:history="1">
        <w:r w:rsidR="00C11EFF" w:rsidRPr="00A115B3">
          <w:rPr>
            <w:rStyle w:val="a4"/>
          </w:rPr>
          <w:t>http://lot-online.ru</w:t>
        </w:r>
      </w:hyperlink>
      <w:r w:rsidR="00C11EFF" w:rsidRPr="00A115B3">
        <w:rPr>
          <w:color w:val="000000"/>
        </w:rPr>
        <w:t xml:space="preserve"> (далее – ЭТП)</w:t>
      </w:r>
      <w:r w:rsidRPr="00A115B3">
        <w:rPr>
          <w:rFonts w:ascii="Times New Roman CYR" w:hAnsi="Times New Roman CYR" w:cs="Times New Roman CYR"/>
          <w:color w:val="000000"/>
        </w:rPr>
        <w:t>.</w:t>
      </w:r>
    </w:p>
    <w:p w14:paraId="304B41CC"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Время окончания Торгов:</w:t>
      </w:r>
    </w:p>
    <w:p w14:paraId="5227E954"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по истечении 1 часа с начала Торгов, если не поступило ни одного предложения о цене предмета Торгов (лота) после начала Торгов;</w:t>
      </w:r>
    </w:p>
    <w:p w14:paraId="602F1A86"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A196CD0" w14:textId="3AC22C73"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В случае, если по итогам Торгов, назначенных на</w:t>
      </w:r>
      <w:r w:rsidR="00C11EFF" w:rsidRPr="00A115B3">
        <w:rPr>
          <w:color w:val="000000"/>
        </w:rPr>
        <w:t xml:space="preserve"> </w:t>
      </w:r>
      <w:r w:rsidR="00494CB8" w:rsidRPr="00494CB8">
        <w:rPr>
          <w:b/>
          <w:bCs/>
        </w:rPr>
        <w:t>20 июня</w:t>
      </w:r>
      <w:r w:rsidR="00E12685">
        <w:rPr>
          <w:rFonts w:ascii="Times New Roman CYR" w:hAnsi="Times New Roman CYR" w:cs="Times New Roman CYR"/>
          <w:color w:val="000000"/>
        </w:rPr>
        <w:t xml:space="preserve"> </w:t>
      </w:r>
      <w:r w:rsidR="00E12685">
        <w:rPr>
          <w:b/>
        </w:rPr>
        <w:t>202</w:t>
      </w:r>
      <w:r w:rsidR="0075465C">
        <w:rPr>
          <w:b/>
        </w:rPr>
        <w:t>2</w:t>
      </w:r>
      <w:r w:rsidR="00E12685">
        <w:rPr>
          <w:b/>
        </w:rPr>
        <w:t xml:space="preserve"> г</w:t>
      </w:r>
      <w:r w:rsidR="00E12685" w:rsidRPr="00A115B3">
        <w:rPr>
          <w:b/>
        </w:rPr>
        <w:t>.</w:t>
      </w:r>
      <w:r w:rsidRPr="00A115B3">
        <w:rPr>
          <w:color w:val="000000"/>
        </w:rPr>
        <w:t xml:space="preserve">, лоты не реализованы, то в 14:00 часов по московскому времени </w:t>
      </w:r>
      <w:r w:rsidR="00494CB8" w:rsidRPr="00494CB8">
        <w:rPr>
          <w:b/>
          <w:bCs/>
        </w:rPr>
        <w:t>08 августа</w:t>
      </w:r>
      <w:r w:rsidR="00E12685">
        <w:rPr>
          <w:rFonts w:ascii="Times New Roman CYR" w:hAnsi="Times New Roman CYR" w:cs="Times New Roman CYR"/>
          <w:color w:val="000000"/>
        </w:rPr>
        <w:t xml:space="preserve"> </w:t>
      </w:r>
      <w:r w:rsidR="00E12685">
        <w:rPr>
          <w:b/>
        </w:rPr>
        <w:t>202</w:t>
      </w:r>
      <w:r w:rsidR="0075465C">
        <w:rPr>
          <w:b/>
        </w:rPr>
        <w:t>2</w:t>
      </w:r>
      <w:r w:rsidR="00E12685">
        <w:rPr>
          <w:b/>
        </w:rPr>
        <w:t xml:space="preserve"> г</w:t>
      </w:r>
      <w:r w:rsidR="00E12685" w:rsidRPr="00A115B3">
        <w:rPr>
          <w:b/>
        </w:rPr>
        <w:t>.</w:t>
      </w:r>
      <w:r w:rsidR="00467D6B" w:rsidRPr="00A115B3">
        <w:t xml:space="preserve"> </w:t>
      </w:r>
      <w:r w:rsidRPr="00A115B3">
        <w:rPr>
          <w:color w:val="000000"/>
        </w:rPr>
        <w:t xml:space="preserve">на </w:t>
      </w:r>
      <w:r w:rsidR="00C11EFF" w:rsidRPr="00A115B3">
        <w:rPr>
          <w:color w:val="000000"/>
        </w:rPr>
        <w:t>ЭТП</w:t>
      </w:r>
      <w:r w:rsidR="00467D6B" w:rsidRPr="00A115B3">
        <w:t xml:space="preserve"> </w:t>
      </w:r>
      <w:r w:rsidRPr="00A115B3">
        <w:rPr>
          <w:color w:val="000000"/>
        </w:rPr>
        <w:t>будут проведены</w:t>
      </w:r>
      <w:r w:rsidRPr="00A115B3">
        <w:rPr>
          <w:b/>
          <w:bCs/>
          <w:color w:val="000000"/>
        </w:rPr>
        <w:t xml:space="preserve"> повторные Торги </w:t>
      </w:r>
      <w:r w:rsidRPr="00A115B3">
        <w:rPr>
          <w:color w:val="000000"/>
        </w:rPr>
        <w:t>нереализованными лотами со снижением начальной цены лотов на 10 (Десять) процентов.</w:t>
      </w:r>
    </w:p>
    <w:p w14:paraId="0C700AC8"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xml:space="preserve">Оператор </w:t>
      </w:r>
      <w:r w:rsidR="00F05E04" w:rsidRPr="00A115B3">
        <w:rPr>
          <w:color w:val="000000"/>
        </w:rPr>
        <w:t>ЭТП</w:t>
      </w:r>
      <w:r w:rsidRPr="00A115B3">
        <w:rPr>
          <w:color w:val="000000"/>
        </w:rPr>
        <w:t xml:space="preserve"> (далее – Оператор) обеспечивает проведение Торгов.</w:t>
      </w:r>
    </w:p>
    <w:p w14:paraId="415A5C5E" w14:textId="68282132"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Прием Оператором заявок и предложений о цене приобретения имущества финансовой организации на участие в первых Торгах начинается в 00:</w:t>
      </w:r>
      <w:r w:rsidR="00997993" w:rsidRPr="00A115B3">
        <w:rPr>
          <w:color w:val="000000"/>
        </w:rPr>
        <w:t>00</w:t>
      </w:r>
      <w:r w:rsidRPr="00A115B3">
        <w:rPr>
          <w:color w:val="000000"/>
        </w:rPr>
        <w:t xml:space="preserve"> часов по московскому времени</w:t>
      </w:r>
      <w:r w:rsidR="00E12685">
        <w:rPr>
          <w:color w:val="000000"/>
        </w:rPr>
        <w:t xml:space="preserve"> </w:t>
      </w:r>
      <w:r w:rsidR="00EE45F0" w:rsidRPr="00EE45F0">
        <w:rPr>
          <w:b/>
          <w:bCs/>
        </w:rPr>
        <w:t>05 мая</w:t>
      </w:r>
      <w:r w:rsidR="00E12685" w:rsidRPr="00EE45F0">
        <w:rPr>
          <w:rFonts w:ascii="Times New Roman CYR" w:hAnsi="Times New Roman CYR" w:cs="Times New Roman CYR"/>
          <w:b/>
          <w:bCs/>
          <w:color w:val="000000"/>
        </w:rPr>
        <w:t xml:space="preserve"> </w:t>
      </w:r>
      <w:r w:rsidR="00E12685">
        <w:rPr>
          <w:b/>
        </w:rPr>
        <w:t>202</w:t>
      </w:r>
      <w:r w:rsidR="0075465C">
        <w:rPr>
          <w:b/>
        </w:rPr>
        <w:t>2</w:t>
      </w:r>
      <w:r w:rsidR="00E12685">
        <w:rPr>
          <w:b/>
        </w:rPr>
        <w:t xml:space="preserve"> г</w:t>
      </w:r>
      <w:r w:rsidR="00E12685" w:rsidRPr="00A115B3">
        <w:rPr>
          <w:b/>
        </w:rPr>
        <w:t>.</w:t>
      </w:r>
      <w:r w:rsidRPr="00A115B3">
        <w:rPr>
          <w:color w:val="000000"/>
        </w:rPr>
        <w:t>, а на участие в повторных Торгах начинается в 00:</w:t>
      </w:r>
      <w:r w:rsidR="00997993" w:rsidRPr="00A115B3">
        <w:rPr>
          <w:color w:val="000000"/>
        </w:rPr>
        <w:t>00</w:t>
      </w:r>
      <w:r w:rsidRPr="00A115B3">
        <w:rPr>
          <w:color w:val="000000"/>
        </w:rPr>
        <w:t xml:space="preserve"> часов по московскому времени </w:t>
      </w:r>
      <w:r w:rsidR="00EE45F0" w:rsidRPr="00EE45F0">
        <w:rPr>
          <w:b/>
          <w:bCs/>
        </w:rPr>
        <w:t>27 июня</w:t>
      </w:r>
      <w:r w:rsidR="00E12685">
        <w:rPr>
          <w:rFonts w:ascii="Times New Roman CYR" w:hAnsi="Times New Roman CYR" w:cs="Times New Roman CYR"/>
          <w:color w:val="000000"/>
        </w:rPr>
        <w:t xml:space="preserve"> </w:t>
      </w:r>
      <w:r w:rsidR="00E12685">
        <w:rPr>
          <w:b/>
        </w:rPr>
        <w:t>202</w:t>
      </w:r>
      <w:r w:rsidR="0075465C">
        <w:rPr>
          <w:b/>
        </w:rPr>
        <w:t>2</w:t>
      </w:r>
      <w:r w:rsidR="00E12685">
        <w:rPr>
          <w:b/>
        </w:rPr>
        <w:t xml:space="preserve"> г</w:t>
      </w:r>
      <w:r w:rsidR="00E12685" w:rsidRPr="00A115B3">
        <w:rPr>
          <w:b/>
        </w:rPr>
        <w:t>.</w:t>
      </w:r>
      <w:r w:rsidRPr="00A115B3">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33E19E33" w14:textId="70D8BAAD"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A115B3">
        <w:rPr>
          <w:rFonts w:ascii="Times New Roman" w:hAnsi="Times New Roman" w:cs="Times New Roman"/>
          <w:color w:val="000000"/>
          <w:sz w:val="24"/>
          <w:szCs w:val="24"/>
        </w:rPr>
        <w:t xml:space="preserve">К участию в Торгах допускаются физические и юридические лица (далее – Заявитель), зарегистрированные в установленном порядке на </w:t>
      </w:r>
      <w:r w:rsidR="00DB0166"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Для участия в Торгах Заявитель представляет Оператору заявку на участие в Торгах.</w:t>
      </w:r>
    </w:p>
    <w:p w14:paraId="717ECFE9" w14:textId="78189FEC" w:rsidR="00EA7238"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A115B3">
        <w:rPr>
          <w:rFonts w:ascii="Times New Roman" w:hAnsi="Times New Roman" w:cs="Times New Roman"/>
          <w:sz w:val="24"/>
          <w:szCs w:val="24"/>
        </w:rPr>
        <w:t>Заявка на участие в Торгах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15099D" w:rsidRPr="00A115B3">
        <w:rPr>
          <w:rFonts w:ascii="Times New Roman" w:hAnsi="Times New Roman" w:cs="Times New Roman"/>
          <w:sz w:val="24"/>
          <w:szCs w:val="24"/>
        </w:rPr>
        <w:t xml:space="preserve"> К заявке на участие в Торгах должны быть приложены копии документов согласно требованиям п. 11 ст. 110 Федерального закона от 26.10.2002 N 127-ФЗ «О несостоятельности (банкротстве)».</w:t>
      </w:r>
    </w:p>
    <w:p w14:paraId="0901822E" w14:textId="77777777" w:rsidR="00E04BE9" w:rsidRPr="00892D53"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92D53">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19EBCE71" w14:textId="77777777" w:rsidR="00E04BE9" w:rsidRPr="00892D53"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92D53">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065B9394" w14:textId="77777777" w:rsidR="00E04BE9" w:rsidRPr="00892D53"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92D53">
        <w:rPr>
          <w:rFonts w:ascii="Times New Roman" w:hAnsi="Times New Roman" w:cs="Times New Roman"/>
          <w:sz w:val="24"/>
          <w:szCs w:val="24"/>
        </w:rPr>
        <w:t xml:space="preserve">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w:t>
      </w:r>
      <w:r w:rsidRPr="00892D53">
        <w:rPr>
          <w:rFonts w:ascii="Times New Roman" w:hAnsi="Times New Roman" w:cs="Times New Roman"/>
          <w:sz w:val="24"/>
          <w:szCs w:val="24"/>
        </w:rPr>
        <w:lastRenderedPageBreak/>
        <w:t>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2395608" w14:textId="77777777" w:rsidR="00E04BE9" w:rsidRPr="00892D53"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92D53">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8FAFF21" w14:textId="63BC1B51" w:rsidR="00EA7238" w:rsidRPr="00A115B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2D53">
        <w:rPr>
          <w:rFonts w:ascii="Times New Roman" w:hAnsi="Times New Roman" w:cs="Times New Roman"/>
          <w:color w:val="000000"/>
          <w:sz w:val="24"/>
          <w:szCs w:val="24"/>
        </w:rPr>
        <w:t>Для участия в Торгах Заявитель представляет Оператору в электронной</w:t>
      </w:r>
      <w:r w:rsidRPr="00A115B3">
        <w:rPr>
          <w:rFonts w:ascii="Times New Roman" w:hAnsi="Times New Roman" w:cs="Times New Roman"/>
          <w:color w:val="000000"/>
          <w:sz w:val="24"/>
          <w:szCs w:val="24"/>
        </w:rPr>
        <w:t xml:space="preserve">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получатель платежа - </w:t>
      </w:r>
      <w:r w:rsidR="00BE0BF1" w:rsidRPr="00A115B3">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A115B3">
        <w:rPr>
          <w:rFonts w:ascii="Times New Roman" w:hAnsi="Times New Roman" w:cs="Times New Roman"/>
          <w:color w:val="000000"/>
          <w:sz w:val="24"/>
          <w:szCs w:val="24"/>
        </w:rPr>
        <w:t>. В назначении платежа необходимо указывать</w:t>
      </w:r>
      <w:r w:rsidR="008A37E3" w:rsidRPr="00A115B3">
        <w:rPr>
          <w:rFonts w:ascii="Times New Roman" w:hAnsi="Times New Roman" w:cs="Times New Roman"/>
          <w:color w:val="000000"/>
          <w:sz w:val="24"/>
          <w:szCs w:val="24"/>
        </w:rPr>
        <w:t>:</w:t>
      </w:r>
      <w:r w:rsidRPr="00A115B3">
        <w:rPr>
          <w:rFonts w:ascii="Times New Roman" w:hAnsi="Times New Roman" w:cs="Times New Roman"/>
          <w:color w:val="000000"/>
          <w:sz w:val="24"/>
          <w:szCs w:val="24"/>
        </w:rPr>
        <w:t xml:space="preserve"> </w:t>
      </w:r>
      <w:r w:rsidR="00FA3DE1" w:rsidRPr="00A115B3">
        <w:rPr>
          <w:rFonts w:ascii="Times New Roman" w:hAnsi="Times New Roman" w:cs="Times New Roman"/>
          <w:b/>
          <w:color w:val="000000"/>
          <w:sz w:val="24"/>
          <w:szCs w:val="24"/>
        </w:rPr>
        <w:t>«№ Л/с ....Задаток для участия в торгах».</w:t>
      </w:r>
      <w:r w:rsidR="00FA3DE1" w:rsidRPr="00A115B3">
        <w:rPr>
          <w:rFonts w:ascii="Times New Roman" w:hAnsi="Times New Roman" w:cs="Times New Roman"/>
          <w:color w:val="000000"/>
          <w:sz w:val="24"/>
          <w:szCs w:val="24"/>
        </w:rPr>
        <w:t xml:space="preserve"> </w:t>
      </w:r>
      <w:r w:rsidRPr="00A115B3">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w:t>
      </w:r>
      <w:r w:rsidR="009F0E7B"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xml:space="preserve"> договора о внесении задатка.</w:t>
      </w:r>
    </w:p>
    <w:p w14:paraId="401A549A" w14:textId="4270D28F"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Датой внесения задатка считается дата поступления денежных средств, перечисленных в качестве задатка, на счет </w:t>
      </w:r>
      <w:r w:rsidR="0070175B"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w:t>
      </w:r>
    </w:p>
    <w:p w14:paraId="4D2C79F3" w14:textId="7D4A9382"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С проектом договора, заключаемого по итогам Торгов (далее - Договор), и договором о внесении задатка можно ознакомиться на </w:t>
      </w:r>
      <w:r w:rsidR="0070175B" w:rsidRPr="00A115B3">
        <w:rPr>
          <w:rFonts w:ascii="Times New Roman" w:hAnsi="Times New Roman" w:cs="Times New Roman"/>
          <w:color w:val="000000"/>
          <w:sz w:val="24"/>
          <w:szCs w:val="24"/>
        </w:rPr>
        <w:t>ЭТП.</w:t>
      </w:r>
    </w:p>
    <w:p w14:paraId="3E4F4F98" w14:textId="630CAA09"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Заявитель вправе изменить или отозвать заявку на участие в Торгах не позднее окончания срока подачи заявок на участие в Торгах, направив об этом уведомление Оператору.</w:t>
      </w:r>
    </w:p>
    <w:p w14:paraId="03AD5EC7" w14:textId="4A025FD7" w:rsidR="00EA7238" w:rsidRPr="00A115B3" w:rsidRDefault="00722E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рассматривает предоставленные Заявителями Оператору заявки с приложенными к ним документами, устанавливает факт поступления задатков на счет </w:t>
      </w: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в срок, установленный в настоящем сообщении, и по результатам принимает решение о допуске или отказе в допуске Заявителя к участию в Торгах. Непоступление задатка на счет </w:t>
      </w:r>
      <w:r w:rsidR="0070175B" w:rsidRPr="00A115B3">
        <w:rPr>
          <w:rFonts w:ascii="Times New Roman" w:hAnsi="Times New Roman" w:cs="Times New Roman"/>
          <w:sz w:val="24"/>
          <w:szCs w:val="24"/>
        </w:rPr>
        <w:t>ОТ</w:t>
      </w:r>
      <w:r w:rsidR="00EA7238" w:rsidRPr="00A115B3">
        <w:rPr>
          <w:rFonts w:ascii="Times New Roman" w:hAnsi="Times New Roman" w:cs="Times New Roman"/>
          <w:sz w:val="24"/>
          <w:szCs w:val="24"/>
        </w:rPr>
        <w:t>,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Заявители, допущенные к участию в Торгах, признаются участниками Торгов</w:t>
      </w:r>
      <w:r w:rsidR="002D68BA">
        <w:rPr>
          <w:rFonts w:ascii="Times New Roman" w:hAnsi="Times New Roman" w:cs="Times New Roman"/>
          <w:sz w:val="24"/>
          <w:szCs w:val="24"/>
        </w:rPr>
        <w:t xml:space="preserve"> </w:t>
      </w:r>
      <w:r w:rsidR="00EA7238" w:rsidRPr="00A115B3">
        <w:rPr>
          <w:rFonts w:ascii="Times New Roman" w:hAnsi="Times New Roman" w:cs="Times New Roman"/>
          <w:sz w:val="24"/>
          <w:szCs w:val="24"/>
        </w:rPr>
        <w:t>(далее – Участники). Оператор направляет всем Заявителям уведомления о признании их Участниками или об отказе в признании их Участниками.</w:t>
      </w:r>
    </w:p>
    <w:p w14:paraId="2D19A2A1"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b/>
          <w:bCs/>
          <w:sz w:val="24"/>
          <w:szCs w:val="24"/>
        </w:rPr>
        <w:t xml:space="preserve">Победителем Торгов </w:t>
      </w:r>
      <w:r w:rsidRPr="00A115B3">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4B80C604"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115B3">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размещается на </w:t>
      </w:r>
      <w:r w:rsidR="0070175B" w:rsidRPr="00A115B3">
        <w:rPr>
          <w:rFonts w:ascii="Times New Roman" w:hAnsi="Times New Roman" w:cs="Times New Roman"/>
          <w:color w:val="000000"/>
          <w:sz w:val="24"/>
          <w:szCs w:val="24"/>
        </w:rPr>
        <w:t>ЭТП.</w:t>
      </w:r>
    </w:p>
    <w:p w14:paraId="005A62B9" w14:textId="3D758C8B" w:rsidR="00EA7238" w:rsidRPr="00A115B3" w:rsidRDefault="009730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КУ</w:t>
      </w:r>
      <w:r w:rsidR="00722ECA" w:rsidRPr="00A115B3">
        <w:rPr>
          <w:rFonts w:ascii="Times New Roman" w:hAnsi="Times New Roman" w:cs="Times New Roman"/>
          <w:color w:val="000000"/>
          <w:sz w:val="24"/>
          <w:szCs w:val="24"/>
        </w:rPr>
        <w:t xml:space="preserve"> </w:t>
      </w:r>
      <w:r w:rsidR="00EA7238" w:rsidRPr="00A115B3">
        <w:rPr>
          <w:rFonts w:ascii="Times New Roman" w:hAnsi="Times New Roman" w:cs="Times New Roman"/>
          <w:color w:val="000000"/>
          <w:sz w:val="24"/>
          <w:szCs w:val="24"/>
        </w:rPr>
        <w:t>в течение 5 (Пять) дней с даты подписания протокола о результатах проведения Торгов направляет Победителю на адрес электронной почты, указанный в заявке на участие в Торгах, предложение заключить Договор с приложением проекта Договора.</w:t>
      </w:r>
    </w:p>
    <w:p w14:paraId="2080B6A0" w14:textId="619D92BA" w:rsidR="00556DA2" w:rsidRPr="00DD01CB" w:rsidRDefault="00EA7238"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предложения заключить Договор и проекта Договора, подписать Договор и не позднее 2 (Два) дней с даты подписания направить его </w:t>
      </w:r>
      <w:r w:rsidR="00722ECA"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sidR="009730D9"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w:t>
      </w:r>
    </w:p>
    <w:p w14:paraId="61158C4B" w14:textId="7562CA20" w:rsidR="00556DA2" w:rsidRPr="00DD01CB" w:rsidRDefault="00556DA2"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Pr>
          <w:rFonts w:ascii="Times New Roman" w:hAnsi="Times New Roman" w:cs="Times New Roman"/>
          <w:color w:val="000000"/>
          <w:sz w:val="24"/>
          <w:szCs w:val="24"/>
        </w:rPr>
        <w:t xml:space="preserve">, и </w:t>
      </w:r>
      <w:r w:rsidR="00D7635F" w:rsidRPr="00912CF5">
        <w:rPr>
          <w:rFonts w:ascii="Times New Roman" w:hAnsi="Times New Roman" w:cs="Times New Roman"/>
          <w:color w:val="000000"/>
          <w:sz w:val="24"/>
          <w:szCs w:val="24"/>
        </w:rPr>
        <w:t>КУ</w:t>
      </w:r>
      <w:r w:rsidR="00D7635F">
        <w:rPr>
          <w:rFonts w:ascii="Times New Roman" w:hAnsi="Times New Roman" w:cs="Times New Roman"/>
          <w:color w:val="000000"/>
          <w:sz w:val="24"/>
          <w:szCs w:val="24"/>
        </w:rPr>
        <w:t xml:space="preserve"> вправ</w:t>
      </w:r>
      <w:r>
        <w:rPr>
          <w:rFonts w:ascii="Times New Roman" w:hAnsi="Times New Roman" w:cs="Times New Roman"/>
          <w:color w:val="000000"/>
          <w:sz w:val="24"/>
          <w:szCs w:val="24"/>
        </w:rPr>
        <w:t xml:space="preserve">е предложить заключить Договор участнику торгов, которым предложена наиболее высокая цена по </w:t>
      </w:r>
      <w:r>
        <w:rPr>
          <w:rFonts w:ascii="Times New Roman" w:hAnsi="Times New Roman" w:cs="Times New Roman"/>
          <w:color w:val="000000"/>
          <w:sz w:val="24"/>
          <w:szCs w:val="24"/>
        </w:rPr>
        <w:lastRenderedPageBreak/>
        <w:t>сравнению с ценой, предложенной другими участниками торгов, за исключением Победителя торгов. С</w:t>
      </w:r>
      <w:r w:rsidRPr="00DD01CB">
        <w:rPr>
          <w:rFonts w:ascii="Times New Roman" w:hAnsi="Times New Roman" w:cs="Times New Roman"/>
          <w:color w:val="000000"/>
          <w:sz w:val="24"/>
          <w:szCs w:val="24"/>
        </w:rPr>
        <w:t xml:space="preserve">умма внесенного Победителем задатка засчитывается в счет цены приобретенного лота. </w:t>
      </w:r>
    </w:p>
    <w:p w14:paraId="170CE650" w14:textId="65F03609" w:rsidR="00EA7238" w:rsidRPr="00A115B3" w:rsidRDefault="00EA7238"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Победитель обязан уплатить продавцу в течение 30 (Тридцать) дней с даты заключения Договора определенную на Торгах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В случае, если Победитель не исполнит свои обязательства, указанные в настоящем сообщении,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и продавец освобождаются от всех обязательств, связанных с проведением Торгов, с заключением Договора, внесенный Победителем задаток ему не возвращается, а Торги признаются несостоявшимися.</w:t>
      </w:r>
    </w:p>
    <w:p w14:paraId="64EC46B4" w14:textId="3868F825" w:rsidR="00EA7238" w:rsidRPr="00A115B3" w:rsidRDefault="00365722" w:rsidP="009730D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ОТ</w:t>
      </w:r>
      <w:r w:rsidR="00EA7238" w:rsidRPr="00A115B3">
        <w:rPr>
          <w:rFonts w:ascii="Times New Roman" w:hAnsi="Times New Roman" w:cs="Times New Roman"/>
          <w:color w:val="000000"/>
          <w:sz w:val="24"/>
          <w:szCs w:val="24"/>
        </w:rPr>
        <w:t xml:space="preserve"> вправе отказаться от проведения Торгов не позднее, чем за 3 (Три) дня до даты подведения итогов Торгов.</w:t>
      </w:r>
    </w:p>
    <w:p w14:paraId="65313034" w14:textId="5554F1E9" w:rsidR="00AE2FFB" w:rsidRDefault="006B43E3" w:rsidP="00B205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6B43E3">
        <w:rPr>
          <w:rFonts w:ascii="Times New Roman" w:hAnsi="Times New Roman" w:cs="Times New Roman"/>
          <w:color w:val="000000"/>
          <w:sz w:val="24"/>
          <w:szCs w:val="24"/>
        </w:rPr>
        <w:t xml:space="preserve">Информацию о реализуемом имуществе </w:t>
      </w:r>
      <w:r w:rsidR="00EA7238" w:rsidRPr="00A115B3">
        <w:rPr>
          <w:rFonts w:ascii="Times New Roman" w:hAnsi="Times New Roman" w:cs="Times New Roman"/>
          <w:color w:val="000000"/>
          <w:sz w:val="24"/>
          <w:szCs w:val="24"/>
        </w:rPr>
        <w:t xml:space="preserve">можно получить у </w:t>
      </w:r>
      <w:r w:rsidR="00722ECA" w:rsidRPr="00A115B3">
        <w:rPr>
          <w:rFonts w:ascii="Times New Roman" w:hAnsi="Times New Roman" w:cs="Times New Roman"/>
          <w:color w:val="000000"/>
          <w:sz w:val="24"/>
          <w:szCs w:val="24"/>
        </w:rPr>
        <w:t>КУ</w:t>
      </w:r>
      <w:r w:rsidR="00EA7238" w:rsidRPr="00A115B3">
        <w:rPr>
          <w:rFonts w:ascii="Times New Roman" w:hAnsi="Times New Roman" w:cs="Times New Roman"/>
          <w:color w:val="000000"/>
          <w:sz w:val="24"/>
          <w:szCs w:val="24"/>
        </w:rPr>
        <w:t xml:space="preserve"> </w:t>
      </w:r>
      <w:r w:rsidR="00EA7238" w:rsidRPr="00A115B3">
        <w:rPr>
          <w:rFonts w:ascii="Times New Roman" w:hAnsi="Times New Roman" w:cs="Times New Roman"/>
          <w:color w:val="000000"/>
          <w:sz w:val="24"/>
          <w:szCs w:val="24"/>
          <w:shd w:val="clear" w:color="auto" w:fill="FFFFFF"/>
        </w:rPr>
        <w:t>с</w:t>
      </w:r>
      <w:r w:rsidR="00AE2FFB">
        <w:rPr>
          <w:rFonts w:ascii="Times New Roman" w:hAnsi="Times New Roman" w:cs="Times New Roman"/>
          <w:color w:val="000000"/>
          <w:sz w:val="24"/>
          <w:szCs w:val="24"/>
          <w:shd w:val="clear" w:color="auto" w:fill="FFFFFF"/>
        </w:rPr>
        <w:t xml:space="preserve"> </w:t>
      </w:r>
      <w:r w:rsidR="00AE2FFB" w:rsidRPr="00AE2FFB">
        <w:rPr>
          <w:rFonts w:ascii="Times New Roman" w:hAnsi="Times New Roman" w:cs="Times New Roman"/>
          <w:sz w:val="24"/>
          <w:szCs w:val="24"/>
        </w:rPr>
        <w:t>09:30 до 17:00 часов по адресу: г. Иркутск, ул. Рабочая, д.2А, тел. +7(3952)48-64-42</w:t>
      </w:r>
      <w:r w:rsidR="00AE2FFB">
        <w:rPr>
          <w:rFonts w:ascii="Times New Roman" w:hAnsi="Times New Roman" w:cs="Times New Roman"/>
          <w:sz w:val="24"/>
          <w:szCs w:val="24"/>
        </w:rPr>
        <w:t>;</w:t>
      </w:r>
      <w:r w:rsidR="00E33CEC">
        <w:rPr>
          <w:rFonts w:ascii="Times New Roman" w:hAnsi="Times New Roman" w:cs="Times New Roman"/>
          <w:sz w:val="24"/>
          <w:szCs w:val="24"/>
        </w:rPr>
        <w:t xml:space="preserve"> у ОТ: по лотам 1,2: </w:t>
      </w:r>
      <w:r w:rsidR="00E33CEC" w:rsidRPr="00E33CEC">
        <w:rPr>
          <w:rFonts w:ascii="Times New Roman" w:hAnsi="Times New Roman" w:cs="Times New Roman"/>
          <w:sz w:val="24"/>
          <w:szCs w:val="24"/>
        </w:rPr>
        <w:t>irkutsk@auction-house.ru, Вострецова Оксана,</w:t>
      </w:r>
      <w:r w:rsidR="00E33CEC">
        <w:rPr>
          <w:rFonts w:ascii="Times New Roman" w:hAnsi="Times New Roman" w:cs="Times New Roman"/>
          <w:sz w:val="24"/>
          <w:szCs w:val="24"/>
        </w:rPr>
        <w:t xml:space="preserve"> </w:t>
      </w:r>
      <w:r w:rsidR="00E33CEC" w:rsidRPr="00E33CEC">
        <w:rPr>
          <w:rFonts w:ascii="Times New Roman" w:hAnsi="Times New Roman" w:cs="Times New Roman"/>
          <w:sz w:val="24"/>
          <w:szCs w:val="24"/>
        </w:rPr>
        <w:t>8-939-794-02-12,  8-914-917-00-46 (мск+5 час)</w:t>
      </w:r>
      <w:r w:rsidR="00E33CEC">
        <w:rPr>
          <w:rFonts w:ascii="Times New Roman" w:hAnsi="Times New Roman" w:cs="Times New Roman"/>
          <w:sz w:val="24"/>
          <w:szCs w:val="24"/>
        </w:rPr>
        <w:t xml:space="preserve">; по лотам 3-11: </w:t>
      </w:r>
      <w:r w:rsidR="00B20552" w:rsidRPr="00B20552">
        <w:rPr>
          <w:rFonts w:ascii="Times New Roman" w:hAnsi="Times New Roman" w:cs="Times New Roman"/>
          <w:sz w:val="24"/>
          <w:szCs w:val="24"/>
        </w:rPr>
        <w:t>Тел. 8(812)334-20-50 (с 9.00 до 18.00 по Московскому времени в рабочие дни)</w:t>
      </w:r>
      <w:r w:rsidR="00B20552">
        <w:rPr>
          <w:rFonts w:ascii="Times New Roman" w:hAnsi="Times New Roman" w:cs="Times New Roman"/>
          <w:sz w:val="24"/>
          <w:szCs w:val="24"/>
        </w:rPr>
        <w:t xml:space="preserve">, </w:t>
      </w:r>
      <w:r w:rsidR="00B20552" w:rsidRPr="00B20552">
        <w:rPr>
          <w:rFonts w:ascii="Times New Roman" w:hAnsi="Times New Roman" w:cs="Times New Roman"/>
          <w:sz w:val="24"/>
          <w:szCs w:val="24"/>
        </w:rPr>
        <w:t>informspb@auction-house.ru</w:t>
      </w:r>
      <w:r w:rsidR="00B20552">
        <w:rPr>
          <w:rFonts w:ascii="Times New Roman" w:hAnsi="Times New Roman" w:cs="Times New Roman"/>
          <w:sz w:val="24"/>
          <w:szCs w:val="24"/>
        </w:rPr>
        <w:t>.</w:t>
      </w:r>
    </w:p>
    <w:p w14:paraId="1C6C5A1C" w14:textId="37C394D3" w:rsidR="00BE1559" w:rsidRPr="00BE1559" w:rsidRDefault="00A81E4E"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81E4E">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C6E9F4F" w14:textId="77777777" w:rsidR="00BE0BF1" w:rsidRPr="00A115B3" w:rsidRDefault="00BE0BF1" w:rsidP="00BE0B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AE26A66"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A115B3"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D6B"/>
    <w:rsid w:val="00047751"/>
    <w:rsid w:val="00130BFB"/>
    <w:rsid w:val="0015099D"/>
    <w:rsid w:val="001F039D"/>
    <w:rsid w:val="002C312D"/>
    <w:rsid w:val="002D68BA"/>
    <w:rsid w:val="00365722"/>
    <w:rsid w:val="00411D79"/>
    <w:rsid w:val="00467D6B"/>
    <w:rsid w:val="00494CB8"/>
    <w:rsid w:val="00556DA2"/>
    <w:rsid w:val="00564010"/>
    <w:rsid w:val="00637A0F"/>
    <w:rsid w:val="00657875"/>
    <w:rsid w:val="006B43E3"/>
    <w:rsid w:val="006C5148"/>
    <w:rsid w:val="0070175B"/>
    <w:rsid w:val="007229EA"/>
    <w:rsid w:val="00722ECA"/>
    <w:rsid w:val="0075465C"/>
    <w:rsid w:val="007D5E2B"/>
    <w:rsid w:val="0080750B"/>
    <w:rsid w:val="00865FD7"/>
    <w:rsid w:val="00892D53"/>
    <w:rsid w:val="008A37E3"/>
    <w:rsid w:val="00912CF5"/>
    <w:rsid w:val="00914D34"/>
    <w:rsid w:val="00952ED1"/>
    <w:rsid w:val="009730D9"/>
    <w:rsid w:val="00997993"/>
    <w:rsid w:val="009C6E48"/>
    <w:rsid w:val="009F0E7B"/>
    <w:rsid w:val="00A03865"/>
    <w:rsid w:val="00A115B3"/>
    <w:rsid w:val="00A81E4E"/>
    <w:rsid w:val="00AB3CBF"/>
    <w:rsid w:val="00AE2FFB"/>
    <w:rsid w:val="00B20552"/>
    <w:rsid w:val="00B83E9D"/>
    <w:rsid w:val="00BE0BF1"/>
    <w:rsid w:val="00BE1559"/>
    <w:rsid w:val="00C11EFF"/>
    <w:rsid w:val="00C24053"/>
    <w:rsid w:val="00C643CB"/>
    <w:rsid w:val="00C9585C"/>
    <w:rsid w:val="00D57DB3"/>
    <w:rsid w:val="00D62667"/>
    <w:rsid w:val="00D7635F"/>
    <w:rsid w:val="00DB0166"/>
    <w:rsid w:val="00E04BE9"/>
    <w:rsid w:val="00E12685"/>
    <w:rsid w:val="00E33CEC"/>
    <w:rsid w:val="00E614D3"/>
    <w:rsid w:val="00EA7238"/>
    <w:rsid w:val="00EE45F0"/>
    <w:rsid w:val="00F05E04"/>
    <w:rsid w:val="00FA3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15:docId w15:val="{B700A679-D6F8-4938-A9F2-F2EAFDC7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E04BE9"/>
    <w:rPr>
      <w:sz w:val="16"/>
      <w:szCs w:val="16"/>
    </w:rPr>
  </w:style>
  <w:style w:type="paragraph" w:styleId="a6">
    <w:name w:val="annotation text"/>
    <w:basedOn w:val="a"/>
    <w:link w:val="a7"/>
    <w:uiPriority w:val="99"/>
    <w:semiHidden/>
    <w:unhideWhenUsed/>
    <w:rsid w:val="00E04BE9"/>
    <w:pPr>
      <w:spacing w:line="240" w:lineRule="auto"/>
    </w:pPr>
    <w:rPr>
      <w:sz w:val="20"/>
      <w:szCs w:val="20"/>
    </w:rPr>
  </w:style>
  <w:style w:type="character" w:customStyle="1" w:styleId="a7">
    <w:name w:val="Текст примечания Знак"/>
    <w:basedOn w:val="a0"/>
    <w:link w:val="a6"/>
    <w:uiPriority w:val="99"/>
    <w:semiHidden/>
    <w:rsid w:val="00E04BE9"/>
    <w:rPr>
      <w:rFonts w:ascii="Calibri" w:hAnsi="Calibri" w:cs="Calibri"/>
      <w:sz w:val="20"/>
      <w:szCs w:val="20"/>
    </w:rPr>
  </w:style>
  <w:style w:type="paragraph" w:styleId="a8">
    <w:name w:val="Balloon Text"/>
    <w:basedOn w:val="a"/>
    <w:link w:val="a9"/>
    <w:uiPriority w:val="99"/>
    <w:semiHidden/>
    <w:unhideWhenUsed/>
    <w:rsid w:val="00E04B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4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2067</Words>
  <Characters>11787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Унгур Надежда Анатольевна</cp:lastModifiedBy>
  <cp:revision>22</cp:revision>
  <dcterms:created xsi:type="dcterms:W3CDTF">2021-08-23T09:07:00Z</dcterms:created>
  <dcterms:modified xsi:type="dcterms:W3CDTF">2022-04-22T12:37:00Z</dcterms:modified>
</cp:coreProperties>
</file>