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B81F" w14:textId="77777777" w:rsidR="00720C7E" w:rsidRDefault="008B2921" w:rsidP="00720C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7D16" w:rsidRPr="00426913">
        <w:rPr>
          <w:rFonts w:ascii="Times New Roman" w:hAnsi="Times New Roman" w:cs="Times New Roman"/>
          <w:b/>
          <w:bCs/>
          <w:iCs/>
          <w:sz w:val="24"/>
          <w:szCs w:val="24"/>
        </w:rPr>
        <w:t>ООО «Ишсталь»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(ОГРН 1120261000529, ИНН 0261019790, адрес: 453203, Республика Башкортостан, Ишимбайский р-он, г.Ишимбай, Индустриальное шоссе, д.2Г)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377D16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Емельянова Алексея Вячеславовича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(ИНН 027717959558, СНИЛС 002-871-101-292, член САУ «СРО «ДЕЛО» (ОГРН 1035002205919, ИНН 5010029544, Московская обл., г. Дубна, ул. Жуковского, 2)</w:t>
      </w:r>
      <w:r w:rsidR="006339AF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действующий на основании 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Решения Арбитражного суда Республики Башкортостан от 12.04.2021 (рез.часть от 05.04.2021) по делу № А07-12888/2018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20C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электронных торгов посредством публичного предложения (далее – ТППП): </w:t>
      </w:r>
    </w:p>
    <w:p w14:paraId="0AF5ACE6" w14:textId="4BCA6E75" w:rsidR="00516C38" w:rsidRPr="00424938" w:rsidRDefault="00720C7E" w:rsidP="004249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Предметом ТППП является следующее имущество:</w:t>
      </w:r>
    </w:p>
    <w:p w14:paraId="4E5F9727" w14:textId="1DC8BB5A" w:rsidR="000C25F6" w:rsidRPr="000C25F6" w:rsidRDefault="000C25F6" w:rsidP="000C25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48840748"/>
      <w:r w:rsidRPr="000C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Трансформатор ТДНМ-63000/110-У1. Начальная цена (далее-НЦ)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21 871 980, 00руб.</w:t>
      </w:r>
    </w:p>
    <w:p w14:paraId="4436814F" w14:textId="288F5551" w:rsidR="000C25F6" w:rsidRPr="000C25F6" w:rsidRDefault="000C25F6" w:rsidP="000C25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25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№3: 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аренды по договору № 329-ЮЛ аренды земельного участка от 30.11.2016г., договору уступки прав и обязанностей арендатора от 16.01.2017г. по договору аренды земельного участка № 329-ЮЛ от 30.11.2016г. Земельный участок: из категории земель населенных пунктов имеющий кадастровый номер 02:58:030123:269, площадью 13 335 кв.м., адрес местоположения: установлено относительно ориентира, расположенного за пределами участка. Ориентир дом.участок находится примерно в 600м от ориентира по направлению на серево-запад. Почтовый адрес ориентира: Республика Башкортостан, Ишимбайский район, г. Ишимбай, Индустриальное ш., д. 2. Срок аренды с 01.12.2016г. по 01.12.2030г. НЦ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3 647 256, 30руб.</w:t>
      </w:r>
    </w:p>
    <w:p w14:paraId="7A0B8F8F" w14:textId="77777777" w:rsidR="000C25F6" w:rsidRPr="000C25F6" w:rsidRDefault="000C25F6" w:rsidP="000C25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25F6">
        <w:rPr>
          <w:rFonts w:ascii="Times New Roman" w:eastAsia="Times New Roman" w:hAnsi="Times New Roman" w:cs="Times New Roman"/>
          <w:color w:val="000000"/>
          <w:sz w:val="24"/>
          <w:szCs w:val="24"/>
        </w:rPr>
        <w:t>Лот 1 является предметом залога ООО «Уралкапиталбанк», Лот 3: обременения отсутствуют.</w:t>
      </w:r>
    </w:p>
    <w:p w14:paraId="0CF8B1BE" w14:textId="77777777" w:rsidR="00424938" w:rsidRPr="00C062B5" w:rsidRDefault="00424938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2B5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3BC77920" w14:textId="1586ABF0" w:rsidR="00424938" w:rsidRPr="00D005C1" w:rsidRDefault="00424938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A90DAD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90DAD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1B26F1" w:rsidRPr="001B26F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с 10час. 00мин. (МСК). Прием заявок и величина снижения в 1-ом периоде – 37 календарных дней действует НЦ; </w:t>
      </w:r>
      <w:r w:rsidR="00FA42F7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по Лоту №1 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со 2-го по </w:t>
      </w:r>
      <w:r w:rsidR="00FA42F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период – каждые 7</w:t>
      </w:r>
      <w:r w:rsidR="00AA1574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цена снижается </w:t>
      </w:r>
      <w:r w:rsidR="00C062B5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9517A4" w:rsidRPr="001B26F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062B5" w:rsidRPr="001B26F1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3C26" w:rsidRPr="001B26F1">
        <w:rPr>
          <w:rFonts w:ascii="Times New Roman" w:hAnsi="Times New Roman" w:cs="Times New Roman"/>
          <w:color w:val="000000"/>
          <w:sz w:val="24"/>
          <w:szCs w:val="24"/>
        </w:rPr>
        <w:t>от НЦ первого периода ТППП</w:t>
      </w:r>
      <w:r w:rsidR="00AA1574" w:rsidRPr="001B26F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062B5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1574" w:rsidRPr="001B26F1">
        <w:rPr>
          <w:rFonts w:ascii="Times New Roman" w:hAnsi="Times New Roman" w:cs="Times New Roman"/>
          <w:color w:val="000000"/>
          <w:sz w:val="24"/>
          <w:szCs w:val="24"/>
        </w:rPr>
        <w:t>по Лоту №</w:t>
      </w:r>
      <w:r w:rsidR="009517A4" w:rsidRPr="001B26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A1574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42F7" w:rsidRPr="00FA42F7">
        <w:rPr>
          <w:rFonts w:ascii="Times New Roman" w:hAnsi="Times New Roman" w:cs="Times New Roman"/>
          <w:color w:val="000000"/>
          <w:sz w:val="24"/>
          <w:szCs w:val="24"/>
        </w:rPr>
        <w:t xml:space="preserve">со 2-го по </w:t>
      </w:r>
      <w:r w:rsidR="00FA42F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A42F7" w:rsidRPr="00FA42F7">
        <w:rPr>
          <w:rFonts w:ascii="Times New Roman" w:hAnsi="Times New Roman" w:cs="Times New Roman"/>
          <w:color w:val="000000"/>
          <w:sz w:val="24"/>
          <w:szCs w:val="24"/>
        </w:rPr>
        <w:t xml:space="preserve"> период – каждые 7 календарных дней цена снижается на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17A4" w:rsidRPr="001B26F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AA1574"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от НЦ первого периода ТППП. Рассмотрение заявок ОТ и определение победителя ТППП – 1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рабочий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 xml:space="preserve"> день после окончания соответствующего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периода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, в котором поступила заявка</w:t>
      </w:r>
      <w:r w:rsidRPr="001B26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2A20B0" w14:textId="03ABBE42" w:rsidR="00424938" w:rsidRPr="00424938" w:rsidRDefault="00424938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62B5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ТППП, рассмотрение заявок ОТ и определение победителя ТППП, ОТ проводит 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>1 рабоч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 xml:space="preserve"> день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62B5">
        <w:rPr>
          <w:rFonts w:ascii="Times New Roman" w:hAnsi="Times New Roman" w:cs="Times New Roman"/>
          <w:color w:val="000000"/>
          <w:sz w:val="24"/>
          <w:szCs w:val="24"/>
        </w:rPr>
        <w:t xml:space="preserve">следующего за днем окончания приема заявок на периоде, в котором поступили заявки на участие, протокол подведения итогов публикуется на ЭТП не позднее 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>1 рабоч</w:t>
      </w:r>
      <w:r w:rsidR="00A13C2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="00A13C26" w:rsidRPr="00A13C26">
        <w:rPr>
          <w:rFonts w:ascii="Times New Roman" w:hAnsi="Times New Roman" w:cs="Times New Roman"/>
          <w:color w:val="000000"/>
          <w:sz w:val="24"/>
          <w:szCs w:val="24"/>
        </w:rPr>
        <w:t xml:space="preserve"> день</w:t>
      </w:r>
      <w:r w:rsidRPr="00C062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E6235BC" w14:textId="48CE710A" w:rsidR="00B0260A" w:rsidRPr="00426913" w:rsidRDefault="00B0260A" w:rsidP="004249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ЭТП. Для участия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заявку на участие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</w:t>
      </w:r>
      <w:r w:rsidR="00424938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приложены копии документов согласно требованиям п.11 ст.110 Закона о банкротстве.</w:t>
      </w:r>
    </w:p>
    <w:p w14:paraId="14E9549C" w14:textId="12F37F4B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Для участия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bookmarkStart w:id="1" w:name="_Hlk99445838"/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0% от НЦ лота</w:t>
      </w:r>
      <w:r w:rsidR="00DA5D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соответствующем периоде</w:t>
      </w:r>
      <w:bookmarkEnd w:id="1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52A8DB54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32F30833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08E4879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5D7F096B" w14:textId="77777777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5D6074A" w14:textId="4173C340" w:rsidR="00DD65B0" w:rsidRPr="00DD65B0" w:rsidRDefault="00DD65B0" w:rsidP="00DD65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ФУ в течение 5 дней с даты подписания протокола о результатах ТППП направляет Победителю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на адрес электронной почты, указанный в заявке на участие в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 xml:space="preserve">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DD65B0">
        <w:rPr>
          <w:rFonts w:ascii="Times New Roman" w:eastAsia="Times New Roman" w:hAnsi="Times New Roman" w:cs="Times New Roman"/>
          <w:sz w:val="24"/>
          <w:szCs w:val="24"/>
        </w:rPr>
        <w:t>, предложения заключить Дог., подписать Дог.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50A28563" w14:textId="65125958" w:rsidR="00A24322" w:rsidRPr="00A24322" w:rsidRDefault="00B0260A" w:rsidP="00A243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Дог. определенную на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цену продажи лота за вычетом внесенного ранее задатка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«Ишсталь» (ИНН 0261019790)</w:t>
      </w:r>
      <w:r w:rsidR="00A13C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По лоту №1:</w:t>
      </w:r>
      <w:r w:rsidR="00A24322" w:rsidRPr="00A243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р/сч 40702810206000018802, Башкирское отделение № 8598 ПАО Сбербанк, БИК 048073601, Кор.сч 30101810300000000601; по Лоту 3: р/с № 40702810700140000547 в Публичное акционерное общество «БАНК УРАЛСИБ» в г. Уфа, БИК 048073770, Кор.счет 30101810600000000770. </w:t>
      </w:r>
    </w:p>
    <w:p w14:paraId="27308248" w14:textId="05E40634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424938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0B02D109" w14:textId="46DB59DC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1771C2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1771C2" w:rsidRPr="00DD65B0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75C3DFD4" w14:textId="77777777" w:rsidR="006B6C30" w:rsidRPr="006B6C30" w:rsidRDefault="00DE09DB" w:rsidP="006B6C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на имущество производится ОТ в рабочие дни с 9:00 до 17:00, ознакомление с имуществом производится по адресу нахождения имущества в рабочие дни с 10 до 1</w:t>
      </w:r>
      <w:r w:rsidR="000C569D">
        <w:rPr>
          <w:rFonts w:ascii="Times New Roman" w:hAnsi="Times New Roman" w:cs="Times New Roman"/>
          <w:sz w:val="24"/>
          <w:szCs w:val="24"/>
        </w:rPr>
        <w:t>8</w:t>
      </w:r>
      <w:r w:rsidRPr="00426913">
        <w:rPr>
          <w:rFonts w:ascii="Times New Roman" w:hAnsi="Times New Roman" w:cs="Times New Roman"/>
          <w:sz w:val="24"/>
          <w:szCs w:val="24"/>
        </w:rPr>
        <w:t xml:space="preserve"> часов местного времени предварительно согласовав время и дату с ОТ. 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6B6C30" w:rsidRPr="006B6C30">
        <w:rPr>
          <w:rFonts w:ascii="Times New Roman" w:eastAsia="Times New Roman" w:hAnsi="Times New Roman" w:cs="Times New Roman"/>
          <w:sz w:val="24"/>
          <w:szCs w:val="24"/>
        </w:rPr>
        <w:t>+7(992) 310-07-10, +7 (3433) 793555</w:t>
      </w:r>
      <w:r w:rsidR="006B6C30" w:rsidRPr="006B6C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2428A008" w14:textId="77777777" w:rsidR="000F368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</w:p>
    <w:p w14:paraId="462B7768" w14:textId="77777777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87431D" w14:textId="48D9EC75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512BC1" w14:textId="2408707E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050A7B" w14:textId="286FF756" w:rsidR="000F3689" w:rsidRDefault="000F368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DA2096" w14:textId="3B6ACE5D" w:rsidR="000F3689" w:rsidRDefault="000F3689" w:rsidP="000F36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69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Периоды снижения цены устанавливаются следующие: </w:t>
      </w:r>
    </w:p>
    <w:tbl>
      <w:tblPr>
        <w:tblStyle w:val="afff"/>
        <w:tblW w:w="0" w:type="auto"/>
        <w:tblLook w:val="04A0" w:firstRow="1" w:lastRow="0" w:firstColumn="1" w:lastColumn="0" w:noHBand="0" w:noVBand="1"/>
      </w:tblPr>
      <w:tblGrid>
        <w:gridCol w:w="790"/>
        <w:gridCol w:w="1892"/>
        <w:gridCol w:w="2146"/>
        <w:gridCol w:w="2471"/>
        <w:gridCol w:w="2046"/>
      </w:tblGrid>
      <w:tr w:rsidR="00FA42F7" w:rsidRPr="009517A4" w14:paraId="2D8D5726" w14:textId="77777777" w:rsidTr="00FA42F7">
        <w:tc>
          <w:tcPr>
            <w:tcW w:w="790" w:type="dxa"/>
            <w:vMerge w:val="restart"/>
            <w:shd w:val="clear" w:color="auto" w:fill="auto"/>
          </w:tcPr>
          <w:p w14:paraId="7C2119CB" w14:textId="77777777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E771E4" w14:textId="77777777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08F617" w14:textId="77777777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D5CE62" w14:textId="77777777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1</w:t>
            </w:r>
          </w:p>
        </w:tc>
        <w:tc>
          <w:tcPr>
            <w:tcW w:w="1892" w:type="dxa"/>
          </w:tcPr>
          <w:p w14:paraId="5DCCE251" w14:textId="5CDCE930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</w:tc>
        <w:tc>
          <w:tcPr>
            <w:tcW w:w="2146" w:type="dxa"/>
          </w:tcPr>
          <w:p w14:paraId="355B7386" w14:textId="259EF294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471" w:type="dxa"/>
          </w:tcPr>
          <w:p w14:paraId="106BA111" w14:textId="199F18E5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.05.2022 10:00</w:t>
            </w:r>
          </w:p>
        </w:tc>
        <w:tc>
          <w:tcPr>
            <w:tcW w:w="2046" w:type="dxa"/>
          </w:tcPr>
          <w:p w14:paraId="0C0EC44C" w14:textId="517A3E80" w:rsidR="00FA42F7" w:rsidRPr="007969EA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21 871 980,00</w:t>
            </w:r>
          </w:p>
        </w:tc>
      </w:tr>
      <w:tr w:rsidR="00FA42F7" w:rsidRPr="009517A4" w14:paraId="7392B44E" w14:textId="77777777" w:rsidTr="00FA42F7">
        <w:tc>
          <w:tcPr>
            <w:tcW w:w="790" w:type="dxa"/>
            <w:vMerge/>
            <w:shd w:val="clear" w:color="auto" w:fill="auto"/>
          </w:tcPr>
          <w:p w14:paraId="225527D8" w14:textId="77777777" w:rsidR="00FA42F7" w:rsidRPr="009517A4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</w:tcPr>
          <w:p w14:paraId="33A64CE1" w14:textId="150C108A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</w:tc>
        <w:tc>
          <w:tcPr>
            <w:tcW w:w="2146" w:type="dxa"/>
          </w:tcPr>
          <w:p w14:paraId="37E6578B" w14:textId="7309E00C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2471" w:type="dxa"/>
          </w:tcPr>
          <w:p w14:paraId="1AB953AE" w14:textId="77C0B71E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046" w:type="dxa"/>
          </w:tcPr>
          <w:p w14:paraId="52CBE811" w14:textId="59BC9681" w:rsidR="00FA42F7" w:rsidRPr="007969EA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20 122 221,60</w:t>
            </w:r>
          </w:p>
        </w:tc>
      </w:tr>
      <w:tr w:rsidR="00FA42F7" w:rsidRPr="009517A4" w14:paraId="26D652FF" w14:textId="77777777" w:rsidTr="00FA42F7">
        <w:tc>
          <w:tcPr>
            <w:tcW w:w="790" w:type="dxa"/>
            <w:vMerge/>
            <w:shd w:val="clear" w:color="auto" w:fill="auto"/>
          </w:tcPr>
          <w:p w14:paraId="5E1C1643" w14:textId="77777777" w:rsidR="00FA42F7" w:rsidRPr="009517A4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</w:tcPr>
          <w:p w14:paraId="6A8F4BF7" w14:textId="72F7D8BF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</w:tc>
        <w:tc>
          <w:tcPr>
            <w:tcW w:w="2146" w:type="dxa"/>
          </w:tcPr>
          <w:p w14:paraId="768EE0FA" w14:textId="2DB71E1E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471" w:type="dxa"/>
          </w:tcPr>
          <w:p w14:paraId="6259D273" w14:textId="712A580D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046" w:type="dxa"/>
          </w:tcPr>
          <w:p w14:paraId="2AEB7AE4" w14:textId="32E6C32F" w:rsidR="00FA42F7" w:rsidRPr="007969EA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18 372 463,20</w:t>
            </w:r>
          </w:p>
        </w:tc>
      </w:tr>
      <w:tr w:rsidR="00FA42F7" w:rsidRPr="009517A4" w14:paraId="3119D6C5" w14:textId="77777777" w:rsidTr="00FA42F7">
        <w:tc>
          <w:tcPr>
            <w:tcW w:w="790" w:type="dxa"/>
            <w:vMerge/>
            <w:shd w:val="clear" w:color="auto" w:fill="auto"/>
          </w:tcPr>
          <w:p w14:paraId="073AD622" w14:textId="77777777" w:rsidR="00FA42F7" w:rsidRPr="009517A4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</w:tcPr>
          <w:p w14:paraId="4E2270DF" w14:textId="4A90D7F1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период</w:t>
            </w:r>
          </w:p>
        </w:tc>
        <w:tc>
          <w:tcPr>
            <w:tcW w:w="2146" w:type="dxa"/>
          </w:tcPr>
          <w:p w14:paraId="7735937D" w14:textId="6D39B455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471" w:type="dxa"/>
          </w:tcPr>
          <w:p w14:paraId="5D682B01" w14:textId="57DA5259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 10:00</w:t>
            </w:r>
          </w:p>
        </w:tc>
        <w:tc>
          <w:tcPr>
            <w:tcW w:w="2046" w:type="dxa"/>
          </w:tcPr>
          <w:p w14:paraId="0046A44D" w14:textId="59DAA043" w:rsidR="00FA42F7" w:rsidRPr="007969EA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16 622 704,80</w:t>
            </w:r>
          </w:p>
        </w:tc>
      </w:tr>
      <w:tr w:rsidR="00FA42F7" w:rsidRPr="009517A4" w14:paraId="64D605C2" w14:textId="77777777" w:rsidTr="00FA42F7">
        <w:tc>
          <w:tcPr>
            <w:tcW w:w="790" w:type="dxa"/>
            <w:vMerge/>
            <w:shd w:val="clear" w:color="auto" w:fill="auto"/>
          </w:tcPr>
          <w:p w14:paraId="47511145" w14:textId="77777777" w:rsidR="00FA42F7" w:rsidRPr="009517A4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</w:tcPr>
          <w:p w14:paraId="31A56026" w14:textId="311E2554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период</w:t>
            </w:r>
          </w:p>
        </w:tc>
        <w:tc>
          <w:tcPr>
            <w:tcW w:w="2146" w:type="dxa"/>
          </w:tcPr>
          <w:p w14:paraId="0C1053CB" w14:textId="2EA83047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2471" w:type="dxa"/>
          </w:tcPr>
          <w:p w14:paraId="696B5069" w14:textId="0EC41CE0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 10:00</w:t>
            </w:r>
          </w:p>
        </w:tc>
        <w:tc>
          <w:tcPr>
            <w:tcW w:w="2046" w:type="dxa"/>
          </w:tcPr>
          <w:p w14:paraId="54F8B8CA" w14:textId="33432167" w:rsidR="00FA42F7" w:rsidRPr="007969EA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14 872 946,40</w:t>
            </w:r>
          </w:p>
        </w:tc>
      </w:tr>
      <w:tr w:rsidR="00FA42F7" w:rsidRPr="009517A4" w14:paraId="39F5A0CF" w14:textId="77777777" w:rsidTr="00FA42F7">
        <w:tc>
          <w:tcPr>
            <w:tcW w:w="790" w:type="dxa"/>
            <w:vMerge/>
            <w:shd w:val="clear" w:color="auto" w:fill="auto"/>
          </w:tcPr>
          <w:p w14:paraId="01A7BE4B" w14:textId="77777777" w:rsidR="00FA42F7" w:rsidRPr="009517A4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92" w:type="dxa"/>
          </w:tcPr>
          <w:p w14:paraId="63259728" w14:textId="1F1A0CA3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период</w:t>
            </w:r>
          </w:p>
        </w:tc>
        <w:tc>
          <w:tcPr>
            <w:tcW w:w="2146" w:type="dxa"/>
          </w:tcPr>
          <w:p w14:paraId="1B3BFC6B" w14:textId="1FFBF2E0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2471" w:type="dxa"/>
          </w:tcPr>
          <w:p w14:paraId="674F5F0D" w14:textId="61581AE3" w:rsidR="00FA42F7" w:rsidRPr="00697686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161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046" w:type="dxa"/>
          </w:tcPr>
          <w:p w14:paraId="6AFE5451" w14:textId="316537F2" w:rsidR="00FA42F7" w:rsidRPr="007969EA" w:rsidRDefault="00FA42F7" w:rsidP="00697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13 123 188,00</w:t>
            </w:r>
          </w:p>
        </w:tc>
      </w:tr>
    </w:tbl>
    <w:p w14:paraId="55148216" w14:textId="77777777" w:rsidR="000F3689" w:rsidRPr="009517A4" w:rsidRDefault="000F3689" w:rsidP="000F36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517A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</w:p>
    <w:tbl>
      <w:tblPr>
        <w:tblStyle w:val="afff"/>
        <w:tblW w:w="9345" w:type="dxa"/>
        <w:tblLook w:val="04A0" w:firstRow="1" w:lastRow="0" w:firstColumn="1" w:lastColumn="0" w:noHBand="0" w:noVBand="1"/>
      </w:tblPr>
      <w:tblGrid>
        <w:gridCol w:w="781"/>
        <w:gridCol w:w="1927"/>
        <w:gridCol w:w="2215"/>
        <w:gridCol w:w="2320"/>
        <w:gridCol w:w="2102"/>
      </w:tblGrid>
      <w:tr w:rsidR="00CB125F" w:rsidRPr="009517A4" w14:paraId="436DBAC0" w14:textId="77777777" w:rsidTr="00FA42F7">
        <w:tc>
          <w:tcPr>
            <w:tcW w:w="781" w:type="dxa"/>
            <w:vMerge w:val="restart"/>
          </w:tcPr>
          <w:p w14:paraId="76743A80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14:paraId="63F53037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14:paraId="5047A797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14:paraId="67F51E20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3</w:t>
            </w:r>
          </w:p>
        </w:tc>
        <w:tc>
          <w:tcPr>
            <w:tcW w:w="1927" w:type="dxa"/>
          </w:tcPr>
          <w:p w14:paraId="70CB25FB" w14:textId="3FD46194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период</w:t>
            </w:r>
          </w:p>
        </w:tc>
        <w:tc>
          <w:tcPr>
            <w:tcW w:w="2215" w:type="dxa"/>
          </w:tcPr>
          <w:p w14:paraId="41919C66" w14:textId="6346CEA2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0" w:type="dxa"/>
          </w:tcPr>
          <w:p w14:paraId="0A29C8AE" w14:textId="6525D511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.05.2022 10:00</w:t>
            </w:r>
          </w:p>
        </w:tc>
        <w:tc>
          <w:tcPr>
            <w:tcW w:w="2102" w:type="dxa"/>
          </w:tcPr>
          <w:p w14:paraId="0004639A" w14:textId="035565EC" w:rsidR="00CB125F" w:rsidRPr="007969EA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3 647 256,30</w:t>
            </w:r>
          </w:p>
        </w:tc>
      </w:tr>
      <w:tr w:rsidR="00CB125F" w:rsidRPr="009517A4" w14:paraId="41C7B616" w14:textId="77777777" w:rsidTr="00FA42F7">
        <w:tc>
          <w:tcPr>
            <w:tcW w:w="781" w:type="dxa"/>
            <w:vMerge/>
          </w:tcPr>
          <w:p w14:paraId="63A22D3E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</w:tcPr>
          <w:p w14:paraId="20E368A6" w14:textId="51B04355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период</w:t>
            </w:r>
          </w:p>
        </w:tc>
        <w:tc>
          <w:tcPr>
            <w:tcW w:w="2215" w:type="dxa"/>
          </w:tcPr>
          <w:p w14:paraId="5FAE94E3" w14:textId="7E1A8679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2320" w:type="dxa"/>
          </w:tcPr>
          <w:p w14:paraId="4792C1D9" w14:textId="26240729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102" w:type="dxa"/>
          </w:tcPr>
          <w:p w14:paraId="6423858F" w14:textId="7E33AF79" w:rsidR="00CB125F" w:rsidRPr="007969EA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3 391 948,36</w:t>
            </w:r>
          </w:p>
        </w:tc>
      </w:tr>
      <w:tr w:rsidR="00CB125F" w:rsidRPr="009517A4" w14:paraId="0ED4F095" w14:textId="77777777" w:rsidTr="00FA42F7">
        <w:tc>
          <w:tcPr>
            <w:tcW w:w="781" w:type="dxa"/>
            <w:vMerge/>
          </w:tcPr>
          <w:p w14:paraId="25A13C7D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</w:tcPr>
          <w:p w14:paraId="5EC3421B" w14:textId="7213E22D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период</w:t>
            </w:r>
          </w:p>
        </w:tc>
        <w:tc>
          <w:tcPr>
            <w:tcW w:w="2215" w:type="dxa"/>
          </w:tcPr>
          <w:p w14:paraId="359A60BA" w14:textId="04EA7D7C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0" w:type="dxa"/>
          </w:tcPr>
          <w:p w14:paraId="7E7D86D3" w14:textId="57A192B4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102" w:type="dxa"/>
          </w:tcPr>
          <w:p w14:paraId="30AA42E4" w14:textId="1FDFC3A0" w:rsidR="00CB125F" w:rsidRPr="007969EA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3 136 640,42</w:t>
            </w:r>
          </w:p>
        </w:tc>
      </w:tr>
      <w:tr w:rsidR="00CB125F" w:rsidRPr="009517A4" w14:paraId="5BB22AE7" w14:textId="77777777" w:rsidTr="00FA42F7">
        <w:tc>
          <w:tcPr>
            <w:tcW w:w="781" w:type="dxa"/>
            <w:vMerge/>
          </w:tcPr>
          <w:p w14:paraId="1A1E501C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</w:tcPr>
          <w:p w14:paraId="3FFF0D17" w14:textId="7FD8D16E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период</w:t>
            </w:r>
          </w:p>
        </w:tc>
        <w:tc>
          <w:tcPr>
            <w:tcW w:w="2215" w:type="dxa"/>
          </w:tcPr>
          <w:p w14:paraId="17F3FCB2" w14:textId="691CF43B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0" w:type="dxa"/>
          </w:tcPr>
          <w:p w14:paraId="0631E6D3" w14:textId="1F20E477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 10:00</w:t>
            </w:r>
          </w:p>
        </w:tc>
        <w:tc>
          <w:tcPr>
            <w:tcW w:w="2102" w:type="dxa"/>
          </w:tcPr>
          <w:p w14:paraId="4370DBEF" w14:textId="666095AF" w:rsidR="00CB125F" w:rsidRPr="007969EA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2 881 332,48</w:t>
            </w:r>
          </w:p>
        </w:tc>
      </w:tr>
      <w:tr w:rsidR="00CB125F" w:rsidRPr="009517A4" w14:paraId="488EB2D2" w14:textId="77777777" w:rsidTr="00FA42F7">
        <w:tc>
          <w:tcPr>
            <w:tcW w:w="781" w:type="dxa"/>
            <w:vMerge/>
          </w:tcPr>
          <w:p w14:paraId="5D24B9E8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</w:tcPr>
          <w:p w14:paraId="16E36637" w14:textId="3BE7572E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период</w:t>
            </w:r>
          </w:p>
        </w:tc>
        <w:tc>
          <w:tcPr>
            <w:tcW w:w="2215" w:type="dxa"/>
          </w:tcPr>
          <w:p w14:paraId="64FCD8E3" w14:textId="546DC837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2320" w:type="dxa"/>
          </w:tcPr>
          <w:p w14:paraId="531973FA" w14:textId="243BD464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 10:00</w:t>
            </w:r>
          </w:p>
        </w:tc>
        <w:tc>
          <w:tcPr>
            <w:tcW w:w="2102" w:type="dxa"/>
          </w:tcPr>
          <w:p w14:paraId="12830CCC" w14:textId="225B3C22" w:rsidR="00CB125F" w:rsidRPr="007969EA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2 626 024,54</w:t>
            </w:r>
          </w:p>
        </w:tc>
      </w:tr>
      <w:tr w:rsidR="00CB125F" w:rsidRPr="009517A4" w14:paraId="3DE5D15B" w14:textId="77777777" w:rsidTr="00FA42F7">
        <w:tc>
          <w:tcPr>
            <w:tcW w:w="781" w:type="dxa"/>
            <w:vMerge/>
          </w:tcPr>
          <w:p w14:paraId="256EEB6C" w14:textId="77777777" w:rsidR="00CB125F" w:rsidRPr="009517A4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</w:tcPr>
          <w:p w14:paraId="0289DAFB" w14:textId="3508610B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период</w:t>
            </w:r>
          </w:p>
        </w:tc>
        <w:tc>
          <w:tcPr>
            <w:tcW w:w="2215" w:type="dxa"/>
          </w:tcPr>
          <w:p w14:paraId="2B4A4C80" w14:textId="5E04913A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</w:p>
        </w:tc>
        <w:tc>
          <w:tcPr>
            <w:tcW w:w="2320" w:type="dxa"/>
          </w:tcPr>
          <w:p w14:paraId="5C65A22A" w14:textId="053B6AA5" w:rsidR="00CB125F" w:rsidRPr="00697686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102" w:type="dxa"/>
          </w:tcPr>
          <w:p w14:paraId="420B1307" w14:textId="211EAADC" w:rsidR="00CB125F" w:rsidRPr="007969EA" w:rsidRDefault="00CB125F" w:rsidP="00CB125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2 370 716,60</w:t>
            </w:r>
          </w:p>
        </w:tc>
      </w:tr>
      <w:tr w:rsidR="00FA42F7" w:rsidRPr="009517A4" w14:paraId="65B6EAC5" w14:textId="77777777" w:rsidTr="00FA42F7">
        <w:tc>
          <w:tcPr>
            <w:tcW w:w="781" w:type="dxa"/>
            <w:vMerge/>
          </w:tcPr>
          <w:p w14:paraId="349D536C" w14:textId="77777777" w:rsidR="00FA42F7" w:rsidRPr="009517A4" w:rsidRDefault="00FA42F7" w:rsidP="00FA42F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27" w:type="dxa"/>
          </w:tcPr>
          <w:p w14:paraId="5F69F455" w14:textId="44A27F4B" w:rsidR="00FA42F7" w:rsidRPr="00697686" w:rsidRDefault="00FA42F7" w:rsidP="00FA42F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период</w:t>
            </w:r>
          </w:p>
        </w:tc>
        <w:tc>
          <w:tcPr>
            <w:tcW w:w="2215" w:type="dxa"/>
          </w:tcPr>
          <w:p w14:paraId="12961507" w14:textId="1E49DCFC" w:rsidR="00FA42F7" w:rsidRPr="00697686" w:rsidRDefault="00FA42F7" w:rsidP="00FA42F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С 10:00 </w:t>
            </w:r>
            <w:r w:rsidR="00CB12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25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20" w:type="dxa"/>
          </w:tcPr>
          <w:p w14:paraId="22B16943" w14:textId="28F9D4A3" w:rsidR="00FA42F7" w:rsidRPr="00697686" w:rsidRDefault="00FA42F7" w:rsidP="00FA42F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B12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125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97686">
              <w:rPr>
                <w:rFonts w:ascii="Times New Roman" w:hAnsi="Times New Roman" w:cs="Times New Roman"/>
                <w:sz w:val="24"/>
                <w:szCs w:val="24"/>
              </w:rPr>
              <w:t>.2022 10:00</w:t>
            </w:r>
          </w:p>
        </w:tc>
        <w:tc>
          <w:tcPr>
            <w:tcW w:w="2102" w:type="dxa"/>
          </w:tcPr>
          <w:p w14:paraId="0B200044" w14:textId="308D90D7" w:rsidR="00FA42F7" w:rsidRPr="007969EA" w:rsidRDefault="00FA42F7" w:rsidP="00FA42F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69EA">
              <w:rPr>
                <w:rFonts w:ascii="Times New Roman" w:hAnsi="Times New Roman" w:cs="Times New Roman"/>
                <w:sz w:val="24"/>
                <w:szCs w:val="24"/>
              </w:rPr>
              <w:t>2 115 408,65</w:t>
            </w:r>
          </w:p>
        </w:tc>
      </w:tr>
    </w:tbl>
    <w:p w14:paraId="11A3FC63" w14:textId="77777777" w:rsidR="000F3689" w:rsidRPr="009517A4" w:rsidRDefault="000F3689" w:rsidP="000F36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517A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</w:p>
    <w:p w14:paraId="65E032F9" w14:textId="77777777" w:rsidR="000F3689" w:rsidRPr="009517A4" w:rsidRDefault="000F3689" w:rsidP="000F36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517A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br/>
      </w:r>
    </w:p>
    <w:p w14:paraId="5825FA9B" w14:textId="18018A8B" w:rsidR="00C53749" w:rsidRPr="00426913" w:rsidRDefault="000F782A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02D3E"/>
    <w:rsid w:val="00072F86"/>
    <w:rsid w:val="000C25F6"/>
    <w:rsid w:val="000C569D"/>
    <w:rsid w:val="000E27E7"/>
    <w:rsid w:val="000F3689"/>
    <w:rsid w:val="000F782A"/>
    <w:rsid w:val="0011612C"/>
    <w:rsid w:val="00125B09"/>
    <w:rsid w:val="0013247F"/>
    <w:rsid w:val="00142C54"/>
    <w:rsid w:val="001743C2"/>
    <w:rsid w:val="001771C2"/>
    <w:rsid w:val="00191E36"/>
    <w:rsid w:val="001A4F9E"/>
    <w:rsid w:val="001A74F2"/>
    <w:rsid w:val="001B26F1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B58"/>
    <w:rsid w:val="003B2D37"/>
    <w:rsid w:val="003C0C02"/>
    <w:rsid w:val="003D71A1"/>
    <w:rsid w:val="003F2153"/>
    <w:rsid w:val="0040028D"/>
    <w:rsid w:val="0040536B"/>
    <w:rsid w:val="00424938"/>
    <w:rsid w:val="00426913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271D4"/>
    <w:rsid w:val="006339AF"/>
    <w:rsid w:val="006715B7"/>
    <w:rsid w:val="00672859"/>
    <w:rsid w:val="006912DB"/>
    <w:rsid w:val="00697686"/>
    <w:rsid w:val="006B1892"/>
    <w:rsid w:val="006B4690"/>
    <w:rsid w:val="006B6C30"/>
    <w:rsid w:val="006F0DF9"/>
    <w:rsid w:val="00717A9F"/>
    <w:rsid w:val="00720C7E"/>
    <w:rsid w:val="00736A36"/>
    <w:rsid w:val="0075048B"/>
    <w:rsid w:val="0076516D"/>
    <w:rsid w:val="007679DC"/>
    <w:rsid w:val="007969EA"/>
    <w:rsid w:val="007A0EBD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84DC1"/>
    <w:rsid w:val="00886424"/>
    <w:rsid w:val="008B2921"/>
    <w:rsid w:val="008D5838"/>
    <w:rsid w:val="008E111F"/>
    <w:rsid w:val="009024E6"/>
    <w:rsid w:val="00903374"/>
    <w:rsid w:val="00935C3E"/>
    <w:rsid w:val="009517A4"/>
    <w:rsid w:val="0097236A"/>
    <w:rsid w:val="00993C49"/>
    <w:rsid w:val="009B7CBF"/>
    <w:rsid w:val="009C6500"/>
    <w:rsid w:val="009D26C4"/>
    <w:rsid w:val="009D6766"/>
    <w:rsid w:val="00A07D93"/>
    <w:rsid w:val="00A13C26"/>
    <w:rsid w:val="00A24322"/>
    <w:rsid w:val="00A32C3C"/>
    <w:rsid w:val="00A43773"/>
    <w:rsid w:val="00A57BC7"/>
    <w:rsid w:val="00A90DAD"/>
    <w:rsid w:val="00A94905"/>
    <w:rsid w:val="00AA1574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94BA9"/>
    <w:rsid w:val="00BC7B2C"/>
    <w:rsid w:val="00BE754D"/>
    <w:rsid w:val="00C062B5"/>
    <w:rsid w:val="00C069BC"/>
    <w:rsid w:val="00C11002"/>
    <w:rsid w:val="00C11014"/>
    <w:rsid w:val="00C24E1B"/>
    <w:rsid w:val="00C27746"/>
    <w:rsid w:val="00C44945"/>
    <w:rsid w:val="00C53749"/>
    <w:rsid w:val="00C67D42"/>
    <w:rsid w:val="00C830F3"/>
    <w:rsid w:val="00C8652B"/>
    <w:rsid w:val="00CA71D2"/>
    <w:rsid w:val="00CB125F"/>
    <w:rsid w:val="00CB37D2"/>
    <w:rsid w:val="00CB6DB6"/>
    <w:rsid w:val="00CF11E1"/>
    <w:rsid w:val="00D005C1"/>
    <w:rsid w:val="00D079FD"/>
    <w:rsid w:val="00D91178"/>
    <w:rsid w:val="00D91CF9"/>
    <w:rsid w:val="00DA5D0A"/>
    <w:rsid w:val="00DB0A7D"/>
    <w:rsid w:val="00DD65B0"/>
    <w:rsid w:val="00DE09DB"/>
    <w:rsid w:val="00E12FAC"/>
    <w:rsid w:val="00E17893"/>
    <w:rsid w:val="00E40C61"/>
    <w:rsid w:val="00E441FA"/>
    <w:rsid w:val="00E751E3"/>
    <w:rsid w:val="00E7523A"/>
    <w:rsid w:val="00E76E00"/>
    <w:rsid w:val="00EA134E"/>
    <w:rsid w:val="00EC6BB8"/>
    <w:rsid w:val="00ED33AD"/>
    <w:rsid w:val="00EE0265"/>
    <w:rsid w:val="00EE1337"/>
    <w:rsid w:val="00EF116A"/>
    <w:rsid w:val="00F1077F"/>
    <w:rsid w:val="00F22A60"/>
    <w:rsid w:val="00F323D6"/>
    <w:rsid w:val="00F43B4D"/>
    <w:rsid w:val="00F50C47"/>
    <w:rsid w:val="00F5554D"/>
    <w:rsid w:val="00F55A39"/>
    <w:rsid w:val="00FA42F7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Unresolved Mention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a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9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b">
    <w:name w:val="annotation subject"/>
    <w:basedOn w:val="a9"/>
    <w:next w:val="a9"/>
    <w:link w:val="ac"/>
    <w:uiPriority w:val="99"/>
    <w:semiHidden/>
    <w:rsid w:val="001D547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1"/>
    <w:link w:val="ad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f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0">
    <w:name w:val="Основной текст + Полужирный"/>
    <w:basedOn w:val="af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1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2">
    <w:name w:val="Основной текст Знак"/>
    <w:basedOn w:val="a1"/>
    <w:link w:val="af1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5">
    <w:name w:val="header"/>
    <w:basedOn w:val="a0"/>
    <w:link w:val="af6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6">
    <w:name w:val="Верхний колонтитул Знак"/>
    <w:basedOn w:val="a1"/>
    <w:link w:val="af5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7">
    <w:name w:val="footer"/>
    <w:basedOn w:val="a0"/>
    <w:link w:val="af8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8">
    <w:name w:val="Нижний колонтитул Знак"/>
    <w:basedOn w:val="a1"/>
    <w:link w:val="af7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c">
    <w:name w:val="Subtitle"/>
    <w:basedOn w:val="a0"/>
    <w:link w:val="afd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Подзаголовок Знак"/>
    <w:basedOn w:val="a1"/>
    <w:link w:val="afc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e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">
    <w:name w:val="Абзац с интервалом"/>
    <w:basedOn w:val="a0"/>
    <w:link w:val="aff0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0">
    <w:name w:val="Абзац с интервалом Знак"/>
    <w:link w:val="aff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1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2">
    <w:name w:val="endnote text"/>
    <w:basedOn w:val="a0"/>
    <w:link w:val="aff3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0"/>
    <w:link w:val="aff6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Текст сноски Знак"/>
    <w:basedOn w:val="a1"/>
    <w:link w:val="aff5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0"/>
    <w:link w:val="aff8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8">
    <w:name w:val="Шапка Знак"/>
    <w:basedOn w:val="a1"/>
    <w:link w:val="aff7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Анализ"/>
    <w:basedOn w:val="ad"/>
    <w:link w:val="affa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a">
    <w:name w:val="Анализ Знак"/>
    <w:link w:val="aff9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b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b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c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d">
    <w:name w:val="Текст Знак"/>
    <w:basedOn w:val="a1"/>
    <w:link w:val="affe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e">
    <w:name w:val="Plain Text"/>
    <w:basedOn w:val="a0"/>
    <w:link w:val="affd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f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Егорова Александра Павловна</cp:lastModifiedBy>
  <cp:revision>6</cp:revision>
  <cp:lastPrinted>2019-07-08T08:38:00Z</cp:lastPrinted>
  <dcterms:created xsi:type="dcterms:W3CDTF">2022-03-25T11:03:00Z</dcterms:created>
  <dcterms:modified xsi:type="dcterms:W3CDTF">2022-03-29T08:09:00Z</dcterms:modified>
</cp:coreProperties>
</file>