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E1" w:rsidRPr="0079411F" w:rsidRDefault="0079411F" w:rsidP="00794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9411F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79411F">
        <w:rPr>
          <w:rFonts w:ascii="Times New Roman" w:hAnsi="Times New Roman" w:cs="Times New Roman"/>
          <w:sz w:val="20"/>
          <w:szCs w:val="20"/>
        </w:rPr>
        <w:t>Гривцова</w:t>
      </w:r>
      <w:proofErr w:type="spellEnd"/>
      <w:r w:rsidRPr="0079411F">
        <w:rPr>
          <w:rFonts w:ascii="Times New Roman" w:hAnsi="Times New Roman" w:cs="Times New Roman"/>
          <w:sz w:val="20"/>
          <w:szCs w:val="20"/>
        </w:rPr>
        <w:t xml:space="preserve">, д. 5, лит. В, (495) 234–04-00 (доб.323), vega@auction-house.ru, Организатор торгов), действующее на осн. договора поручения с </w:t>
      </w:r>
      <w:r w:rsidRPr="0079411F">
        <w:rPr>
          <w:rFonts w:ascii="Times New Roman" w:hAnsi="Times New Roman" w:cs="Times New Roman"/>
          <w:b/>
          <w:sz w:val="20"/>
          <w:szCs w:val="20"/>
        </w:rPr>
        <w:t>ООО «Капитал Групп»</w:t>
      </w:r>
      <w:r w:rsidRPr="0079411F">
        <w:rPr>
          <w:rFonts w:ascii="Times New Roman" w:hAnsi="Times New Roman" w:cs="Times New Roman"/>
          <w:sz w:val="20"/>
          <w:szCs w:val="20"/>
        </w:rPr>
        <w:t xml:space="preserve"> (ИНН 7727191015, Должник), в лице конкурсного управляющего </w:t>
      </w:r>
      <w:r w:rsidRPr="000B7780">
        <w:rPr>
          <w:rFonts w:ascii="Times New Roman" w:hAnsi="Times New Roman" w:cs="Times New Roman"/>
          <w:sz w:val="20"/>
          <w:szCs w:val="20"/>
        </w:rPr>
        <w:t xml:space="preserve">Макарова М.Н. (ИНН 330403369408, далее-КУ), член САУ СРО «Дело» (ИНН 5010029544), действующего на осн. Решения Арбитражного суда города Москвы от 28.05.2020 по делу №А40-222680/2019, сообщает о приостановке с </w:t>
      </w:r>
      <w:r w:rsidR="00DD659A" w:rsidRPr="000B7780">
        <w:rPr>
          <w:rFonts w:ascii="Times New Roman" w:hAnsi="Times New Roman" w:cs="Times New Roman"/>
          <w:sz w:val="20"/>
          <w:szCs w:val="20"/>
        </w:rPr>
        <w:t xml:space="preserve">09 час. 00 мин. </w:t>
      </w:r>
      <w:r w:rsidR="000D311D">
        <w:rPr>
          <w:rFonts w:ascii="Times New Roman" w:hAnsi="Times New Roman" w:cs="Times New Roman"/>
          <w:sz w:val="20"/>
          <w:szCs w:val="20"/>
        </w:rPr>
        <w:t>16</w:t>
      </w:r>
      <w:bookmarkStart w:id="0" w:name="_GoBack"/>
      <w:bookmarkEnd w:id="0"/>
      <w:r w:rsidRPr="000B7780">
        <w:rPr>
          <w:rFonts w:ascii="Times New Roman" w:hAnsi="Times New Roman" w:cs="Times New Roman"/>
          <w:sz w:val="20"/>
          <w:szCs w:val="20"/>
        </w:rPr>
        <w:t xml:space="preserve"> марта 2022 г. открытых электронных торгов (сообщение №2030117857 в газете АО «Коммерсантъ» от 05.02.2022 №21(7222)) по лоту 1</w:t>
      </w:r>
      <w:r w:rsidR="00DD659A" w:rsidRPr="000B7780">
        <w:rPr>
          <w:rFonts w:ascii="Times New Roman" w:hAnsi="Times New Roman" w:cs="Times New Roman"/>
          <w:sz w:val="20"/>
          <w:szCs w:val="20"/>
        </w:rPr>
        <w:t xml:space="preserve"> (код лота: РАД-285207)</w:t>
      </w:r>
      <w:r w:rsidRPr="000B7780">
        <w:rPr>
          <w:rFonts w:ascii="Times New Roman" w:hAnsi="Times New Roman" w:cs="Times New Roman"/>
          <w:sz w:val="20"/>
          <w:szCs w:val="20"/>
        </w:rPr>
        <w:t>.</w:t>
      </w:r>
      <w:r w:rsidR="00DD659A" w:rsidRPr="000B7780">
        <w:rPr>
          <w:rFonts w:ascii="Times New Roman" w:hAnsi="Times New Roman" w:cs="Times New Roman"/>
          <w:sz w:val="20"/>
          <w:szCs w:val="20"/>
        </w:rPr>
        <w:t xml:space="preserve"> Основание: решение КУ. </w:t>
      </w:r>
      <w:r w:rsidRPr="000B7780">
        <w:rPr>
          <w:rFonts w:ascii="Times New Roman" w:hAnsi="Times New Roman" w:cs="Times New Roman"/>
          <w:sz w:val="20"/>
          <w:szCs w:val="20"/>
        </w:rPr>
        <w:t xml:space="preserve">О возобновлении вышеуказанных </w:t>
      </w:r>
      <w:r w:rsidR="00DD659A" w:rsidRPr="000B7780">
        <w:rPr>
          <w:rFonts w:ascii="Times New Roman" w:hAnsi="Times New Roman" w:cs="Times New Roman"/>
          <w:sz w:val="20"/>
          <w:szCs w:val="20"/>
        </w:rPr>
        <w:t>электронных т</w:t>
      </w:r>
      <w:r w:rsidRPr="000B7780">
        <w:rPr>
          <w:rFonts w:ascii="Times New Roman" w:hAnsi="Times New Roman" w:cs="Times New Roman"/>
          <w:sz w:val="20"/>
          <w:szCs w:val="20"/>
        </w:rPr>
        <w:t xml:space="preserve">оргов </w:t>
      </w:r>
      <w:r w:rsidR="00DD659A" w:rsidRPr="000B7780">
        <w:rPr>
          <w:rFonts w:ascii="Times New Roman" w:hAnsi="Times New Roman" w:cs="Times New Roman"/>
          <w:sz w:val="20"/>
          <w:szCs w:val="20"/>
        </w:rPr>
        <w:t xml:space="preserve">и связанных с ними процедур по просмотру имущества </w:t>
      </w:r>
      <w:r w:rsidRPr="000B7780">
        <w:rPr>
          <w:rFonts w:ascii="Times New Roman" w:hAnsi="Times New Roman" w:cs="Times New Roman"/>
          <w:sz w:val="20"/>
          <w:szCs w:val="20"/>
        </w:rPr>
        <w:t>будет сообщено дополнительно.</w:t>
      </w:r>
    </w:p>
    <w:sectPr w:rsidR="00716DE1" w:rsidRPr="00794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BD"/>
    <w:rsid w:val="000B7780"/>
    <w:rsid w:val="000D311D"/>
    <w:rsid w:val="001A5116"/>
    <w:rsid w:val="0079411F"/>
    <w:rsid w:val="008444BD"/>
    <w:rsid w:val="00C77422"/>
    <w:rsid w:val="00DD659A"/>
    <w:rsid w:val="00FB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411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41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Вега Анна Владимировна</dc:creator>
  <cp:lastModifiedBy>Admin</cp:lastModifiedBy>
  <cp:revision>2</cp:revision>
  <dcterms:created xsi:type="dcterms:W3CDTF">2022-03-15T13:43:00Z</dcterms:created>
  <dcterms:modified xsi:type="dcterms:W3CDTF">2022-03-15T13:43:00Z</dcterms:modified>
</cp:coreProperties>
</file>