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B36" w:rsidRDefault="00855B36" w:rsidP="00855B36">
      <w:pPr>
        <w:jc w:val="both"/>
        <w:rPr>
          <w:rFonts w:ascii="Times New Roman" w:eastAsia="Calibri" w:hAnsi="Times New Roman" w:cs="Times New Roman"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   </w:t>
      </w:r>
      <w:r w:rsidRPr="00194CD6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 ИНН 7838430413, 190000, Санкт-Петербург, </w:t>
      </w:r>
      <w:proofErr w:type="spellStart"/>
      <w:r w:rsidRPr="00194CD6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пер.Гривцова</w:t>
      </w:r>
      <w:proofErr w:type="spellEnd"/>
      <w:r w:rsidRPr="00194CD6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194CD6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194CD6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, </w:t>
      </w:r>
      <w:r w:rsidRPr="00194CD6">
        <w:rPr>
          <w:rFonts w:ascii="Times New Roman" w:hAnsi="Times New Roman" w:cs="Times New Roman"/>
          <w:sz w:val="18"/>
          <w:szCs w:val="18"/>
        </w:rPr>
        <w:t xml:space="preserve"> +7 (495) 234-04-00 (доб. 336), 8(800) 777-57-57, </w:t>
      </w:r>
      <w:hyperlink r:id="rId4" w:history="1">
        <w:r w:rsidRPr="00194CD6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kaupinen</w:t>
        </w:r>
        <w:r w:rsidRPr="00194CD6">
          <w:rPr>
            <w:rStyle w:val="a3"/>
            <w:rFonts w:ascii="Times New Roman" w:hAnsi="Times New Roman" w:cs="Times New Roman"/>
            <w:sz w:val="18"/>
            <w:szCs w:val="18"/>
          </w:rPr>
          <w:t>@auction-house.ru</w:t>
        </w:r>
      </w:hyperlink>
      <w:r w:rsidRPr="00194CD6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Pr="00D24A32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>ООО «</w:t>
      </w:r>
      <w:proofErr w:type="spellStart"/>
      <w:r w:rsidRPr="00D24A32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>Селинсэ</w:t>
      </w:r>
      <w:proofErr w:type="spellEnd"/>
      <w:r w:rsidRPr="00D24A32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 xml:space="preserve">» (ИНН 5046062908, ОГРН 1025006033788, 125009, г. Москва, пер. </w:t>
      </w:r>
      <w:proofErr w:type="spellStart"/>
      <w:r w:rsidRPr="00D24A32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>Кисловский</w:t>
      </w:r>
      <w:proofErr w:type="spellEnd"/>
      <w:r w:rsidRPr="00D24A32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 xml:space="preserve"> Б., д. 9)</w:t>
      </w:r>
      <w:r w:rsidRPr="00194CD6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 xml:space="preserve">, в лице конкурсного управляющего </w:t>
      </w:r>
      <w:r w:rsidRPr="00194CD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Воронина Дмитрия  Вадимовича </w:t>
      </w:r>
      <w:r w:rsidRPr="00194CD6">
        <w:rPr>
          <w:rFonts w:ascii="Times New Roman" w:eastAsia="Times New Roman" w:hAnsi="Times New Roman" w:cs="Times New Roman"/>
          <w:sz w:val="18"/>
          <w:szCs w:val="18"/>
          <w:lang w:eastAsia="ru-RU"/>
        </w:rPr>
        <w:t>(ИНН 420545661764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  <w:r w:rsidRPr="00194CD6">
        <w:rPr>
          <w:rFonts w:ascii="Times New Roman" w:eastAsia="Calibri" w:hAnsi="Times New Roman" w:cs="Times New Roman"/>
          <w:bCs/>
          <w:color w:val="000000"/>
          <w:sz w:val="18"/>
          <w:szCs w:val="18"/>
        </w:rPr>
        <w:t>, де</w:t>
      </w:r>
      <w:r w:rsidRPr="00194CD6">
        <w:rPr>
          <w:rFonts w:ascii="Times New Roman" w:eastAsia="Times New Roman" w:hAnsi="Times New Roman" w:cs="Times New Roman"/>
          <w:sz w:val="18"/>
          <w:szCs w:val="18"/>
          <w:lang w:eastAsia="ru-RU"/>
        </w:rPr>
        <w:t>йствующего</w:t>
      </w:r>
      <w:r w:rsidRPr="00194CD6">
        <w:rPr>
          <w:rFonts w:ascii="Times New Roman" w:eastAsia="Calibri" w:hAnsi="Times New Roman" w:cs="Times New Roman"/>
          <w:bCs/>
          <w:color w:val="000000"/>
          <w:sz w:val="18"/>
          <w:szCs w:val="18"/>
        </w:rPr>
        <w:t xml:space="preserve"> на основании решения Арбитражного суда города Москвы от </w:t>
      </w:r>
      <w:r w:rsidRPr="00F74B9C">
        <w:rPr>
          <w:rFonts w:ascii="Times New Roman" w:eastAsia="Calibri" w:hAnsi="Times New Roman" w:cs="Times New Roman"/>
          <w:bCs/>
          <w:color w:val="000000"/>
          <w:sz w:val="18"/>
          <w:szCs w:val="18"/>
        </w:rPr>
        <w:t>08.04.2021 г. по делу № А40-199337/2020</w:t>
      </w:r>
      <w:r>
        <w:rPr>
          <w:rFonts w:ascii="Times New Roman" w:eastAsia="Calibri" w:hAnsi="Times New Roman" w:cs="Times New Roman"/>
          <w:bCs/>
          <w:color w:val="000000"/>
          <w:sz w:val="18"/>
          <w:szCs w:val="18"/>
        </w:rPr>
        <w:t>,</w:t>
      </w:r>
      <w:r w:rsidRPr="00194CD6">
        <w:rPr>
          <w:rFonts w:ascii="Times New Roman" w:eastAsia="Calibri" w:hAnsi="Times New Roman" w:cs="Times New Roman"/>
          <w:bCs/>
          <w:color w:val="000000"/>
          <w:sz w:val="18"/>
          <w:szCs w:val="18"/>
          <w:lang w:val="en-US"/>
        </w:rPr>
        <w:t> </w:t>
      </w:r>
      <w:r w:rsidRPr="005C16CC">
        <w:rPr>
          <w:rFonts w:ascii="Times New Roman" w:eastAsia="Calibri" w:hAnsi="Times New Roman" w:cs="Times New Roman"/>
          <w:bCs/>
          <w:color w:val="000000"/>
          <w:sz w:val="18"/>
          <w:szCs w:val="18"/>
        </w:rPr>
        <w:t xml:space="preserve">сообщает о внесении изменений в сообщение опубликованное в </w:t>
      </w:r>
      <w:r>
        <w:rPr>
          <w:rFonts w:ascii="Times New Roman" w:eastAsia="Calibri" w:hAnsi="Times New Roman" w:cs="Times New Roman"/>
          <w:bCs/>
          <w:color w:val="000000"/>
          <w:sz w:val="18"/>
          <w:szCs w:val="18"/>
        </w:rPr>
        <w:t xml:space="preserve">газете Коммерсант </w:t>
      </w:r>
      <w:r w:rsidRPr="005C16CC">
        <w:rPr>
          <w:rFonts w:ascii="Times New Roman" w:eastAsia="Calibri" w:hAnsi="Times New Roman" w:cs="Times New Roman"/>
          <w:bCs/>
          <w:color w:val="000000"/>
          <w:sz w:val="18"/>
          <w:szCs w:val="18"/>
        </w:rPr>
        <w:t>№ 2030116690</w:t>
      </w:r>
      <w:r>
        <w:rPr>
          <w:rFonts w:ascii="Times New Roman" w:eastAsia="Calibri" w:hAnsi="Times New Roman" w:cs="Times New Roman"/>
          <w:bCs/>
          <w:color w:val="000000"/>
          <w:sz w:val="18"/>
          <w:szCs w:val="18"/>
        </w:rPr>
        <w:t xml:space="preserve"> </w:t>
      </w:r>
      <w:r w:rsidRPr="005C16CC">
        <w:rPr>
          <w:rFonts w:ascii="Times New Roman" w:eastAsia="Calibri" w:hAnsi="Times New Roman" w:cs="Times New Roman"/>
          <w:bCs/>
          <w:color w:val="000000"/>
          <w:sz w:val="18"/>
          <w:szCs w:val="18"/>
        </w:rPr>
        <w:t>от 29.01.2022</w:t>
      </w:r>
      <w:r>
        <w:rPr>
          <w:rFonts w:ascii="Times New Roman" w:eastAsia="Calibri" w:hAnsi="Times New Roman" w:cs="Times New Roman"/>
          <w:bCs/>
          <w:color w:val="000000"/>
          <w:sz w:val="18"/>
          <w:szCs w:val="18"/>
        </w:rPr>
        <w:t xml:space="preserve"> </w:t>
      </w:r>
      <w:r w:rsidRPr="005C16CC">
        <w:rPr>
          <w:rFonts w:ascii="Times New Roman" w:eastAsia="Calibri" w:hAnsi="Times New Roman" w:cs="Times New Roman"/>
          <w:bCs/>
          <w:color w:val="000000"/>
          <w:sz w:val="18"/>
          <w:szCs w:val="18"/>
        </w:rPr>
        <w:t>№16(7217), а именно</w:t>
      </w:r>
      <w:r>
        <w:rPr>
          <w:rFonts w:ascii="Times New Roman" w:eastAsia="Calibri" w:hAnsi="Times New Roman" w:cs="Times New Roman"/>
          <w:bCs/>
          <w:color w:val="000000"/>
          <w:sz w:val="18"/>
          <w:szCs w:val="18"/>
        </w:rPr>
        <w:t>, реквизиты счетов для внесения задатка и оплаты по договору купли-продажи читать в следующей редакции</w:t>
      </w:r>
      <w:r w:rsidRPr="005C16CC">
        <w:rPr>
          <w:rFonts w:ascii="Times New Roman" w:eastAsia="Calibri" w:hAnsi="Times New Roman" w:cs="Times New Roman"/>
          <w:bCs/>
          <w:color w:val="000000"/>
          <w:sz w:val="18"/>
          <w:szCs w:val="18"/>
        </w:rPr>
        <w:t xml:space="preserve">: </w:t>
      </w:r>
    </w:p>
    <w:p w:rsidR="00DB361C" w:rsidRDefault="00855B36" w:rsidP="00855B36">
      <w:pPr>
        <w:jc w:val="both"/>
        <w:rPr>
          <w:rFonts w:ascii="Times New Roman" w:eastAsia="Calibri" w:hAnsi="Times New Roman" w:cs="Times New Roman"/>
          <w:bCs/>
          <w:color w:val="000000"/>
          <w:sz w:val="18"/>
          <w:szCs w:val="18"/>
        </w:rPr>
      </w:pPr>
      <w:r w:rsidRPr="005C16CC">
        <w:rPr>
          <w:rFonts w:ascii="Times New Roman" w:eastAsia="Calibri" w:hAnsi="Times New Roman" w:cs="Times New Roman"/>
          <w:bCs/>
          <w:color w:val="000000"/>
          <w:sz w:val="18"/>
          <w:szCs w:val="18"/>
        </w:rPr>
        <w:t>Реквизиты расчетн</w:t>
      </w:r>
      <w:r>
        <w:rPr>
          <w:rFonts w:ascii="Times New Roman" w:eastAsia="Calibri" w:hAnsi="Times New Roman" w:cs="Times New Roman"/>
          <w:bCs/>
          <w:color w:val="000000"/>
          <w:sz w:val="18"/>
          <w:szCs w:val="18"/>
        </w:rPr>
        <w:t>ого счета</w:t>
      </w:r>
      <w:r w:rsidRPr="005C16CC">
        <w:rPr>
          <w:rFonts w:ascii="Times New Roman" w:eastAsia="Calibri" w:hAnsi="Times New Roman" w:cs="Times New Roman"/>
          <w:bCs/>
          <w:color w:val="000000"/>
          <w:sz w:val="18"/>
          <w:szCs w:val="18"/>
        </w:rPr>
        <w:t xml:space="preserve"> для внесения задатка: получатель </w:t>
      </w:r>
      <w:r>
        <w:rPr>
          <w:rFonts w:ascii="Times New Roman" w:eastAsia="Calibri" w:hAnsi="Times New Roman" w:cs="Times New Roman"/>
          <w:bCs/>
          <w:color w:val="000000"/>
          <w:sz w:val="18"/>
          <w:szCs w:val="18"/>
        </w:rPr>
        <w:t>- ООО «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18"/>
          <w:szCs w:val="18"/>
        </w:rPr>
        <w:t>Селинсэ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18"/>
          <w:szCs w:val="18"/>
        </w:rPr>
        <w:t>» (ИНН 5046062908</w:t>
      </w:r>
      <w:r w:rsidRPr="005C16CC">
        <w:rPr>
          <w:rFonts w:ascii="Times New Roman" w:eastAsia="Calibri" w:hAnsi="Times New Roman" w:cs="Times New Roman"/>
          <w:bCs/>
          <w:color w:val="000000"/>
          <w:sz w:val="18"/>
          <w:szCs w:val="18"/>
        </w:rPr>
        <w:t>): р/с №40702810412030115525</w:t>
      </w:r>
      <w:r>
        <w:rPr>
          <w:rFonts w:ascii="Times New Roman" w:eastAsia="Calibri" w:hAnsi="Times New Roman" w:cs="Times New Roman"/>
          <w:bCs/>
          <w:color w:val="000000"/>
          <w:sz w:val="18"/>
          <w:szCs w:val="18"/>
        </w:rPr>
        <w:t xml:space="preserve"> в Филиал «Корпоративный» ПАО «</w:t>
      </w:r>
      <w:proofErr w:type="spellStart"/>
      <w:r w:rsidRPr="005C16CC">
        <w:rPr>
          <w:rFonts w:ascii="Times New Roman" w:eastAsia="Calibri" w:hAnsi="Times New Roman" w:cs="Times New Roman"/>
          <w:bCs/>
          <w:color w:val="000000"/>
          <w:sz w:val="18"/>
          <w:szCs w:val="18"/>
        </w:rPr>
        <w:t>Совком</w:t>
      </w:r>
      <w:r>
        <w:rPr>
          <w:rFonts w:ascii="Times New Roman" w:eastAsia="Calibri" w:hAnsi="Times New Roman" w:cs="Times New Roman"/>
          <w:bCs/>
          <w:color w:val="000000"/>
          <w:sz w:val="18"/>
          <w:szCs w:val="18"/>
        </w:rPr>
        <w:t>банк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18"/>
          <w:szCs w:val="18"/>
        </w:rPr>
        <w:t>», БИК 044525360, к/</w:t>
      </w:r>
      <w:r w:rsidRPr="005C16CC">
        <w:rPr>
          <w:rFonts w:ascii="Times New Roman" w:eastAsia="Calibri" w:hAnsi="Times New Roman" w:cs="Times New Roman"/>
          <w:bCs/>
          <w:color w:val="000000"/>
          <w:sz w:val="18"/>
          <w:szCs w:val="18"/>
        </w:rPr>
        <w:t xml:space="preserve">с </w:t>
      </w:r>
      <w:r>
        <w:rPr>
          <w:rFonts w:ascii="Times New Roman" w:eastAsia="Calibri" w:hAnsi="Times New Roman" w:cs="Times New Roman"/>
          <w:bCs/>
          <w:color w:val="000000"/>
          <w:sz w:val="18"/>
          <w:szCs w:val="18"/>
        </w:rPr>
        <w:t>№</w:t>
      </w:r>
      <w:r w:rsidRPr="005C16CC">
        <w:rPr>
          <w:rFonts w:ascii="Times New Roman" w:eastAsia="Calibri" w:hAnsi="Times New Roman" w:cs="Times New Roman"/>
          <w:bCs/>
          <w:color w:val="000000"/>
          <w:sz w:val="18"/>
          <w:szCs w:val="18"/>
        </w:rPr>
        <w:t>30101810445250000360.</w:t>
      </w:r>
    </w:p>
    <w:p w:rsidR="00855B36" w:rsidRDefault="00855B36" w:rsidP="00855B36">
      <w:pPr>
        <w:jc w:val="both"/>
      </w:pPr>
      <w:r>
        <w:rPr>
          <w:rFonts w:ascii="Times New Roman" w:eastAsia="Calibri" w:hAnsi="Times New Roman" w:cs="Times New Roman"/>
          <w:bCs/>
          <w:color w:val="000000"/>
          <w:sz w:val="18"/>
          <w:szCs w:val="18"/>
        </w:rPr>
        <w:t xml:space="preserve">Реквизиты расчетного счета </w:t>
      </w:r>
      <w:r>
        <w:rPr>
          <w:rFonts w:ascii="Times New Roman" w:eastAsia="Calibri" w:hAnsi="Times New Roman" w:cs="Times New Roman"/>
          <w:bCs/>
          <w:color w:val="000000"/>
          <w:sz w:val="18"/>
          <w:szCs w:val="18"/>
        </w:rPr>
        <w:t>для</w:t>
      </w:r>
      <w:r>
        <w:rPr>
          <w:rFonts w:ascii="Times New Roman" w:eastAsia="Calibri" w:hAnsi="Times New Roman" w:cs="Times New Roman"/>
          <w:bCs/>
          <w:color w:val="000000"/>
          <w:sz w:val="18"/>
          <w:szCs w:val="18"/>
        </w:rPr>
        <w:t xml:space="preserve"> внесения</w:t>
      </w:r>
      <w:r>
        <w:rPr>
          <w:rFonts w:ascii="Times New Roman" w:eastAsia="Calibri" w:hAnsi="Times New Roman" w:cs="Times New Roman"/>
          <w:bCs/>
          <w:color w:val="000000"/>
          <w:sz w:val="18"/>
          <w:szCs w:val="18"/>
        </w:rPr>
        <w:t xml:space="preserve"> оплаты по договору купли-</w:t>
      </w:r>
      <w:r>
        <w:rPr>
          <w:rFonts w:ascii="Times New Roman" w:eastAsia="Calibri" w:hAnsi="Times New Roman" w:cs="Times New Roman"/>
          <w:bCs/>
          <w:color w:val="000000"/>
          <w:sz w:val="18"/>
          <w:szCs w:val="18"/>
        </w:rPr>
        <w:t xml:space="preserve">продажи: </w:t>
      </w:r>
      <w:r w:rsidRPr="005C16CC">
        <w:rPr>
          <w:rFonts w:ascii="Times New Roman" w:eastAsia="Calibri" w:hAnsi="Times New Roman" w:cs="Times New Roman"/>
          <w:bCs/>
          <w:color w:val="000000"/>
          <w:sz w:val="18"/>
          <w:szCs w:val="18"/>
        </w:rPr>
        <w:t>получатель</w:t>
      </w:r>
      <w:r w:rsidRPr="00855B36">
        <w:rPr>
          <w:rFonts w:ascii="Times New Roman" w:eastAsia="Calibri" w:hAnsi="Times New Roman" w:cs="Times New Roman"/>
          <w:bCs/>
          <w:color w:val="000000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18"/>
          <w:szCs w:val="18"/>
        </w:rPr>
        <w:t>- ООО «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18"/>
          <w:szCs w:val="18"/>
        </w:rPr>
        <w:t>Селинсэ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18"/>
          <w:szCs w:val="18"/>
        </w:rPr>
        <w:t>» (ИНН 5046062908</w:t>
      </w:r>
      <w:r w:rsidRPr="00855B36">
        <w:rPr>
          <w:rFonts w:ascii="Times New Roman" w:eastAsia="Calibri" w:hAnsi="Times New Roman" w:cs="Times New Roman"/>
          <w:bCs/>
          <w:color w:val="000000"/>
          <w:sz w:val="18"/>
          <w:szCs w:val="18"/>
        </w:rPr>
        <w:t>):</w:t>
      </w:r>
      <w:r w:rsidRPr="00855B36">
        <w:t xml:space="preserve"> </w:t>
      </w:r>
      <w:r w:rsidRPr="00855B36">
        <w:rPr>
          <w:rFonts w:ascii="Times New Roman" w:eastAsia="Calibri" w:hAnsi="Times New Roman" w:cs="Times New Roman"/>
          <w:bCs/>
          <w:color w:val="000000"/>
          <w:sz w:val="18"/>
          <w:szCs w:val="18"/>
        </w:rPr>
        <w:t>40702810312020115525 в Филиал «Корпоративный» ПАО «</w:t>
      </w:r>
      <w:proofErr w:type="spellStart"/>
      <w:r w:rsidRPr="00855B36">
        <w:rPr>
          <w:rFonts w:ascii="Times New Roman" w:eastAsia="Calibri" w:hAnsi="Times New Roman" w:cs="Times New Roman"/>
          <w:bCs/>
          <w:color w:val="000000"/>
          <w:sz w:val="18"/>
          <w:szCs w:val="18"/>
        </w:rPr>
        <w:t>Совкомбанк</w:t>
      </w:r>
      <w:proofErr w:type="spellEnd"/>
      <w:r w:rsidRPr="00855B36">
        <w:rPr>
          <w:rFonts w:ascii="Times New Roman" w:eastAsia="Calibri" w:hAnsi="Times New Roman" w:cs="Times New Roman"/>
          <w:bCs/>
          <w:color w:val="000000"/>
          <w:sz w:val="18"/>
          <w:szCs w:val="18"/>
        </w:rPr>
        <w:t>», БИК 044525360, к/с №30101810445250000360.</w:t>
      </w:r>
    </w:p>
    <w:sectPr w:rsidR="00855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0AD"/>
    <w:rsid w:val="001776ED"/>
    <w:rsid w:val="00855B36"/>
    <w:rsid w:val="00D130AD"/>
    <w:rsid w:val="00D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29484A-4C09-483B-AD97-1B8741C53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5B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upine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2</cp:revision>
  <dcterms:created xsi:type="dcterms:W3CDTF">2022-03-04T11:36:00Z</dcterms:created>
  <dcterms:modified xsi:type="dcterms:W3CDTF">2022-03-04T11:40:00Z</dcterms:modified>
</cp:coreProperties>
</file>