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AA98" w14:textId="32554BEA" w:rsidR="00AA78FC" w:rsidRDefault="00990F07" w:rsidP="00990F07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(ИНН 7838430413, адрес: 190000, Санкт-Петербург, пер.Гривцова, д.5, лит.В,</w:t>
      </w:r>
      <w:r>
        <w:rPr>
          <w:rFonts w:ascii="Arial Narrow" w:hAnsi="Arial Narrow" w:cs="Times New Roman CYR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</w:rPr>
        <w:t xml:space="preserve">«Центр содействия развитию инноваций»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>
        <w:rPr>
          <w:rFonts w:ascii="Times New Roman" w:hAnsi="Times New Roman" w:cs="Times New Roman"/>
          <w:bdr w:val="none" w:sz="0" w:space="0" w:color="auto" w:frame="1"/>
        </w:rPr>
        <w:t xml:space="preserve"> 7703708618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Должник), в лице конкурсного управляющего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Кондратьева Александра Сергеевича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shd w:val="clear" w:color="auto" w:fill="FFFFFF"/>
        </w:rPr>
        <w:t>183307612059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КУ), действующего на основании решения от 28.08.2017, определения от </w:t>
      </w:r>
      <w:r>
        <w:rPr>
          <w:rFonts w:ascii="Times New Roman" w:hAnsi="Times New Roman" w:cs="Times New Roman"/>
        </w:rPr>
        <w:t xml:space="preserve">21.09.2020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Арбитражного суда Московской обл. </w:t>
      </w:r>
      <w:r>
        <w:rPr>
          <w:rFonts w:ascii="Times New Roman" w:hAnsi="Times New Roman" w:cs="Times New Roman"/>
        </w:rPr>
        <w:t>по делу № А41-5071/2017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электронных торгов посредством публичного предложения (далее – Торги)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АО «Российский аукционный дом»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(далее –Лот): </w:t>
      </w:r>
      <w:r>
        <w:rPr>
          <w:rFonts w:ascii="Times New Roman" w:eastAsia="Calibri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</w:rPr>
        <w:t>½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на нежилое помещение, часть здания (Бытовой корпус ОСК) пл. 3789,6 кв. м., расположенное по адресу: Московская обл., г. Подольск, ул. Комсомольская, д. 1, кад. №: 50:55:0000000:70951, эт. № 1,5-9</w:t>
      </w:r>
      <w:bookmarkStart w:id="0" w:name="_Hlk62816031"/>
      <w:r>
        <w:rPr>
          <w:rFonts w:ascii="Times New Roman" w:hAnsi="Times New Roman" w:cs="Times New Roman"/>
        </w:rPr>
        <w:t>; 2770/11032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 на земельный участок пл. 3828 кв. м., расположенный по адресу: Московская обл., г. Подольск, ул. Комсомольская, д. 1, участок 27, кад. №: 50:55:0030504:36, категория земель: земли населенных пунктов, вид разрешенного использования: для промышленных целей.</w:t>
      </w:r>
      <w:r>
        <w:rPr>
          <w:rFonts w:ascii="Times New Roman" w:eastAsia="Calibri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  <w:bCs/>
        </w:rPr>
        <w:t>Нач. цена – 74 587 680,00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руб.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  <w:bCs/>
        </w:rPr>
        <w:t>Обременение Лота: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color w:val="000000" w:themeColor="text1"/>
        </w:rPr>
        <w:t>.залог (ипотека) в пользу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</w:rPr>
        <w:t xml:space="preserve">АО «РУССКИЙ СТРОИТЕЛЬНЫЙ БАНК»; 2.аренда (№ гос. рег.: </w:t>
      </w:r>
      <w:r>
        <w:rPr>
          <w:rFonts w:ascii="Times New Roman" w:hAnsi="Times New Roman" w:cs="Times New Roman"/>
        </w:rPr>
        <w:t>50:55:0000000:70951-50/055/2017-2 от 25.07.2017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10:00 час. по 18:00 час. (время мск), </w:t>
      </w:r>
      <w:r>
        <w:rPr>
          <w:rFonts w:ascii="Times New Roman" w:hAnsi="Times New Roman" w:cs="Times New Roman"/>
        </w:rPr>
        <w:t>89031103161</w:t>
      </w:r>
      <w:r>
        <w:rPr>
          <w:rFonts w:ascii="Times New Roman" w:hAnsi="Times New Roman" w:cs="Times New Roman"/>
          <w:iCs/>
        </w:rPr>
        <w:t xml:space="preserve"> (Лопарева Елена Юрьевна)</w:t>
      </w:r>
      <w:r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по мск времени в раб.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</w:rPr>
        <w:t>Дата начала приема заявок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02.02.2022 с 17 час.00 мин. (мск).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14 (четырнадцать)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4% от начальной цены Лота, установленной на первом периоде Торгов. Минимальная цена (цена отсечения) составляет 47 736 115,20 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</w:rPr>
        <w:t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 ПТ в течение 5 (пяти) дней с даты получения победителем торгов ДКП от КУ. Оплата - в течение 30 (тридцати) дней со дня подписания ДКП на счет Должника: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р/с </w:t>
      </w:r>
      <w:r>
        <w:rPr>
          <w:rFonts w:ascii="Times New Roman" w:eastAsia="Calibri" w:hAnsi="Times New Roman" w:cs="Times New Roman"/>
        </w:rPr>
        <w:t>40702810001100016998</w:t>
      </w:r>
      <w:r>
        <w:rPr>
          <w:rFonts w:ascii="Times New Roman" w:eastAsia="Times New Roman" w:hAnsi="Times New Roman" w:cs="Times New Roman"/>
          <w:lang w:eastAsia="ru-RU"/>
        </w:rPr>
        <w:t xml:space="preserve"> в АО </w:t>
      </w:r>
      <w:r>
        <w:rPr>
          <w:rFonts w:ascii="Times New Roman" w:hAnsi="Times New Roman" w:cs="Times New Roman"/>
          <w:bCs/>
        </w:rPr>
        <w:t>"АЛЬФА-БАНК"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  <w:bCs/>
        </w:rPr>
        <w:t>044525593,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  <w:bCs/>
        </w:rPr>
        <w:t>30101810200000000593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0"/>
    <w:rsid w:val="001E30B7"/>
    <w:rsid w:val="005826C0"/>
    <w:rsid w:val="00903C68"/>
    <w:rsid w:val="0099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74BA7-F7AC-49EF-A4E8-4E4F921D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90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2022-01-25T06:50:00Z</dcterms:created>
  <dcterms:modified xsi:type="dcterms:W3CDTF">2022-01-25T06:50:00Z</dcterms:modified>
</cp:coreProperties>
</file>