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D69EE" w14:textId="48FA84AD" w:rsidR="00516C38" w:rsidRPr="001D37B9" w:rsidRDefault="004C09FB" w:rsidP="00EF663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АО «Российский аукционный дом»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 (ИНН 7838430413, </w:t>
      </w:r>
      <w:r w:rsidR="00EF6633" w:rsidRPr="001D37B9">
        <w:rPr>
          <w:rFonts w:ascii="Times New Roman" w:hAnsi="Times New Roman" w:cs="Times New Roman"/>
          <w:sz w:val="21"/>
          <w:szCs w:val="21"/>
        </w:rPr>
        <w:t xml:space="preserve">ОГРН 1097847233351, 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190000, </w:t>
      </w:r>
      <w:r w:rsidR="00EF6633"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г. 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>Санкт-Петербург, пер. Гривцова, д.</w:t>
      </w:r>
      <w:r w:rsidR="00EF6633"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>5, лит.</w:t>
      </w:r>
      <w:r w:rsidR="00EF6633"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В, 8(800)777-57-57, shakaya@auction-house.ru) </w:t>
      </w:r>
      <w:r w:rsidR="008B2921"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(далее - Организатор торгов, ОТ), </w:t>
      </w:r>
      <w:r w:rsidR="000630A6"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действующее на основании договора поручения </w:t>
      </w:r>
      <w:r w:rsidR="000630A6"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с ООО «Крекинг-</w:t>
      </w:r>
      <w:proofErr w:type="spellStart"/>
      <w:r w:rsidR="000630A6"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Проф</w:t>
      </w:r>
      <w:proofErr w:type="spellEnd"/>
      <w:r w:rsidR="000630A6"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»</w:t>
      </w:r>
      <w:r w:rsidR="000630A6"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 (ИНН 1651048276, ОГРН 1061651039724; адрес: 423556, Республика Татарстан, г. Нижнекамск, ул. Чистопольская, д. 54, корп. 3) (далее – Должник), </w:t>
      </w:r>
      <w:r w:rsidR="000630A6"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в лице конкурсного управляющего </w:t>
      </w:r>
      <w:proofErr w:type="spellStart"/>
      <w:r w:rsidR="000630A6"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Бурнашевской</w:t>
      </w:r>
      <w:proofErr w:type="spellEnd"/>
      <w:r w:rsidR="000630A6"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Екатерины Андреевны</w:t>
      </w:r>
      <w:r w:rsidR="000630A6"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 (ИНН 165810886556, СНИЛС 113-492-477 47, </w:t>
      </w:r>
      <w:proofErr w:type="spellStart"/>
      <w:r w:rsidR="000630A6" w:rsidRPr="001D37B9">
        <w:rPr>
          <w:rFonts w:ascii="Times New Roman" w:hAnsi="Times New Roman" w:cs="Times New Roman"/>
          <w:color w:val="000000"/>
          <w:sz w:val="21"/>
          <w:szCs w:val="21"/>
        </w:rPr>
        <w:t>рег.номер</w:t>
      </w:r>
      <w:proofErr w:type="spellEnd"/>
      <w:r w:rsidR="000630A6" w:rsidRPr="001D37B9">
        <w:rPr>
          <w:rFonts w:ascii="Times New Roman" w:hAnsi="Times New Roman" w:cs="Times New Roman"/>
          <w:color w:val="000000"/>
          <w:sz w:val="21"/>
          <w:szCs w:val="21"/>
        </w:rPr>
        <w:t>: 11371, адрес для корреспонденции: 420021, Республика Татарстан, г. Казань, а/я 555) – член Ассоциации «МСКСРО ПАУ «Содружество» (ИНН 2635064804, ОГРН 1022601953296, адрес: 355000, г. Ставрополь, пр. Кулакова, д. 9"б"), действующей на основании Решения Арбитражного суда Республики Татарстан от 14.12.2020г. по делу №А65-16455/2019 (далее – КУ)</w:t>
      </w:r>
      <w:r w:rsidR="008B2921" w:rsidRPr="001D37B9">
        <w:rPr>
          <w:rFonts w:ascii="Times New Roman" w:hAnsi="Times New Roman" w:cs="Times New Roman"/>
          <w:color w:val="000000"/>
          <w:sz w:val="21"/>
          <w:szCs w:val="21"/>
        </w:rPr>
        <w:t>,</w:t>
      </w:r>
      <w:r w:rsidR="00C8704E"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="000630A6"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сообщает о проведении </w:t>
      </w:r>
      <w:r w:rsidR="000630A6"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электронных торгов посредством публичного предложения</w:t>
      </w:r>
      <w:r w:rsidR="000630A6"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 (далее Т</w:t>
      </w:r>
      <w:r w:rsidR="008D7092"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орги </w:t>
      </w:r>
      <w:r w:rsidR="000630A6"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ППП), на </w:t>
      </w:r>
      <w:r w:rsidR="000630A6" w:rsidRPr="001D37B9">
        <w:rPr>
          <w:rFonts w:ascii="Times New Roman" w:hAnsi="Times New Roman" w:cs="Times New Roman"/>
          <w:sz w:val="21"/>
          <w:szCs w:val="21"/>
        </w:rPr>
        <w:t xml:space="preserve">электронной площадке АО «Российский аукционный дом», </w:t>
      </w:r>
      <w:r w:rsidR="00743B95" w:rsidRPr="001D37B9">
        <w:rPr>
          <w:rFonts w:ascii="Times New Roman" w:hAnsi="Times New Roman" w:cs="Times New Roman"/>
          <w:sz w:val="21"/>
          <w:szCs w:val="21"/>
        </w:rPr>
        <w:t xml:space="preserve">по адресу www.lot-online.ru </w:t>
      </w:r>
      <w:r w:rsidR="000630A6" w:rsidRPr="001D37B9">
        <w:rPr>
          <w:rFonts w:ascii="Times New Roman" w:hAnsi="Times New Roman" w:cs="Times New Roman"/>
          <w:sz w:val="21"/>
          <w:szCs w:val="21"/>
        </w:rPr>
        <w:t>(далее – ЭП)</w:t>
      </w:r>
      <w:r w:rsidR="008E3CF4" w:rsidRPr="001D37B9">
        <w:rPr>
          <w:rFonts w:ascii="Times New Roman" w:hAnsi="Times New Roman" w:cs="Times New Roman"/>
          <w:sz w:val="21"/>
          <w:szCs w:val="21"/>
        </w:rPr>
        <w:t>.</w:t>
      </w:r>
    </w:p>
    <w:p w14:paraId="58BA4A19" w14:textId="2EC02057" w:rsidR="008E3CF4" w:rsidRPr="001D37B9" w:rsidRDefault="008E3CF4" w:rsidP="008E3C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Дата начала приема заявок на участие в </w:t>
      </w:r>
      <w:r w:rsidR="008D7092" w:rsidRPr="001D37B9">
        <w:rPr>
          <w:rFonts w:ascii="Times New Roman" w:hAnsi="Times New Roman" w:cs="Times New Roman"/>
          <w:color w:val="000000"/>
          <w:sz w:val="21"/>
          <w:szCs w:val="21"/>
        </w:rPr>
        <w:t>Торгах ППП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 -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20.12.2021г. 10:00 (время МСК).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</w:p>
    <w:p w14:paraId="4359695C" w14:textId="1E5C7906" w:rsidR="008E3CF4" w:rsidRPr="001D37B9" w:rsidRDefault="008E3CF4" w:rsidP="00EF663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Продаже на </w:t>
      </w:r>
      <w:r w:rsidR="008D7092" w:rsidRPr="001D37B9">
        <w:rPr>
          <w:rFonts w:ascii="Times New Roman" w:hAnsi="Times New Roman" w:cs="Times New Roman"/>
          <w:color w:val="000000"/>
          <w:sz w:val="21"/>
          <w:szCs w:val="21"/>
        </w:rPr>
        <w:t>Торгах ППП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 подлежит (далее – Имущество, Лот), указана начальная цена НДС не облагается</w:t>
      </w:r>
      <w:r w:rsidR="00516C38" w:rsidRPr="001D37B9">
        <w:rPr>
          <w:rFonts w:ascii="Times New Roman" w:hAnsi="Times New Roman" w:cs="Times New Roman"/>
          <w:color w:val="000000"/>
          <w:sz w:val="21"/>
          <w:szCs w:val="21"/>
        </w:rPr>
        <w:t>:</w:t>
      </w:r>
    </w:p>
    <w:p w14:paraId="12036713" w14:textId="4337DD27" w:rsidR="005253F1" w:rsidRPr="001D37B9" w:rsidRDefault="005253F1" w:rsidP="005253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Лот №1 - 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Автомобильная заправочная станция, расположенная по адресу: Республика Татарстан, Нижнекамский муниципальный район, г. Нижнекамск, промышленная зона – 1, БСИ, в т.ч.: Нежилое здание (Автомобильная заправочная станция) площадью 38,8 кв. м., кадастровый №16:53:020103:332; Сооружение (Площадка) площадью 1858,7 кв. м., кадастровый №16:53:000000:588; Сооружение (Площадка заправочных островков с навесом) площадью 214,3 кв. м., кадастровый №16:53:000000:614; оборудование в количестве 8 шт. </w:t>
      </w:r>
      <w:r w:rsidR="008B7480"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–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="008B7480"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13 680 000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руб. </w:t>
      </w:r>
    </w:p>
    <w:p w14:paraId="2795F176" w14:textId="6539AC21" w:rsidR="005253F1" w:rsidRPr="001D37B9" w:rsidRDefault="005253F1" w:rsidP="005253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Лот №2 - 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Полуприцеп-цистерна 964846, 2013 </w:t>
      </w:r>
      <w:proofErr w:type="spellStart"/>
      <w:r w:rsidRPr="001D37B9">
        <w:rPr>
          <w:rFonts w:ascii="Times New Roman" w:hAnsi="Times New Roman" w:cs="Times New Roman"/>
          <w:color w:val="000000"/>
          <w:sz w:val="21"/>
          <w:szCs w:val="21"/>
        </w:rPr>
        <w:t>г.в</w:t>
      </w:r>
      <w:proofErr w:type="spellEnd"/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., VIN X8A964846D0000077, </w:t>
      </w:r>
      <w:proofErr w:type="spellStart"/>
      <w:r w:rsidRPr="001D37B9">
        <w:rPr>
          <w:rFonts w:ascii="Times New Roman" w:hAnsi="Times New Roman" w:cs="Times New Roman"/>
          <w:color w:val="000000"/>
          <w:sz w:val="21"/>
          <w:szCs w:val="21"/>
        </w:rPr>
        <w:t>рег.знак</w:t>
      </w:r>
      <w:proofErr w:type="spellEnd"/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 АХ 4656 16RUS. ПТС серия 21 НУ №668980, СТС серия 16 46 №237061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="008B7480"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–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="008B7480"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682 110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руб. </w:t>
      </w:r>
    </w:p>
    <w:p w14:paraId="3E5D0021" w14:textId="566A0279" w:rsidR="005253F1" w:rsidRPr="001D37B9" w:rsidRDefault="005253F1" w:rsidP="005253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Лот №3 - 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Полуприцеп-цистерна ALI RIZA USTA A3TY, 2012 </w:t>
      </w:r>
      <w:proofErr w:type="spellStart"/>
      <w:r w:rsidRPr="001D37B9">
        <w:rPr>
          <w:rFonts w:ascii="Times New Roman" w:hAnsi="Times New Roman" w:cs="Times New Roman"/>
          <w:color w:val="000000"/>
          <w:sz w:val="21"/>
          <w:szCs w:val="21"/>
        </w:rPr>
        <w:t>г.в</w:t>
      </w:r>
      <w:proofErr w:type="spellEnd"/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., VIN NP9A3TYSTCH042219, </w:t>
      </w:r>
      <w:proofErr w:type="spellStart"/>
      <w:proofErr w:type="gramStart"/>
      <w:r w:rsidRPr="001D37B9">
        <w:rPr>
          <w:rFonts w:ascii="Times New Roman" w:hAnsi="Times New Roman" w:cs="Times New Roman"/>
          <w:color w:val="000000"/>
          <w:sz w:val="21"/>
          <w:szCs w:val="21"/>
        </w:rPr>
        <w:t>рег.знак</w:t>
      </w:r>
      <w:proofErr w:type="spellEnd"/>
      <w:proofErr w:type="gramEnd"/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 АС 1498 16RUS. ПТС отсутствует, СТС серия 16 32 №174848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="008B7480"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–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="008B7480"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832 500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руб. </w:t>
      </w:r>
    </w:p>
    <w:p w14:paraId="10DAB7AD" w14:textId="6A8EA3CD" w:rsidR="005253F1" w:rsidRPr="001D37B9" w:rsidRDefault="005253F1" w:rsidP="005253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Лот №4 - 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Грузовой тягач седельный Scania G400 LA4X2HNA, 2012 </w:t>
      </w:r>
      <w:proofErr w:type="spellStart"/>
      <w:r w:rsidRPr="001D37B9">
        <w:rPr>
          <w:rFonts w:ascii="Times New Roman" w:hAnsi="Times New Roman" w:cs="Times New Roman"/>
          <w:color w:val="000000"/>
          <w:sz w:val="21"/>
          <w:szCs w:val="21"/>
        </w:rPr>
        <w:t>г.в</w:t>
      </w:r>
      <w:proofErr w:type="spellEnd"/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., VIN XLEG4X20005298485, </w:t>
      </w:r>
      <w:proofErr w:type="spellStart"/>
      <w:proofErr w:type="gramStart"/>
      <w:r w:rsidRPr="001D37B9">
        <w:rPr>
          <w:rFonts w:ascii="Times New Roman" w:hAnsi="Times New Roman" w:cs="Times New Roman"/>
          <w:color w:val="000000"/>
          <w:sz w:val="21"/>
          <w:szCs w:val="21"/>
        </w:rPr>
        <w:t>рег.знак</w:t>
      </w:r>
      <w:proofErr w:type="spellEnd"/>
      <w:proofErr w:type="gramEnd"/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 Р 405 СМ 116RUS. ПТС отсутствует, СТС серия 16 32 №174804 </w:t>
      </w:r>
      <w:r w:rsidR="008B7480"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–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="008B7480"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2 081 250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руб. </w:t>
      </w:r>
    </w:p>
    <w:p w14:paraId="31C5187A" w14:textId="7175170D" w:rsidR="005253F1" w:rsidRPr="001D37B9" w:rsidRDefault="005253F1" w:rsidP="005253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Лот №5 - 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Грузовой тягач седельный Scania G400 LA4X2HNA, 2012 </w:t>
      </w:r>
      <w:proofErr w:type="spellStart"/>
      <w:r w:rsidRPr="001D37B9">
        <w:rPr>
          <w:rFonts w:ascii="Times New Roman" w:hAnsi="Times New Roman" w:cs="Times New Roman"/>
          <w:color w:val="000000"/>
          <w:sz w:val="21"/>
          <w:szCs w:val="21"/>
        </w:rPr>
        <w:t>г.в</w:t>
      </w:r>
      <w:proofErr w:type="spellEnd"/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., VIN 9BSG4X20003813951, </w:t>
      </w:r>
      <w:proofErr w:type="spellStart"/>
      <w:proofErr w:type="gramStart"/>
      <w:r w:rsidRPr="001D37B9">
        <w:rPr>
          <w:rFonts w:ascii="Times New Roman" w:hAnsi="Times New Roman" w:cs="Times New Roman"/>
          <w:color w:val="000000"/>
          <w:sz w:val="21"/>
          <w:szCs w:val="21"/>
        </w:rPr>
        <w:t>рег.знак</w:t>
      </w:r>
      <w:proofErr w:type="spellEnd"/>
      <w:proofErr w:type="gramEnd"/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 С 748 ХА 116RUS. ПТС отсутствует, СТС серия 16 32 №174933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="008B7480"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–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="008B7480"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2 081 250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руб. </w:t>
      </w:r>
    </w:p>
    <w:p w14:paraId="7148D5BC" w14:textId="74C6D734" w:rsidR="005253F1" w:rsidRPr="001D37B9" w:rsidRDefault="005253F1" w:rsidP="005253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Лот №6 - 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Полуприцеп-цистерна SAHIN TANKER, 2013 </w:t>
      </w:r>
      <w:proofErr w:type="spellStart"/>
      <w:r w:rsidRPr="001D37B9">
        <w:rPr>
          <w:rFonts w:ascii="Times New Roman" w:hAnsi="Times New Roman" w:cs="Times New Roman"/>
          <w:color w:val="000000"/>
          <w:sz w:val="21"/>
          <w:szCs w:val="21"/>
        </w:rPr>
        <w:t>г.в</w:t>
      </w:r>
      <w:proofErr w:type="spellEnd"/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., VIN NP9STYT13DK136081, </w:t>
      </w:r>
      <w:proofErr w:type="spellStart"/>
      <w:proofErr w:type="gramStart"/>
      <w:r w:rsidRPr="001D37B9">
        <w:rPr>
          <w:rFonts w:ascii="Times New Roman" w:hAnsi="Times New Roman" w:cs="Times New Roman"/>
          <w:color w:val="000000"/>
          <w:sz w:val="21"/>
          <w:szCs w:val="21"/>
        </w:rPr>
        <w:t>рег.знак</w:t>
      </w:r>
      <w:proofErr w:type="spellEnd"/>
      <w:proofErr w:type="gramEnd"/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 АТ 1607 16RUS. ПТС отсутствует, СТС серия 16 32 №176931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="008B7480"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–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="008B7480"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796 500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руб. </w:t>
      </w:r>
    </w:p>
    <w:p w14:paraId="3874B498" w14:textId="244BFED9" w:rsidR="005253F1" w:rsidRPr="001D37B9" w:rsidRDefault="005253F1" w:rsidP="005253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Лот №8 - 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Полуприцеп-цистерна </w:t>
      </w:r>
      <w:r w:rsidRPr="001D37B9">
        <w:rPr>
          <w:rFonts w:ascii="Times New Roman" w:hAnsi="Times New Roman" w:cs="Times New Roman"/>
          <w:sz w:val="21"/>
          <w:szCs w:val="21"/>
        </w:rPr>
        <w:t xml:space="preserve">SAHIN TANKER, 2012 </w:t>
      </w:r>
      <w:proofErr w:type="spellStart"/>
      <w:r w:rsidRPr="001D37B9">
        <w:rPr>
          <w:rFonts w:ascii="Times New Roman" w:hAnsi="Times New Roman" w:cs="Times New Roman"/>
          <w:sz w:val="21"/>
          <w:szCs w:val="21"/>
        </w:rPr>
        <w:t>г.в</w:t>
      </w:r>
      <w:proofErr w:type="spellEnd"/>
      <w:r w:rsidRPr="001D37B9">
        <w:rPr>
          <w:rFonts w:ascii="Times New Roman" w:hAnsi="Times New Roman" w:cs="Times New Roman"/>
          <w:sz w:val="21"/>
          <w:szCs w:val="21"/>
        </w:rPr>
        <w:t>., VIN NP9STYR3A1C136154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>. ПТС серия 77 УА №896401, СТС отсутствует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="008B7480"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–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="008B7480"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663 450,3</w:t>
      </w:r>
      <w:r w:rsidR="00EA6C1E"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0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руб. </w:t>
      </w:r>
    </w:p>
    <w:p w14:paraId="7040EA4E" w14:textId="2D5A5DEF" w:rsidR="005253F1" w:rsidRPr="001D37B9" w:rsidRDefault="005253F1" w:rsidP="005253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Лот №9 - 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Полуприцеп-цистерна 964871, 2016 </w:t>
      </w:r>
      <w:proofErr w:type="spellStart"/>
      <w:r w:rsidRPr="001D37B9">
        <w:rPr>
          <w:rFonts w:ascii="Times New Roman" w:hAnsi="Times New Roman" w:cs="Times New Roman"/>
          <w:color w:val="000000"/>
          <w:sz w:val="21"/>
          <w:szCs w:val="21"/>
        </w:rPr>
        <w:t>г.в</w:t>
      </w:r>
      <w:proofErr w:type="spellEnd"/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., VIN X8A964871G0000048, </w:t>
      </w:r>
      <w:proofErr w:type="spellStart"/>
      <w:proofErr w:type="gramStart"/>
      <w:r w:rsidRPr="001D37B9">
        <w:rPr>
          <w:rFonts w:ascii="Times New Roman" w:hAnsi="Times New Roman" w:cs="Times New Roman"/>
          <w:color w:val="000000"/>
          <w:sz w:val="21"/>
          <w:szCs w:val="21"/>
        </w:rPr>
        <w:t>рег.знак</w:t>
      </w:r>
      <w:proofErr w:type="spellEnd"/>
      <w:proofErr w:type="gramEnd"/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 АХ 2827 16RUS. ПТС серия 21 00 №736409, СТС серия 16 42 №568862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="008B7480"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–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="008B7480"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1 045 980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руб. </w:t>
      </w:r>
    </w:p>
    <w:p w14:paraId="0569B04B" w14:textId="2B8529A8" w:rsidR="005253F1" w:rsidRPr="001D37B9" w:rsidRDefault="005253F1" w:rsidP="005253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Лот №10 - 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Полуприцеп-цистерна 964846, 2011 </w:t>
      </w:r>
      <w:proofErr w:type="spellStart"/>
      <w:r w:rsidRPr="001D37B9">
        <w:rPr>
          <w:rFonts w:ascii="Times New Roman" w:hAnsi="Times New Roman" w:cs="Times New Roman"/>
          <w:color w:val="000000"/>
          <w:sz w:val="21"/>
          <w:szCs w:val="21"/>
        </w:rPr>
        <w:t>г.в</w:t>
      </w:r>
      <w:proofErr w:type="spellEnd"/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., VIN Х8А964846В0000061, </w:t>
      </w:r>
      <w:proofErr w:type="spellStart"/>
      <w:r w:rsidRPr="001D37B9">
        <w:rPr>
          <w:rFonts w:ascii="Times New Roman" w:hAnsi="Times New Roman" w:cs="Times New Roman"/>
          <w:color w:val="000000"/>
          <w:sz w:val="21"/>
          <w:szCs w:val="21"/>
        </w:rPr>
        <w:t>рег.знак</w:t>
      </w:r>
      <w:proofErr w:type="spellEnd"/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 АР 9324 16RUS. ПТС серия 21 НЕ №858367, СТС серия 16 42 №570892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="008B7480"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–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="008B7480"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682 110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руб.</w:t>
      </w:r>
    </w:p>
    <w:p w14:paraId="429CEDC2" w14:textId="1BF1DDBC" w:rsidR="005253F1" w:rsidRPr="001D37B9" w:rsidRDefault="005253F1" w:rsidP="005253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D37B9">
        <w:rPr>
          <w:rFonts w:ascii="Times New Roman" w:hAnsi="Times New Roman" w:cs="Times New Roman"/>
          <w:sz w:val="21"/>
          <w:szCs w:val="21"/>
        </w:rPr>
        <w:t>С подробным перечнем</w:t>
      </w:r>
      <w:r w:rsidR="00062191" w:rsidRPr="001D37B9">
        <w:rPr>
          <w:rFonts w:ascii="Times New Roman" w:hAnsi="Times New Roman" w:cs="Times New Roman"/>
          <w:sz w:val="21"/>
          <w:szCs w:val="21"/>
        </w:rPr>
        <w:t xml:space="preserve"> реализуемого Имущества</w:t>
      </w:r>
      <w:r w:rsidRPr="001D37B9">
        <w:rPr>
          <w:rFonts w:ascii="Times New Roman" w:hAnsi="Times New Roman" w:cs="Times New Roman"/>
          <w:sz w:val="21"/>
          <w:szCs w:val="21"/>
        </w:rPr>
        <w:t xml:space="preserve"> можно ознакомиться </w:t>
      </w:r>
      <w:r w:rsidR="007E3FB1" w:rsidRPr="001D37B9">
        <w:rPr>
          <w:rFonts w:ascii="Times New Roman" w:hAnsi="Times New Roman" w:cs="Times New Roman"/>
          <w:sz w:val="21"/>
          <w:szCs w:val="21"/>
        </w:rPr>
        <w:t>на ЭП и ЕФРСБ.</w:t>
      </w:r>
    </w:p>
    <w:p w14:paraId="195A1461" w14:textId="77777777" w:rsidR="005253F1" w:rsidRPr="001D37B9" w:rsidRDefault="005253F1" w:rsidP="005253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Ограничения и обременения Имущества: арест, залог в пользу ПАО НКБ «</w:t>
      </w:r>
      <w:proofErr w:type="spellStart"/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Радиотехбанк</w:t>
      </w:r>
      <w:proofErr w:type="spellEnd"/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», запрет на регистрационные действия.</w:t>
      </w:r>
    </w:p>
    <w:p w14:paraId="2FCC8C1B" w14:textId="77777777" w:rsidR="005253F1" w:rsidRPr="001D37B9" w:rsidRDefault="005253F1" w:rsidP="005253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1D37B9">
        <w:rPr>
          <w:rFonts w:ascii="Times New Roman" w:hAnsi="Times New Roman" w:cs="Times New Roman"/>
          <w:color w:val="000000"/>
          <w:sz w:val="21"/>
          <w:szCs w:val="21"/>
        </w:rPr>
        <w:t>Ознакомление с Имуществом производится по месту его нахождения, по предварительному согласованию времени с представителями КУ:</w:t>
      </w:r>
    </w:p>
    <w:p w14:paraId="5527AA7E" w14:textId="77777777" w:rsidR="005253F1" w:rsidRPr="001D37B9" w:rsidRDefault="005253F1" w:rsidP="0006219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1D37B9">
        <w:rPr>
          <w:rFonts w:ascii="Times New Roman" w:hAnsi="Times New Roman" w:cs="Times New Roman"/>
          <w:color w:val="000000"/>
          <w:sz w:val="21"/>
          <w:szCs w:val="21"/>
        </w:rPr>
        <w:t>-  Лот №1 - г. Нижнекамск, промышленная зона – 1, БСИ; контактный телефон - 8(927)244-45-94 Евгений;</w:t>
      </w:r>
    </w:p>
    <w:p w14:paraId="6DC496F0" w14:textId="5DB8A421" w:rsidR="005253F1" w:rsidRPr="001D37B9" w:rsidRDefault="005253F1" w:rsidP="0006219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1D37B9">
        <w:rPr>
          <w:rFonts w:ascii="Times New Roman" w:hAnsi="Times New Roman" w:cs="Times New Roman"/>
          <w:color w:val="000000"/>
          <w:sz w:val="21"/>
          <w:szCs w:val="21"/>
        </w:rPr>
        <w:t>- Лоты №2-</w:t>
      </w:r>
      <w:r w:rsidR="008C0B11"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6 и </w:t>
      </w:r>
      <w:r w:rsidR="00E159E5" w:rsidRPr="001D37B9">
        <w:rPr>
          <w:rFonts w:ascii="Times New Roman" w:hAnsi="Times New Roman" w:cs="Times New Roman"/>
          <w:color w:val="000000"/>
          <w:sz w:val="21"/>
          <w:szCs w:val="21"/>
        </w:rPr>
        <w:t>№</w:t>
      </w:r>
      <w:r w:rsidR="008C0B11" w:rsidRPr="001D37B9">
        <w:rPr>
          <w:rFonts w:ascii="Times New Roman" w:hAnsi="Times New Roman" w:cs="Times New Roman"/>
          <w:color w:val="000000"/>
          <w:sz w:val="21"/>
          <w:szCs w:val="21"/>
        </w:rPr>
        <w:t>8-10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 - г. Казань, ул. Автосервисная, д. 6; ознакомление по пятницам в 12:00, запись по телефону - 8(843)293-00-16.</w:t>
      </w:r>
    </w:p>
    <w:p w14:paraId="3C4F3C34" w14:textId="77777777" w:rsidR="005253F1" w:rsidRPr="001D37B9" w:rsidRDefault="005253F1" w:rsidP="005253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1D37B9">
        <w:rPr>
          <w:rFonts w:ascii="Times New Roman" w:hAnsi="Times New Roman" w:cs="Times New Roman"/>
          <w:color w:val="000000"/>
          <w:sz w:val="21"/>
          <w:szCs w:val="21"/>
        </w:rPr>
        <w:t>Ознакомление с документами в отношении Лотов производится ОТ, контакты: kazan@auction-house.ru, Леван Шакая тел. 8(920)051-08-41, 8(843)5000-320; Рождественский Дмитрий тел. 8(930)805-20-00.</w:t>
      </w:r>
    </w:p>
    <w:p w14:paraId="5DCBF473" w14:textId="574D085D" w:rsidR="00B80FD6" w:rsidRPr="001D37B9" w:rsidRDefault="00B80FD6" w:rsidP="00B80FD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1D37B9">
        <w:rPr>
          <w:rFonts w:ascii="Times New Roman" w:hAnsi="Times New Roman" w:cs="Times New Roman"/>
          <w:bCs/>
          <w:sz w:val="21"/>
          <w:szCs w:val="21"/>
        </w:rPr>
        <w:t xml:space="preserve">Прием заявок составляет в 1-ом периоде </w:t>
      </w:r>
      <w:r w:rsidR="008D7092" w:rsidRPr="001D37B9">
        <w:rPr>
          <w:rFonts w:ascii="Times New Roman" w:hAnsi="Times New Roman" w:cs="Times New Roman"/>
          <w:bCs/>
          <w:sz w:val="21"/>
          <w:szCs w:val="21"/>
        </w:rPr>
        <w:t>Торгов ППП</w:t>
      </w:r>
      <w:r w:rsidRPr="001D37B9">
        <w:rPr>
          <w:rFonts w:ascii="Times New Roman" w:hAnsi="Times New Roman" w:cs="Times New Roman"/>
          <w:bCs/>
          <w:sz w:val="21"/>
          <w:szCs w:val="21"/>
        </w:rPr>
        <w:t xml:space="preserve"> – 37 календарных дней, по истечении которого, каждые 7 календарных дней снижается начальная цена публичного предложения:</w:t>
      </w:r>
    </w:p>
    <w:p w14:paraId="746DD364" w14:textId="3A8FC915" w:rsidR="00B80FD6" w:rsidRPr="001D37B9" w:rsidRDefault="00B80FD6" w:rsidP="006023C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1D37B9">
        <w:rPr>
          <w:rFonts w:ascii="Times New Roman" w:hAnsi="Times New Roman" w:cs="Times New Roman"/>
          <w:bCs/>
          <w:sz w:val="21"/>
          <w:szCs w:val="21"/>
        </w:rPr>
        <w:t>- по Лоту №1:</w:t>
      </w:r>
      <w:r w:rsidR="006023C8" w:rsidRPr="001D37B9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1D37B9">
        <w:rPr>
          <w:rFonts w:ascii="Times New Roman" w:hAnsi="Times New Roman" w:cs="Times New Roman"/>
          <w:bCs/>
          <w:sz w:val="21"/>
          <w:szCs w:val="21"/>
        </w:rPr>
        <w:t xml:space="preserve">величина снижения - 5% от начальной цены продажи на первом периоде </w:t>
      </w:r>
      <w:r w:rsidR="008D7092" w:rsidRPr="001D37B9">
        <w:rPr>
          <w:rFonts w:ascii="Times New Roman" w:hAnsi="Times New Roman" w:cs="Times New Roman"/>
          <w:bCs/>
          <w:sz w:val="21"/>
          <w:szCs w:val="21"/>
        </w:rPr>
        <w:t>Торгов ППП</w:t>
      </w:r>
      <w:r w:rsidRPr="001D37B9">
        <w:rPr>
          <w:rFonts w:ascii="Times New Roman" w:hAnsi="Times New Roman" w:cs="Times New Roman"/>
          <w:bCs/>
          <w:sz w:val="21"/>
          <w:szCs w:val="21"/>
        </w:rPr>
        <w:t>. Количество периодов –</w:t>
      </w:r>
      <w:r w:rsidR="006023C8" w:rsidRPr="001D37B9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1D37B9">
        <w:rPr>
          <w:rFonts w:ascii="Times New Roman" w:hAnsi="Times New Roman" w:cs="Times New Roman"/>
          <w:bCs/>
          <w:sz w:val="21"/>
          <w:szCs w:val="21"/>
        </w:rPr>
        <w:t>11.</w:t>
      </w:r>
    </w:p>
    <w:p w14:paraId="0AFC6833" w14:textId="72E8880F" w:rsidR="00B80FD6" w:rsidRPr="001D37B9" w:rsidRDefault="00B80FD6" w:rsidP="006023C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1D37B9">
        <w:rPr>
          <w:rFonts w:ascii="Times New Roman" w:hAnsi="Times New Roman" w:cs="Times New Roman"/>
          <w:bCs/>
          <w:sz w:val="21"/>
          <w:szCs w:val="21"/>
        </w:rPr>
        <w:t xml:space="preserve">- по Лотам </w:t>
      </w:r>
      <w:r w:rsidR="008C0B11"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№2-6 и </w:t>
      </w:r>
      <w:r w:rsidR="00E159E5" w:rsidRPr="001D37B9">
        <w:rPr>
          <w:rFonts w:ascii="Times New Roman" w:hAnsi="Times New Roman" w:cs="Times New Roman"/>
          <w:color w:val="000000"/>
          <w:sz w:val="21"/>
          <w:szCs w:val="21"/>
        </w:rPr>
        <w:t>№</w:t>
      </w:r>
      <w:r w:rsidR="008C0B11" w:rsidRPr="001D37B9">
        <w:rPr>
          <w:rFonts w:ascii="Times New Roman" w:hAnsi="Times New Roman" w:cs="Times New Roman"/>
          <w:color w:val="000000"/>
          <w:sz w:val="21"/>
          <w:szCs w:val="21"/>
        </w:rPr>
        <w:t>8-10</w:t>
      </w:r>
      <w:r w:rsidRPr="001D37B9">
        <w:rPr>
          <w:rFonts w:ascii="Times New Roman" w:hAnsi="Times New Roman" w:cs="Times New Roman"/>
          <w:bCs/>
          <w:sz w:val="21"/>
          <w:szCs w:val="21"/>
        </w:rPr>
        <w:t xml:space="preserve">: величина снижения - 7% от начальной цены продажи на первом периоде </w:t>
      </w:r>
      <w:r w:rsidR="008D7092" w:rsidRPr="001D37B9">
        <w:rPr>
          <w:rFonts w:ascii="Times New Roman" w:hAnsi="Times New Roman" w:cs="Times New Roman"/>
          <w:bCs/>
          <w:sz w:val="21"/>
          <w:szCs w:val="21"/>
        </w:rPr>
        <w:t>Т</w:t>
      </w:r>
      <w:r w:rsidR="00586FC1" w:rsidRPr="001D37B9">
        <w:rPr>
          <w:rFonts w:ascii="Times New Roman" w:hAnsi="Times New Roman" w:cs="Times New Roman"/>
          <w:bCs/>
          <w:sz w:val="21"/>
          <w:szCs w:val="21"/>
        </w:rPr>
        <w:t xml:space="preserve">оргов </w:t>
      </w:r>
      <w:r w:rsidR="008D7092" w:rsidRPr="001D37B9">
        <w:rPr>
          <w:rFonts w:ascii="Times New Roman" w:hAnsi="Times New Roman" w:cs="Times New Roman"/>
          <w:bCs/>
          <w:sz w:val="21"/>
          <w:szCs w:val="21"/>
        </w:rPr>
        <w:t>ППП</w:t>
      </w:r>
      <w:r w:rsidRPr="001D37B9">
        <w:rPr>
          <w:rFonts w:ascii="Times New Roman" w:hAnsi="Times New Roman" w:cs="Times New Roman"/>
          <w:bCs/>
          <w:sz w:val="21"/>
          <w:szCs w:val="21"/>
        </w:rPr>
        <w:t>. Количество периодов –</w:t>
      </w:r>
      <w:r w:rsidR="006023C8" w:rsidRPr="001D37B9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1D37B9">
        <w:rPr>
          <w:rFonts w:ascii="Times New Roman" w:hAnsi="Times New Roman" w:cs="Times New Roman"/>
          <w:bCs/>
          <w:sz w:val="21"/>
          <w:szCs w:val="21"/>
        </w:rPr>
        <w:t>5;</w:t>
      </w:r>
    </w:p>
    <w:p w14:paraId="5AE97DE8" w14:textId="55654055" w:rsidR="006E15E0" w:rsidRPr="001D37B9" w:rsidRDefault="009F57BA" w:rsidP="00EF663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К участию в </w:t>
      </w:r>
      <w:r w:rsidR="008D7092" w:rsidRPr="001D37B9">
        <w:rPr>
          <w:rFonts w:ascii="Times New Roman" w:hAnsi="Times New Roman" w:cs="Times New Roman"/>
          <w:color w:val="000000"/>
          <w:sz w:val="21"/>
          <w:szCs w:val="21"/>
        </w:rPr>
        <w:t>Т</w:t>
      </w:r>
      <w:r w:rsidR="00586FC1"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оргах </w:t>
      </w:r>
      <w:r w:rsidR="008D7092" w:rsidRPr="001D37B9">
        <w:rPr>
          <w:rFonts w:ascii="Times New Roman" w:hAnsi="Times New Roman" w:cs="Times New Roman"/>
          <w:color w:val="000000"/>
          <w:sz w:val="21"/>
          <w:szCs w:val="21"/>
        </w:rPr>
        <w:t>ППП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 допускаются физ. и юр. лица (далее – Заявитель), зарегистрированные в установленном порядке на ЭП. Для участия в </w:t>
      </w:r>
      <w:r w:rsidR="008D7092" w:rsidRPr="001D37B9">
        <w:rPr>
          <w:rFonts w:ascii="Times New Roman" w:hAnsi="Times New Roman" w:cs="Times New Roman"/>
          <w:color w:val="000000"/>
          <w:sz w:val="21"/>
          <w:szCs w:val="21"/>
        </w:rPr>
        <w:t>Т</w:t>
      </w:r>
      <w:r w:rsidR="00586FC1"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оргах </w:t>
      </w:r>
      <w:r w:rsidR="008D7092" w:rsidRPr="001D37B9">
        <w:rPr>
          <w:rFonts w:ascii="Times New Roman" w:hAnsi="Times New Roman" w:cs="Times New Roman"/>
          <w:color w:val="000000"/>
          <w:sz w:val="21"/>
          <w:szCs w:val="21"/>
        </w:rPr>
        <w:t>ППП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 Заявитель представляет Оператору заявку на участие в </w:t>
      </w:r>
      <w:r w:rsidR="008D7092" w:rsidRPr="001D37B9">
        <w:rPr>
          <w:rFonts w:ascii="Times New Roman" w:hAnsi="Times New Roman" w:cs="Times New Roman"/>
          <w:color w:val="000000"/>
          <w:sz w:val="21"/>
          <w:szCs w:val="21"/>
        </w:rPr>
        <w:t>Т</w:t>
      </w:r>
      <w:r w:rsidR="00586FC1"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оргах </w:t>
      </w:r>
      <w:r w:rsidR="008D7092" w:rsidRPr="001D37B9">
        <w:rPr>
          <w:rFonts w:ascii="Times New Roman" w:hAnsi="Times New Roman" w:cs="Times New Roman"/>
          <w:color w:val="000000"/>
          <w:sz w:val="21"/>
          <w:szCs w:val="21"/>
        </w:rPr>
        <w:t>ППП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. Заявка на участие в </w:t>
      </w:r>
      <w:r w:rsidR="008D7092" w:rsidRPr="001D37B9">
        <w:rPr>
          <w:rFonts w:ascii="Times New Roman" w:hAnsi="Times New Roman" w:cs="Times New Roman"/>
          <w:color w:val="000000"/>
          <w:sz w:val="21"/>
          <w:szCs w:val="21"/>
        </w:rPr>
        <w:t>Т</w:t>
      </w:r>
      <w:r w:rsidR="00586FC1"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оргах </w:t>
      </w:r>
      <w:r w:rsidR="008D7092" w:rsidRPr="001D37B9">
        <w:rPr>
          <w:rFonts w:ascii="Times New Roman" w:hAnsi="Times New Roman" w:cs="Times New Roman"/>
          <w:color w:val="000000"/>
          <w:sz w:val="21"/>
          <w:szCs w:val="21"/>
        </w:rPr>
        <w:t>ППП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 должна содержать: наименование, организационно-правовая форма, местонахождени</w:t>
      </w:r>
      <w:r w:rsidR="00E159E5" w:rsidRPr="001D37B9">
        <w:rPr>
          <w:rFonts w:ascii="Times New Roman" w:hAnsi="Times New Roman" w:cs="Times New Roman"/>
          <w:color w:val="000000"/>
          <w:sz w:val="21"/>
          <w:szCs w:val="21"/>
        </w:rPr>
        <w:t>е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, почтовый адрес (для юр. лица), фамилия, имя, отчество, паспортные данные, сведения о месте жительства (для физ.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КУ (ликвидатору) и о характере этой заинтересованности, сведения об участии в капитале Заявителя КУ (ликвидатора), предложение о цене Имущества. К заявке на участие в </w:t>
      </w:r>
      <w:r w:rsidR="008D7092" w:rsidRPr="001D37B9">
        <w:rPr>
          <w:rFonts w:ascii="Times New Roman" w:hAnsi="Times New Roman" w:cs="Times New Roman"/>
          <w:color w:val="000000"/>
          <w:sz w:val="21"/>
          <w:szCs w:val="21"/>
        </w:rPr>
        <w:t>Т</w:t>
      </w:r>
      <w:r w:rsidR="00586FC1" w:rsidRPr="001D37B9">
        <w:rPr>
          <w:rFonts w:ascii="Times New Roman" w:hAnsi="Times New Roman" w:cs="Times New Roman"/>
          <w:color w:val="000000"/>
          <w:sz w:val="21"/>
          <w:szCs w:val="21"/>
        </w:rPr>
        <w:t>оргах</w:t>
      </w:r>
      <w:r w:rsidR="008D7092"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 ППП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 должны быть приложены копии документов согласно требованиям, п. 11 ст. 110 Закона о банкротстве.</w:t>
      </w:r>
    </w:p>
    <w:p w14:paraId="7C849511" w14:textId="6FA0CF02" w:rsidR="00DB6A0B" w:rsidRPr="001D37B9" w:rsidRDefault="00DB6A0B" w:rsidP="00EF663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не позднее окончания срока приема заявок вносит 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задаток в размере </w:t>
      </w:r>
      <w:r w:rsidR="009F57BA"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5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% от начальной цены </w:t>
      </w:r>
      <w:r w:rsidR="00EA50DA"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Л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ота</w:t>
      </w:r>
      <w:r w:rsidR="009F57BA"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, действующей в период подачи заявки,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 путем 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lastRenderedPageBreak/>
        <w:t xml:space="preserve">перечисления денежных </w:t>
      </w:r>
      <w:r w:rsidR="00E159E5"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средств </w:t>
      </w:r>
      <w:r w:rsidR="009F57BA"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на счет ОТ: </w:t>
      </w:r>
      <w:r w:rsidR="009F57BA" w:rsidRPr="001D37B9">
        <w:rPr>
          <w:rFonts w:ascii="Times New Roman" w:hAnsi="Times New Roman" w:cs="Times New Roman"/>
          <w:i/>
          <w:iCs/>
          <w:color w:val="000000"/>
          <w:sz w:val="21"/>
          <w:szCs w:val="21"/>
        </w:rPr>
        <w:t>Получатель - АО «Российский аукционный дом» (ИНН 7838430413, КПП 783801001):</w:t>
      </w:r>
      <w:r w:rsidR="001E1DBF" w:rsidRPr="001D37B9"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r w:rsidR="008D7092" w:rsidRPr="001D37B9">
        <w:rPr>
          <w:rFonts w:ascii="Times New Roman" w:hAnsi="Times New Roman" w:cs="Times New Roman"/>
          <w:i/>
          <w:iCs/>
          <w:sz w:val="21"/>
          <w:szCs w:val="21"/>
        </w:rPr>
        <w:t xml:space="preserve">1) счет в ПАО Сбербанк (Северо-Западный банк) г. Санкт-Петербург, к/с 30101810500000000653, БИК 044030653, р/с 40702810855230001547; 2) счет в ПАО Банк "ФК Открытие" (Северо-Западный филиал) г. Санкт-Петербург, БИК 044030795, к/с 30101810540300000795, р/с 40702810100050004773. 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В назначении платежа необходимо указать: </w:t>
      </w:r>
      <w:r w:rsidRPr="001D37B9">
        <w:rPr>
          <w:rFonts w:ascii="Times New Roman" w:hAnsi="Times New Roman" w:cs="Times New Roman"/>
          <w:b/>
          <w:color w:val="000000"/>
          <w:sz w:val="21"/>
          <w:szCs w:val="21"/>
        </w:rPr>
        <w:t>«Номер Лота и полное наименование Должника»</w:t>
      </w:r>
      <w:r w:rsidRPr="001D37B9">
        <w:rPr>
          <w:rFonts w:ascii="Times New Roman" w:hAnsi="Times New Roman" w:cs="Times New Roman"/>
          <w:bCs/>
          <w:color w:val="000000"/>
          <w:sz w:val="21"/>
          <w:szCs w:val="21"/>
        </w:rPr>
        <w:t>,</w:t>
      </w:r>
      <w:r w:rsidRPr="001D37B9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Заявитель вправе направить задаток по вышеуказанным реквизитам без представления подписанного </w:t>
      </w:r>
      <w:r w:rsidRPr="001D37B9">
        <w:rPr>
          <w:rFonts w:ascii="Times New Roman" w:hAnsi="Times New Roman" w:cs="Times New Roman"/>
          <w:sz w:val="21"/>
          <w:szCs w:val="21"/>
        </w:rPr>
        <w:t>договора о задатке. В этом случае перечисление задатка Заявителем считается акцептом размещенного на ЭП договора о задатке. Датой внесения задатка считается дата поступления денежных средств</w:t>
      </w:r>
      <w:r w:rsidR="00586FC1" w:rsidRPr="001D37B9">
        <w:rPr>
          <w:rFonts w:ascii="Times New Roman" w:hAnsi="Times New Roman" w:cs="Times New Roman"/>
          <w:sz w:val="21"/>
          <w:szCs w:val="21"/>
        </w:rPr>
        <w:t xml:space="preserve"> </w:t>
      </w:r>
      <w:r w:rsidRPr="001D37B9">
        <w:rPr>
          <w:rFonts w:ascii="Times New Roman" w:hAnsi="Times New Roman" w:cs="Times New Roman"/>
          <w:sz w:val="21"/>
          <w:szCs w:val="21"/>
        </w:rPr>
        <w:t xml:space="preserve">на счет </w:t>
      </w:r>
      <w:r w:rsidR="00586FC1" w:rsidRPr="001D37B9">
        <w:rPr>
          <w:rFonts w:ascii="Times New Roman" w:hAnsi="Times New Roman" w:cs="Times New Roman"/>
          <w:sz w:val="21"/>
          <w:szCs w:val="21"/>
        </w:rPr>
        <w:t>ОТ</w:t>
      </w:r>
      <w:r w:rsidRPr="001D37B9">
        <w:rPr>
          <w:rFonts w:ascii="Times New Roman" w:hAnsi="Times New Roman" w:cs="Times New Roman"/>
          <w:sz w:val="21"/>
          <w:szCs w:val="21"/>
        </w:rPr>
        <w:t>.</w:t>
      </w:r>
      <w:r w:rsidR="00586FC1" w:rsidRPr="001D37B9">
        <w:rPr>
          <w:rFonts w:ascii="Times New Roman" w:hAnsi="Times New Roman" w:cs="Times New Roman"/>
          <w:sz w:val="21"/>
          <w:szCs w:val="21"/>
        </w:rPr>
        <w:t xml:space="preserve"> Исполнение обязанности по внесению суммы задатка третьими лицами не допускается.</w:t>
      </w:r>
    </w:p>
    <w:p w14:paraId="7A1533BE" w14:textId="3883D3D5" w:rsidR="00DB6A0B" w:rsidRPr="001D37B9" w:rsidRDefault="00DB6A0B" w:rsidP="00EF663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D37B9">
        <w:rPr>
          <w:rFonts w:ascii="Times New Roman" w:hAnsi="Times New Roman" w:cs="Times New Roman"/>
          <w:sz w:val="21"/>
          <w:szCs w:val="21"/>
        </w:rPr>
        <w:t>С проектом договора</w:t>
      </w:r>
      <w:r w:rsidR="002F7B67" w:rsidRPr="001D37B9">
        <w:rPr>
          <w:rFonts w:ascii="Times New Roman" w:hAnsi="Times New Roman" w:cs="Times New Roman"/>
          <w:sz w:val="21"/>
          <w:szCs w:val="21"/>
        </w:rPr>
        <w:t xml:space="preserve"> купли-продажи (далее - Договор)</w:t>
      </w:r>
      <w:r w:rsidRPr="001D37B9">
        <w:rPr>
          <w:rFonts w:ascii="Times New Roman" w:hAnsi="Times New Roman" w:cs="Times New Roman"/>
          <w:sz w:val="21"/>
          <w:szCs w:val="21"/>
        </w:rPr>
        <w:t xml:space="preserve">, заключаемого по итогам </w:t>
      </w:r>
      <w:r w:rsidR="008D7092" w:rsidRPr="001D37B9">
        <w:rPr>
          <w:rFonts w:ascii="Times New Roman" w:hAnsi="Times New Roman" w:cs="Times New Roman"/>
          <w:sz w:val="21"/>
          <w:szCs w:val="21"/>
        </w:rPr>
        <w:t>Т</w:t>
      </w:r>
      <w:r w:rsidR="00586FC1" w:rsidRPr="001D37B9">
        <w:rPr>
          <w:rFonts w:ascii="Times New Roman" w:hAnsi="Times New Roman" w:cs="Times New Roman"/>
          <w:sz w:val="21"/>
          <w:szCs w:val="21"/>
        </w:rPr>
        <w:t>оргов</w:t>
      </w:r>
      <w:r w:rsidR="001D134F" w:rsidRPr="001D37B9">
        <w:rPr>
          <w:rFonts w:ascii="Times New Roman" w:hAnsi="Times New Roman" w:cs="Times New Roman"/>
          <w:sz w:val="21"/>
          <w:szCs w:val="21"/>
        </w:rPr>
        <w:t xml:space="preserve"> ППП</w:t>
      </w:r>
      <w:r w:rsidRPr="001D37B9">
        <w:rPr>
          <w:rFonts w:ascii="Times New Roman" w:hAnsi="Times New Roman" w:cs="Times New Roman"/>
          <w:sz w:val="21"/>
          <w:szCs w:val="21"/>
        </w:rPr>
        <w:t>, и договором о задатке можно ознакомиться на ЭП.</w:t>
      </w:r>
    </w:p>
    <w:p w14:paraId="063C31C3" w14:textId="0A591F3B" w:rsidR="00E159E5" w:rsidRPr="001D37B9" w:rsidRDefault="00DB6A0B" w:rsidP="00E159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1D37B9">
        <w:rPr>
          <w:rFonts w:ascii="Times New Roman" w:eastAsia="Times New Roman" w:hAnsi="Times New Roman" w:cs="Times New Roman"/>
          <w:sz w:val="21"/>
          <w:szCs w:val="21"/>
        </w:rPr>
        <w:t>Заявитель вправе изменить или отозвать заявку на участие в Торгах</w:t>
      </w:r>
      <w:r w:rsidR="00947B86" w:rsidRPr="001D37B9">
        <w:rPr>
          <w:rFonts w:ascii="Times New Roman" w:eastAsia="Times New Roman" w:hAnsi="Times New Roman" w:cs="Times New Roman"/>
          <w:sz w:val="21"/>
          <w:szCs w:val="21"/>
        </w:rPr>
        <w:t xml:space="preserve"> ППП</w:t>
      </w:r>
      <w:r w:rsidRPr="001D37B9">
        <w:rPr>
          <w:rFonts w:ascii="Times New Roman" w:eastAsia="Times New Roman" w:hAnsi="Times New Roman" w:cs="Times New Roman"/>
          <w:sz w:val="21"/>
          <w:szCs w:val="21"/>
        </w:rPr>
        <w:t xml:space="preserve"> не позднее окончания срока подачи заявок на участие в </w:t>
      </w:r>
      <w:r w:rsidR="008D7092" w:rsidRPr="001D37B9">
        <w:rPr>
          <w:rFonts w:ascii="Times New Roman" w:eastAsia="Times New Roman" w:hAnsi="Times New Roman" w:cs="Times New Roman"/>
          <w:sz w:val="21"/>
          <w:szCs w:val="21"/>
        </w:rPr>
        <w:t>Т</w:t>
      </w:r>
      <w:r w:rsidR="00586FC1" w:rsidRPr="001D37B9">
        <w:rPr>
          <w:rFonts w:ascii="Times New Roman" w:eastAsia="Times New Roman" w:hAnsi="Times New Roman" w:cs="Times New Roman"/>
          <w:sz w:val="21"/>
          <w:szCs w:val="21"/>
        </w:rPr>
        <w:t>оргах</w:t>
      </w:r>
      <w:r w:rsidR="008D7092" w:rsidRPr="001D37B9">
        <w:rPr>
          <w:rFonts w:ascii="Times New Roman" w:eastAsia="Times New Roman" w:hAnsi="Times New Roman" w:cs="Times New Roman"/>
          <w:sz w:val="21"/>
          <w:szCs w:val="21"/>
        </w:rPr>
        <w:t xml:space="preserve"> ППП</w:t>
      </w:r>
      <w:r w:rsidRPr="001D37B9">
        <w:rPr>
          <w:rFonts w:ascii="Times New Roman" w:eastAsia="Times New Roman" w:hAnsi="Times New Roman" w:cs="Times New Roman"/>
          <w:sz w:val="21"/>
          <w:szCs w:val="21"/>
        </w:rPr>
        <w:t>, направив об этом уведомление Оператору.</w:t>
      </w:r>
      <w:r w:rsidR="00E159E5" w:rsidRPr="001D37B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E159E5" w:rsidRPr="001D37B9">
        <w:rPr>
          <w:rFonts w:ascii="Times New Roman" w:hAnsi="Times New Roman" w:cs="Times New Roman"/>
          <w:b/>
          <w:bCs/>
          <w:sz w:val="21"/>
          <w:szCs w:val="21"/>
        </w:rPr>
        <w:t xml:space="preserve">Лицо, подавшее заявку на участие в торгах, подтверждает, что ознакомлено с составом Лота, являющимся предметом </w:t>
      </w:r>
      <w:r w:rsidR="002B3428" w:rsidRPr="001D37B9">
        <w:rPr>
          <w:rFonts w:ascii="Times New Roman" w:hAnsi="Times New Roman" w:cs="Times New Roman"/>
          <w:b/>
          <w:bCs/>
          <w:sz w:val="21"/>
          <w:szCs w:val="21"/>
        </w:rPr>
        <w:t>Т</w:t>
      </w:r>
      <w:r w:rsidR="00E159E5" w:rsidRPr="001D37B9">
        <w:rPr>
          <w:rFonts w:ascii="Times New Roman" w:hAnsi="Times New Roman" w:cs="Times New Roman"/>
          <w:b/>
          <w:bCs/>
          <w:sz w:val="21"/>
          <w:szCs w:val="21"/>
        </w:rPr>
        <w:t>оргов ППП и претензий к состоянию Лота не имеет.</w:t>
      </w:r>
    </w:p>
    <w:p w14:paraId="3D8DB32B" w14:textId="387C0FA9" w:rsidR="00240045" w:rsidRPr="001D37B9" w:rsidRDefault="00DB6A0B" w:rsidP="00EF66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D37B9">
        <w:rPr>
          <w:rFonts w:ascii="Times New Roman" w:eastAsia="Times New Roman" w:hAnsi="Times New Roman" w:cs="Times New Roman"/>
          <w:sz w:val="21"/>
          <w:szCs w:val="21"/>
        </w:rPr>
        <w:t>ОТ рассматривает предоставленные Заявителями</w:t>
      </w:r>
      <w:r w:rsidR="002B3428" w:rsidRPr="001D37B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1D37B9">
        <w:rPr>
          <w:rFonts w:ascii="Times New Roman" w:eastAsia="Times New Roman" w:hAnsi="Times New Roman" w:cs="Times New Roman"/>
          <w:sz w:val="21"/>
          <w:szCs w:val="21"/>
        </w:rPr>
        <w:t>заявки с приложенными к ним документами, устанавливает факт</w:t>
      </w:r>
      <w:r w:rsidR="007C7B16" w:rsidRPr="001D37B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1D37B9">
        <w:rPr>
          <w:rFonts w:ascii="Times New Roman" w:eastAsia="Times New Roman" w:hAnsi="Times New Roman" w:cs="Times New Roman"/>
          <w:sz w:val="21"/>
          <w:szCs w:val="21"/>
        </w:rPr>
        <w:t xml:space="preserve">поступления задатков на счет </w:t>
      </w:r>
      <w:r w:rsidR="00586FC1" w:rsidRPr="001D37B9">
        <w:rPr>
          <w:rFonts w:ascii="Times New Roman" w:eastAsia="Times New Roman" w:hAnsi="Times New Roman" w:cs="Times New Roman"/>
          <w:sz w:val="21"/>
          <w:szCs w:val="21"/>
        </w:rPr>
        <w:t>ОТ</w:t>
      </w:r>
      <w:r w:rsidRPr="001D37B9">
        <w:rPr>
          <w:rFonts w:ascii="Times New Roman" w:eastAsia="Times New Roman" w:hAnsi="Times New Roman" w:cs="Times New Roman"/>
          <w:sz w:val="21"/>
          <w:szCs w:val="21"/>
        </w:rPr>
        <w:t xml:space="preserve"> в срок, установленный в сообщении, и по результатам принимает решение о допуске или отказе в допуске Заявителя к участию в </w:t>
      </w:r>
      <w:bookmarkStart w:id="0" w:name="_Hlk13069215"/>
      <w:r w:rsidRPr="001D37B9">
        <w:rPr>
          <w:rFonts w:ascii="Times New Roman" w:eastAsia="Times New Roman" w:hAnsi="Times New Roman" w:cs="Times New Roman"/>
          <w:sz w:val="21"/>
          <w:szCs w:val="21"/>
        </w:rPr>
        <w:t>Торгах</w:t>
      </w:r>
      <w:bookmarkEnd w:id="0"/>
      <w:r w:rsidR="00240045" w:rsidRPr="001D37B9">
        <w:rPr>
          <w:rFonts w:ascii="Times New Roman" w:eastAsia="Times New Roman" w:hAnsi="Times New Roman" w:cs="Times New Roman"/>
          <w:sz w:val="21"/>
          <w:szCs w:val="21"/>
        </w:rPr>
        <w:t xml:space="preserve"> ППП</w:t>
      </w:r>
      <w:r w:rsidRPr="001D37B9">
        <w:rPr>
          <w:rFonts w:ascii="Times New Roman" w:eastAsia="Times New Roman" w:hAnsi="Times New Roman" w:cs="Times New Roman"/>
          <w:sz w:val="21"/>
          <w:szCs w:val="21"/>
        </w:rPr>
        <w:t>.</w:t>
      </w:r>
    </w:p>
    <w:p w14:paraId="1887C36A" w14:textId="2161BC9E" w:rsidR="00DB6A0B" w:rsidRPr="001D37B9" w:rsidRDefault="00DB6A0B" w:rsidP="00EF66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D37B9">
        <w:rPr>
          <w:rFonts w:ascii="Times New Roman" w:eastAsia="Times New Roman" w:hAnsi="Times New Roman" w:cs="Times New Roman"/>
          <w:sz w:val="21"/>
          <w:szCs w:val="21"/>
        </w:rPr>
        <w:t>Непоступление задатка на счет Должника, или поступление задатка по истечении срока, установленного в сообщении, или поступление задатка в размере меньшем, чем это установлено в сообщении, являются основаниями для отказа в допуске Заявителя к участию в Торгах ППП. Заявители, допущенные к участию в Торгах</w:t>
      </w:r>
      <w:r w:rsidR="00240045" w:rsidRPr="001D37B9">
        <w:rPr>
          <w:rFonts w:ascii="Times New Roman" w:eastAsia="Times New Roman" w:hAnsi="Times New Roman" w:cs="Times New Roman"/>
          <w:sz w:val="21"/>
          <w:szCs w:val="21"/>
        </w:rPr>
        <w:t xml:space="preserve"> ППП</w:t>
      </w:r>
      <w:r w:rsidRPr="001D37B9">
        <w:rPr>
          <w:rFonts w:ascii="Times New Roman" w:eastAsia="Times New Roman" w:hAnsi="Times New Roman" w:cs="Times New Roman"/>
          <w:sz w:val="21"/>
          <w:szCs w:val="21"/>
        </w:rPr>
        <w:t>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7AD53DC4" w14:textId="7C0A5FD3" w:rsidR="006E15E0" w:rsidRPr="001D37B9" w:rsidRDefault="006E15E0" w:rsidP="00EF66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Победителем Торгов ППП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имущества, но не ниже начальной цены </w:t>
      </w:r>
      <w:r w:rsidRPr="001D37B9">
        <w:rPr>
          <w:rFonts w:ascii="Times New Roman" w:hAnsi="Times New Roman" w:cs="Times New Roman"/>
          <w:sz w:val="21"/>
          <w:szCs w:val="21"/>
        </w:rPr>
        <w:t>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60B7C524" w14:textId="77777777" w:rsidR="002B3428" w:rsidRPr="001D37B9" w:rsidRDefault="00DB6A0B" w:rsidP="00EF66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D37B9">
        <w:rPr>
          <w:rFonts w:ascii="Times New Roman" w:hAnsi="Times New Roman" w:cs="Times New Roman"/>
          <w:sz w:val="21"/>
          <w:szCs w:val="21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43007F85" w14:textId="248A905A" w:rsidR="002B3428" w:rsidRPr="001D37B9" w:rsidRDefault="00DB6A0B" w:rsidP="00EF66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D37B9">
        <w:rPr>
          <w:rFonts w:ascii="Times New Roman" w:hAnsi="Times New Roman" w:cs="Times New Roman"/>
          <w:sz w:val="21"/>
          <w:szCs w:val="21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2D09C7E" w14:textId="5CDDD3C7" w:rsidR="00696178" w:rsidRPr="001D37B9" w:rsidRDefault="00696178" w:rsidP="00EF66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D37B9">
        <w:rPr>
          <w:rFonts w:ascii="Times New Roman" w:hAnsi="Times New Roman" w:cs="Times New Roman"/>
          <w:sz w:val="21"/>
          <w:szCs w:val="21"/>
        </w:rPr>
        <w:t xml:space="preserve">Подведение итогов </w:t>
      </w:r>
      <w:r w:rsidR="00FD47A4" w:rsidRPr="001D37B9">
        <w:rPr>
          <w:rFonts w:ascii="Times New Roman" w:hAnsi="Times New Roman" w:cs="Times New Roman"/>
          <w:sz w:val="21"/>
          <w:szCs w:val="21"/>
        </w:rPr>
        <w:t>Т</w:t>
      </w:r>
      <w:r w:rsidRPr="001D37B9">
        <w:rPr>
          <w:rFonts w:ascii="Times New Roman" w:hAnsi="Times New Roman" w:cs="Times New Roman"/>
          <w:sz w:val="21"/>
          <w:szCs w:val="21"/>
        </w:rPr>
        <w:t xml:space="preserve">оргов </w:t>
      </w:r>
      <w:r w:rsidR="00FD47A4" w:rsidRPr="001D37B9">
        <w:rPr>
          <w:rFonts w:ascii="Times New Roman" w:hAnsi="Times New Roman" w:cs="Times New Roman"/>
          <w:sz w:val="21"/>
          <w:szCs w:val="21"/>
        </w:rPr>
        <w:t xml:space="preserve">ППП, при наличии </w:t>
      </w:r>
      <w:r w:rsidR="004B29B6" w:rsidRPr="001D37B9">
        <w:rPr>
          <w:rFonts w:ascii="Times New Roman" w:hAnsi="Times New Roman" w:cs="Times New Roman"/>
          <w:sz w:val="21"/>
          <w:szCs w:val="21"/>
        </w:rPr>
        <w:t xml:space="preserve">допущенных </w:t>
      </w:r>
      <w:r w:rsidR="00FD47A4" w:rsidRPr="001D37B9">
        <w:rPr>
          <w:rFonts w:ascii="Times New Roman" w:hAnsi="Times New Roman" w:cs="Times New Roman"/>
          <w:sz w:val="21"/>
          <w:szCs w:val="21"/>
        </w:rPr>
        <w:t>заявок</w:t>
      </w:r>
      <w:r w:rsidRPr="001D37B9">
        <w:rPr>
          <w:rFonts w:ascii="Times New Roman" w:hAnsi="Times New Roman" w:cs="Times New Roman"/>
          <w:sz w:val="21"/>
          <w:szCs w:val="21"/>
        </w:rPr>
        <w:t xml:space="preserve"> </w:t>
      </w:r>
      <w:r w:rsidR="00FD47A4" w:rsidRPr="001D37B9">
        <w:rPr>
          <w:rFonts w:ascii="Times New Roman" w:hAnsi="Times New Roman" w:cs="Times New Roman"/>
          <w:sz w:val="21"/>
          <w:szCs w:val="21"/>
        </w:rPr>
        <w:t xml:space="preserve">на участие в </w:t>
      </w:r>
      <w:r w:rsidR="004B29B6" w:rsidRPr="001D37B9">
        <w:rPr>
          <w:rFonts w:ascii="Times New Roman" w:hAnsi="Times New Roman" w:cs="Times New Roman"/>
          <w:sz w:val="21"/>
          <w:szCs w:val="21"/>
        </w:rPr>
        <w:t>Т</w:t>
      </w:r>
      <w:r w:rsidR="00FD47A4" w:rsidRPr="001D37B9">
        <w:rPr>
          <w:rFonts w:ascii="Times New Roman" w:hAnsi="Times New Roman" w:cs="Times New Roman"/>
          <w:sz w:val="21"/>
          <w:szCs w:val="21"/>
        </w:rPr>
        <w:t>оргах</w:t>
      </w:r>
      <w:r w:rsidR="004B29B6" w:rsidRPr="001D37B9">
        <w:rPr>
          <w:rFonts w:ascii="Times New Roman" w:hAnsi="Times New Roman" w:cs="Times New Roman"/>
          <w:sz w:val="21"/>
          <w:szCs w:val="21"/>
        </w:rPr>
        <w:t xml:space="preserve"> ППП</w:t>
      </w:r>
      <w:r w:rsidR="00FD47A4" w:rsidRPr="001D37B9">
        <w:rPr>
          <w:rFonts w:ascii="Times New Roman" w:hAnsi="Times New Roman" w:cs="Times New Roman"/>
          <w:sz w:val="21"/>
          <w:szCs w:val="21"/>
        </w:rPr>
        <w:t xml:space="preserve">, производится в следующий день после окончания </w:t>
      </w:r>
      <w:r w:rsidR="00641035" w:rsidRPr="001D37B9">
        <w:rPr>
          <w:rFonts w:ascii="Times New Roman" w:hAnsi="Times New Roman" w:cs="Times New Roman"/>
          <w:sz w:val="21"/>
          <w:szCs w:val="21"/>
        </w:rPr>
        <w:t xml:space="preserve">периода </w:t>
      </w:r>
      <w:r w:rsidR="00FD47A4" w:rsidRPr="001D37B9">
        <w:rPr>
          <w:rFonts w:ascii="Times New Roman" w:hAnsi="Times New Roman" w:cs="Times New Roman"/>
          <w:sz w:val="21"/>
          <w:szCs w:val="21"/>
        </w:rPr>
        <w:t>приема заявок. В случае если подведение итогов приходится на выходной день, то итоги подводятся в первый рабочий день после</w:t>
      </w:r>
      <w:r w:rsidR="004B29B6" w:rsidRPr="001D37B9">
        <w:rPr>
          <w:rFonts w:ascii="Times New Roman" w:hAnsi="Times New Roman" w:cs="Times New Roman"/>
          <w:sz w:val="21"/>
          <w:szCs w:val="21"/>
        </w:rPr>
        <w:t xml:space="preserve"> окончания </w:t>
      </w:r>
      <w:r w:rsidR="00641035" w:rsidRPr="001D37B9">
        <w:rPr>
          <w:rFonts w:ascii="Times New Roman" w:hAnsi="Times New Roman" w:cs="Times New Roman"/>
          <w:sz w:val="21"/>
          <w:szCs w:val="21"/>
        </w:rPr>
        <w:t xml:space="preserve">периода </w:t>
      </w:r>
      <w:r w:rsidR="004B29B6" w:rsidRPr="001D37B9">
        <w:rPr>
          <w:rFonts w:ascii="Times New Roman" w:hAnsi="Times New Roman" w:cs="Times New Roman"/>
          <w:sz w:val="21"/>
          <w:szCs w:val="21"/>
        </w:rPr>
        <w:t>приема заявок.</w:t>
      </w:r>
    </w:p>
    <w:p w14:paraId="6F674237" w14:textId="0512F2FD" w:rsidR="00DB6A0B" w:rsidRPr="001D37B9" w:rsidRDefault="00DB6A0B" w:rsidP="00EF66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D37B9">
        <w:rPr>
          <w:rFonts w:ascii="Times New Roman" w:hAnsi="Times New Roman" w:cs="Times New Roman"/>
          <w:sz w:val="21"/>
          <w:szCs w:val="21"/>
        </w:rPr>
        <w:t xml:space="preserve">С даты определения Победителя Торгов ППП прием заявок по соответствующему </w:t>
      </w:r>
      <w:r w:rsidR="00EA50DA" w:rsidRPr="001D37B9">
        <w:rPr>
          <w:rFonts w:ascii="Times New Roman" w:hAnsi="Times New Roman" w:cs="Times New Roman"/>
          <w:sz w:val="21"/>
          <w:szCs w:val="21"/>
        </w:rPr>
        <w:t>Л</w:t>
      </w:r>
      <w:r w:rsidRPr="001D37B9">
        <w:rPr>
          <w:rFonts w:ascii="Times New Roman" w:hAnsi="Times New Roman" w:cs="Times New Roman"/>
          <w:sz w:val="21"/>
          <w:szCs w:val="21"/>
        </w:rPr>
        <w:t>оту прекращается. Протокол о результатах проведения Торгов ППП, утвержденный ОТ, размещается на ЭП.</w:t>
      </w:r>
    </w:p>
    <w:p w14:paraId="6E19C924" w14:textId="227A5028" w:rsidR="00DB6A0B" w:rsidRPr="001D37B9" w:rsidRDefault="00DB6A0B" w:rsidP="00EF66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D37B9">
        <w:rPr>
          <w:rFonts w:ascii="Times New Roman" w:eastAsia="Times New Roman" w:hAnsi="Times New Roman" w:cs="Times New Roman"/>
          <w:sz w:val="21"/>
          <w:szCs w:val="21"/>
        </w:rPr>
        <w:t>КУ в течение 5 дней с даты подписания протокола о результатах проведения Торгов</w:t>
      </w:r>
      <w:r w:rsidR="00B45872" w:rsidRPr="001D37B9">
        <w:rPr>
          <w:rFonts w:ascii="Times New Roman" w:eastAsia="Times New Roman" w:hAnsi="Times New Roman" w:cs="Times New Roman"/>
          <w:sz w:val="21"/>
          <w:szCs w:val="21"/>
        </w:rPr>
        <w:t xml:space="preserve"> ППП</w:t>
      </w:r>
      <w:r w:rsidRPr="001D37B9">
        <w:rPr>
          <w:rFonts w:ascii="Times New Roman" w:eastAsia="Times New Roman" w:hAnsi="Times New Roman" w:cs="Times New Roman"/>
          <w:sz w:val="21"/>
          <w:szCs w:val="21"/>
        </w:rPr>
        <w:t xml:space="preserve"> направляет Победителю на адрес электронной почты, указанный в заявке на участие в Торгах</w:t>
      </w:r>
      <w:r w:rsidR="00B45872" w:rsidRPr="001D37B9">
        <w:rPr>
          <w:rFonts w:ascii="Times New Roman" w:eastAsia="Times New Roman" w:hAnsi="Times New Roman" w:cs="Times New Roman"/>
          <w:sz w:val="21"/>
          <w:szCs w:val="21"/>
        </w:rPr>
        <w:t xml:space="preserve"> ППП</w:t>
      </w:r>
      <w:r w:rsidRPr="001D37B9">
        <w:rPr>
          <w:rFonts w:ascii="Times New Roman" w:eastAsia="Times New Roman" w:hAnsi="Times New Roman" w:cs="Times New Roman"/>
          <w:sz w:val="21"/>
          <w:szCs w:val="21"/>
        </w:rPr>
        <w:t>, предложение заключить Договор с приложением проекта Договора.</w:t>
      </w:r>
    </w:p>
    <w:p w14:paraId="73A779EB" w14:textId="77777777" w:rsidR="00564662" w:rsidRPr="001D37B9" w:rsidRDefault="00B45872" w:rsidP="00EF66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D37B9">
        <w:rPr>
          <w:rFonts w:ascii="Times New Roman" w:eastAsia="Times New Roman" w:hAnsi="Times New Roman" w:cs="Times New Roman"/>
          <w:sz w:val="21"/>
          <w:szCs w:val="21"/>
        </w:rPr>
        <w:t xml:space="preserve">Победитель обязан в течение 5 дней с даты направления на адрес его электронной почты, указанный в заявке на участие в Торгах ППП, предложения заключить Договор, подписать Договор и не позднее 2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1D37B9">
        <w:rPr>
          <w:rFonts w:ascii="Times New Roman" w:eastAsia="Times New Roman" w:hAnsi="Times New Roman" w:cs="Times New Roman"/>
          <w:sz w:val="21"/>
          <w:szCs w:val="21"/>
        </w:rPr>
        <w:t>Неподписание</w:t>
      </w:r>
      <w:proofErr w:type="spellEnd"/>
      <w:r w:rsidRPr="001D37B9">
        <w:rPr>
          <w:rFonts w:ascii="Times New Roman" w:eastAsia="Times New Roman" w:hAnsi="Times New Roman" w:cs="Times New Roman"/>
          <w:sz w:val="21"/>
          <w:szCs w:val="21"/>
        </w:rPr>
        <w:t xml:space="preserve"> Договора в течение 5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</w:t>
      </w:r>
      <w:r w:rsidR="00D74EA0" w:rsidRPr="001D37B9">
        <w:rPr>
          <w:rFonts w:ascii="Times New Roman" w:eastAsia="Times New Roman" w:hAnsi="Times New Roman" w:cs="Times New Roman"/>
          <w:sz w:val="21"/>
          <w:szCs w:val="21"/>
        </w:rPr>
        <w:t>Л</w:t>
      </w:r>
      <w:r w:rsidRPr="001D37B9">
        <w:rPr>
          <w:rFonts w:ascii="Times New Roman" w:eastAsia="Times New Roman" w:hAnsi="Times New Roman" w:cs="Times New Roman"/>
          <w:sz w:val="21"/>
          <w:szCs w:val="21"/>
        </w:rPr>
        <w:t xml:space="preserve">ота. </w:t>
      </w:r>
    </w:p>
    <w:p w14:paraId="53E7C365" w14:textId="77777777" w:rsidR="00A62CA6" w:rsidRPr="001D37B9" w:rsidRDefault="00B45872" w:rsidP="00A62C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D37B9">
        <w:rPr>
          <w:rFonts w:ascii="Times New Roman" w:eastAsia="Times New Roman" w:hAnsi="Times New Roman" w:cs="Times New Roman"/>
          <w:sz w:val="21"/>
          <w:szCs w:val="21"/>
        </w:rPr>
        <w:t xml:space="preserve">Победитель обязан уплатить продавцу в течение 30 </w:t>
      </w:r>
      <w:r w:rsidR="00140BD4" w:rsidRPr="001D37B9">
        <w:rPr>
          <w:rFonts w:ascii="Times New Roman" w:eastAsia="Times New Roman" w:hAnsi="Times New Roman" w:cs="Times New Roman"/>
          <w:sz w:val="21"/>
          <w:szCs w:val="21"/>
        </w:rPr>
        <w:t xml:space="preserve">календарных </w:t>
      </w:r>
      <w:r w:rsidRPr="001D37B9">
        <w:rPr>
          <w:rFonts w:ascii="Times New Roman" w:eastAsia="Times New Roman" w:hAnsi="Times New Roman" w:cs="Times New Roman"/>
          <w:sz w:val="21"/>
          <w:szCs w:val="21"/>
        </w:rPr>
        <w:t xml:space="preserve">дней с даты заключения Договора определенную на Торгах ППП цену продажи </w:t>
      </w:r>
      <w:r w:rsidR="00D74EA0" w:rsidRPr="001D37B9">
        <w:rPr>
          <w:rFonts w:ascii="Times New Roman" w:eastAsia="Times New Roman" w:hAnsi="Times New Roman" w:cs="Times New Roman"/>
          <w:sz w:val="21"/>
          <w:szCs w:val="21"/>
        </w:rPr>
        <w:t>Л</w:t>
      </w:r>
      <w:r w:rsidRPr="001D37B9">
        <w:rPr>
          <w:rFonts w:ascii="Times New Roman" w:eastAsia="Times New Roman" w:hAnsi="Times New Roman" w:cs="Times New Roman"/>
          <w:sz w:val="21"/>
          <w:szCs w:val="21"/>
        </w:rPr>
        <w:t xml:space="preserve">ота за вычетом внесенного ранее задатка по следующим реквизитам: </w:t>
      </w:r>
      <w:r w:rsidR="002F7B67" w:rsidRPr="001D37B9">
        <w:rPr>
          <w:rFonts w:ascii="Times New Roman" w:eastAsia="Times New Roman" w:hAnsi="Times New Roman" w:cs="Times New Roman"/>
          <w:i/>
          <w:iCs/>
          <w:sz w:val="21"/>
          <w:szCs w:val="21"/>
        </w:rPr>
        <w:t>Получатель – ООО «Крекинг-</w:t>
      </w:r>
      <w:proofErr w:type="spellStart"/>
      <w:r w:rsidR="002F7B67" w:rsidRPr="001D37B9">
        <w:rPr>
          <w:rFonts w:ascii="Times New Roman" w:eastAsia="Times New Roman" w:hAnsi="Times New Roman" w:cs="Times New Roman"/>
          <w:i/>
          <w:iCs/>
          <w:sz w:val="21"/>
          <w:szCs w:val="21"/>
        </w:rPr>
        <w:t>Проф</w:t>
      </w:r>
      <w:proofErr w:type="spellEnd"/>
      <w:r w:rsidR="002F7B67" w:rsidRPr="001D37B9">
        <w:rPr>
          <w:rFonts w:ascii="Times New Roman" w:eastAsia="Times New Roman" w:hAnsi="Times New Roman" w:cs="Times New Roman"/>
          <w:i/>
          <w:iCs/>
          <w:sz w:val="21"/>
          <w:szCs w:val="21"/>
        </w:rPr>
        <w:t>», р/с 40702810462000067918, к/с 30101810600000000603, БИК 049205603, Наименование банка: Отделение «Банк Татарстан» №8610 ПАО «Сбербанк»</w:t>
      </w:r>
      <w:r w:rsidR="00DB6A0B" w:rsidRPr="001D37B9">
        <w:rPr>
          <w:rFonts w:ascii="Times New Roman" w:eastAsia="Times New Roman" w:hAnsi="Times New Roman" w:cs="Times New Roman"/>
          <w:i/>
          <w:iCs/>
          <w:sz w:val="21"/>
          <w:szCs w:val="21"/>
        </w:rPr>
        <w:t>.</w:t>
      </w:r>
      <w:r w:rsidR="00A62CA6" w:rsidRPr="001D37B9">
        <w:rPr>
          <w:rFonts w:ascii="Times New Roman" w:eastAsia="Times New Roman" w:hAnsi="Times New Roman" w:cs="Times New Roman"/>
          <w:i/>
          <w:iCs/>
          <w:sz w:val="21"/>
          <w:szCs w:val="21"/>
        </w:rPr>
        <w:t xml:space="preserve"> </w:t>
      </w:r>
      <w:r w:rsidR="00DB6A0B" w:rsidRPr="001D37B9">
        <w:rPr>
          <w:rFonts w:ascii="Times New Roman" w:eastAsia="Times New Roman" w:hAnsi="Times New Roman" w:cs="Times New Roman"/>
          <w:sz w:val="21"/>
          <w:szCs w:val="21"/>
        </w:rPr>
        <w:t xml:space="preserve">В назначении платежа необходимо указать реквизиты Договора, номер </w:t>
      </w:r>
      <w:r w:rsidR="00D74EA0" w:rsidRPr="001D37B9">
        <w:rPr>
          <w:rFonts w:ascii="Times New Roman" w:eastAsia="Times New Roman" w:hAnsi="Times New Roman" w:cs="Times New Roman"/>
          <w:sz w:val="21"/>
          <w:szCs w:val="21"/>
        </w:rPr>
        <w:t>Л</w:t>
      </w:r>
      <w:r w:rsidR="00DB6A0B" w:rsidRPr="001D37B9">
        <w:rPr>
          <w:rFonts w:ascii="Times New Roman" w:eastAsia="Times New Roman" w:hAnsi="Times New Roman" w:cs="Times New Roman"/>
          <w:sz w:val="21"/>
          <w:szCs w:val="21"/>
        </w:rPr>
        <w:t>ота и дату проведения Торгов</w:t>
      </w:r>
      <w:r w:rsidRPr="001D37B9">
        <w:rPr>
          <w:rFonts w:ascii="Times New Roman" w:eastAsia="Times New Roman" w:hAnsi="Times New Roman" w:cs="Times New Roman"/>
          <w:sz w:val="21"/>
          <w:szCs w:val="21"/>
        </w:rPr>
        <w:t xml:space="preserve"> ППП</w:t>
      </w:r>
      <w:r w:rsidR="00DB6A0B" w:rsidRPr="001D37B9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</w:p>
    <w:p w14:paraId="6398DC30" w14:textId="77777777" w:rsidR="00A62CA6" w:rsidRPr="001D37B9" w:rsidRDefault="00DB6A0B" w:rsidP="00A62C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D37B9">
        <w:rPr>
          <w:rFonts w:ascii="Times New Roman" w:eastAsia="Times New Roman" w:hAnsi="Times New Roman" w:cs="Times New Roman"/>
          <w:sz w:val="21"/>
          <w:szCs w:val="21"/>
        </w:rPr>
        <w:t>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</w:t>
      </w:r>
      <w:r w:rsidR="00B45872" w:rsidRPr="001D37B9">
        <w:rPr>
          <w:rFonts w:ascii="Times New Roman" w:eastAsia="Times New Roman" w:hAnsi="Times New Roman" w:cs="Times New Roman"/>
          <w:sz w:val="21"/>
          <w:szCs w:val="21"/>
        </w:rPr>
        <w:t xml:space="preserve"> ППП</w:t>
      </w:r>
      <w:r w:rsidRPr="001D37B9">
        <w:rPr>
          <w:rFonts w:ascii="Times New Roman" w:eastAsia="Times New Roman" w:hAnsi="Times New Roman" w:cs="Times New Roman"/>
          <w:sz w:val="21"/>
          <w:szCs w:val="21"/>
        </w:rPr>
        <w:t>, с за</w:t>
      </w:r>
      <w:r w:rsidR="00240045" w:rsidRPr="001D37B9">
        <w:rPr>
          <w:rFonts w:ascii="Times New Roman" w:eastAsia="Times New Roman" w:hAnsi="Times New Roman" w:cs="Times New Roman"/>
          <w:sz w:val="21"/>
          <w:szCs w:val="21"/>
        </w:rPr>
        <w:t>к</w:t>
      </w:r>
      <w:r w:rsidRPr="001D37B9">
        <w:rPr>
          <w:rFonts w:ascii="Times New Roman" w:eastAsia="Times New Roman" w:hAnsi="Times New Roman" w:cs="Times New Roman"/>
          <w:sz w:val="21"/>
          <w:szCs w:val="21"/>
        </w:rPr>
        <w:t>лючением Договора, внесенный Победителем задаток ему не возвращается, а Торги</w:t>
      </w:r>
      <w:r w:rsidR="00B45872" w:rsidRPr="001D37B9">
        <w:rPr>
          <w:rFonts w:ascii="Times New Roman" w:eastAsia="Times New Roman" w:hAnsi="Times New Roman" w:cs="Times New Roman"/>
          <w:sz w:val="21"/>
          <w:szCs w:val="21"/>
        </w:rPr>
        <w:t xml:space="preserve"> ППП</w:t>
      </w:r>
      <w:r w:rsidRPr="001D37B9">
        <w:rPr>
          <w:rFonts w:ascii="Times New Roman" w:eastAsia="Times New Roman" w:hAnsi="Times New Roman" w:cs="Times New Roman"/>
          <w:sz w:val="21"/>
          <w:szCs w:val="21"/>
        </w:rPr>
        <w:t xml:space="preserve"> признаются несостоявшимися.</w:t>
      </w:r>
    </w:p>
    <w:p w14:paraId="337DBB7C" w14:textId="17C7B5DF" w:rsidR="007C7B16" w:rsidRPr="001D37B9" w:rsidRDefault="00DB6A0B" w:rsidP="00A62C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1"/>
          <w:szCs w:val="21"/>
        </w:rPr>
      </w:pPr>
      <w:r w:rsidRPr="001D37B9">
        <w:rPr>
          <w:rFonts w:ascii="Times New Roman" w:eastAsia="Times New Roman" w:hAnsi="Times New Roman" w:cs="Times New Roman"/>
          <w:sz w:val="21"/>
          <w:szCs w:val="21"/>
        </w:rPr>
        <w:t>ОТ вправе отказаться от проведения Торгов не позднее, чем за 3</w:t>
      </w:r>
      <w:r w:rsidR="008B0CAA" w:rsidRPr="001D37B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1D37B9">
        <w:rPr>
          <w:rFonts w:ascii="Times New Roman" w:eastAsia="Times New Roman" w:hAnsi="Times New Roman" w:cs="Times New Roman"/>
          <w:sz w:val="21"/>
          <w:szCs w:val="21"/>
        </w:rPr>
        <w:t>дня до даты подведения итогов Торгов.</w:t>
      </w:r>
    </w:p>
    <w:sectPr w:rsidR="007C7B16" w:rsidRPr="001D37B9" w:rsidSect="002F7B67">
      <w:pgSz w:w="11906" w:h="16838"/>
      <w:pgMar w:top="568" w:right="566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77A9C" w14:textId="77777777" w:rsidR="005E6011" w:rsidRDefault="005E6011" w:rsidP="008643FB">
      <w:pPr>
        <w:spacing w:after="0" w:line="240" w:lineRule="auto"/>
      </w:pPr>
      <w:r>
        <w:separator/>
      </w:r>
    </w:p>
  </w:endnote>
  <w:endnote w:type="continuationSeparator" w:id="0">
    <w:p w14:paraId="74B1F42D" w14:textId="77777777" w:rsidR="005E6011" w:rsidRDefault="005E6011" w:rsidP="00864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FA246" w14:textId="77777777" w:rsidR="005E6011" w:rsidRDefault="005E6011" w:rsidP="008643FB">
      <w:pPr>
        <w:spacing w:after="0" w:line="240" w:lineRule="auto"/>
      </w:pPr>
      <w:r>
        <w:separator/>
      </w:r>
    </w:p>
  </w:footnote>
  <w:footnote w:type="continuationSeparator" w:id="0">
    <w:p w14:paraId="45C45F70" w14:textId="77777777" w:rsidR="005E6011" w:rsidRDefault="005E6011" w:rsidP="008643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975"/>
    <w:rsid w:val="000104E5"/>
    <w:rsid w:val="000477C6"/>
    <w:rsid w:val="00051756"/>
    <w:rsid w:val="00062191"/>
    <w:rsid w:val="000630A6"/>
    <w:rsid w:val="000B621B"/>
    <w:rsid w:val="000E27E7"/>
    <w:rsid w:val="00140BD4"/>
    <w:rsid w:val="00141941"/>
    <w:rsid w:val="00174378"/>
    <w:rsid w:val="001743C2"/>
    <w:rsid w:val="0019114F"/>
    <w:rsid w:val="001A74F2"/>
    <w:rsid w:val="001C136D"/>
    <w:rsid w:val="001C4FB4"/>
    <w:rsid w:val="001C58B2"/>
    <w:rsid w:val="001D134F"/>
    <w:rsid w:val="001D23F3"/>
    <w:rsid w:val="001D37B9"/>
    <w:rsid w:val="001E1DBF"/>
    <w:rsid w:val="001F1860"/>
    <w:rsid w:val="001F2842"/>
    <w:rsid w:val="00214B12"/>
    <w:rsid w:val="0023544C"/>
    <w:rsid w:val="00240045"/>
    <w:rsid w:val="00267C27"/>
    <w:rsid w:val="002A6B4E"/>
    <w:rsid w:val="002B3428"/>
    <w:rsid w:val="002D21EA"/>
    <w:rsid w:val="002F7B67"/>
    <w:rsid w:val="003154D9"/>
    <w:rsid w:val="00325CF0"/>
    <w:rsid w:val="0034218C"/>
    <w:rsid w:val="00374A04"/>
    <w:rsid w:val="0038496E"/>
    <w:rsid w:val="00392BC5"/>
    <w:rsid w:val="00396672"/>
    <w:rsid w:val="00396F6A"/>
    <w:rsid w:val="003A16CC"/>
    <w:rsid w:val="003A4F88"/>
    <w:rsid w:val="003B2D37"/>
    <w:rsid w:val="003B3DDA"/>
    <w:rsid w:val="003C0C02"/>
    <w:rsid w:val="003D1EC0"/>
    <w:rsid w:val="0040028D"/>
    <w:rsid w:val="0040536B"/>
    <w:rsid w:val="00410535"/>
    <w:rsid w:val="00417F5B"/>
    <w:rsid w:val="00422510"/>
    <w:rsid w:val="004409FD"/>
    <w:rsid w:val="0048702A"/>
    <w:rsid w:val="0049312A"/>
    <w:rsid w:val="004A554B"/>
    <w:rsid w:val="004B2740"/>
    <w:rsid w:val="004B29B6"/>
    <w:rsid w:val="004C09FB"/>
    <w:rsid w:val="00516C38"/>
    <w:rsid w:val="005205D3"/>
    <w:rsid w:val="00522FAC"/>
    <w:rsid w:val="005253F1"/>
    <w:rsid w:val="00536AFB"/>
    <w:rsid w:val="00564662"/>
    <w:rsid w:val="0057555C"/>
    <w:rsid w:val="00576ED6"/>
    <w:rsid w:val="00586FC1"/>
    <w:rsid w:val="00594A83"/>
    <w:rsid w:val="005A32F5"/>
    <w:rsid w:val="005A3EB3"/>
    <w:rsid w:val="005C1AE4"/>
    <w:rsid w:val="005E2DA9"/>
    <w:rsid w:val="005E6011"/>
    <w:rsid w:val="005F1F7A"/>
    <w:rsid w:val="005F3B12"/>
    <w:rsid w:val="006023C8"/>
    <w:rsid w:val="006271D4"/>
    <w:rsid w:val="00627903"/>
    <w:rsid w:val="00630F74"/>
    <w:rsid w:val="00641035"/>
    <w:rsid w:val="00653316"/>
    <w:rsid w:val="006715B7"/>
    <w:rsid w:val="00672859"/>
    <w:rsid w:val="00672A8B"/>
    <w:rsid w:val="006948CA"/>
    <w:rsid w:val="00696178"/>
    <w:rsid w:val="006A49F6"/>
    <w:rsid w:val="006B428E"/>
    <w:rsid w:val="006B4690"/>
    <w:rsid w:val="006C1973"/>
    <w:rsid w:val="006E15E0"/>
    <w:rsid w:val="006E7486"/>
    <w:rsid w:val="00717A9F"/>
    <w:rsid w:val="00721D1C"/>
    <w:rsid w:val="00743B95"/>
    <w:rsid w:val="007679DC"/>
    <w:rsid w:val="007B6D49"/>
    <w:rsid w:val="007C7B16"/>
    <w:rsid w:val="007E3FB1"/>
    <w:rsid w:val="0081581E"/>
    <w:rsid w:val="00833D0C"/>
    <w:rsid w:val="008643FB"/>
    <w:rsid w:val="0087002A"/>
    <w:rsid w:val="00886424"/>
    <w:rsid w:val="008B0CAA"/>
    <w:rsid w:val="008B2921"/>
    <w:rsid w:val="008B7480"/>
    <w:rsid w:val="008C0B11"/>
    <w:rsid w:val="008D5838"/>
    <w:rsid w:val="008D7092"/>
    <w:rsid w:val="008E3CF4"/>
    <w:rsid w:val="008E5953"/>
    <w:rsid w:val="009024E6"/>
    <w:rsid w:val="00903374"/>
    <w:rsid w:val="009072E9"/>
    <w:rsid w:val="009208A8"/>
    <w:rsid w:val="009263ED"/>
    <w:rsid w:val="009264BC"/>
    <w:rsid w:val="009327BF"/>
    <w:rsid w:val="00935C3E"/>
    <w:rsid w:val="0094035F"/>
    <w:rsid w:val="00947B86"/>
    <w:rsid w:val="00951DB7"/>
    <w:rsid w:val="00957278"/>
    <w:rsid w:val="00975A86"/>
    <w:rsid w:val="00983D3A"/>
    <w:rsid w:val="00993C49"/>
    <w:rsid w:val="009B7CBF"/>
    <w:rsid w:val="009C6500"/>
    <w:rsid w:val="009D26C4"/>
    <w:rsid w:val="009D6766"/>
    <w:rsid w:val="009D794F"/>
    <w:rsid w:val="009E5096"/>
    <w:rsid w:val="009F57BA"/>
    <w:rsid w:val="00A07D93"/>
    <w:rsid w:val="00A158B0"/>
    <w:rsid w:val="00A256BB"/>
    <w:rsid w:val="00A32C3C"/>
    <w:rsid w:val="00A37DF8"/>
    <w:rsid w:val="00A43773"/>
    <w:rsid w:val="00A57BC7"/>
    <w:rsid w:val="00A62CA6"/>
    <w:rsid w:val="00A641C5"/>
    <w:rsid w:val="00A7036B"/>
    <w:rsid w:val="00A90110"/>
    <w:rsid w:val="00A94905"/>
    <w:rsid w:val="00AB2D1C"/>
    <w:rsid w:val="00AD7975"/>
    <w:rsid w:val="00AF228B"/>
    <w:rsid w:val="00AF3523"/>
    <w:rsid w:val="00B31F64"/>
    <w:rsid w:val="00B4122B"/>
    <w:rsid w:val="00B43BEC"/>
    <w:rsid w:val="00B45872"/>
    <w:rsid w:val="00B45D51"/>
    <w:rsid w:val="00B50321"/>
    <w:rsid w:val="00B72FD2"/>
    <w:rsid w:val="00B80FD6"/>
    <w:rsid w:val="00B85AA5"/>
    <w:rsid w:val="00BB1575"/>
    <w:rsid w:val="00BC0CC3"/>
    <w:rsid w:val="00BC7B2C"/>
    <w:rsid w:val="00BE21D3"/>
    <w:rsid w:val="00BE754D"/>
    <w:rsid w:val="00C00F38"/>
    <w:rsid w:val="00C026B0"/>
    <w:rsid w:val="00C2146E"/>
    <w:rsid w:val="00C24E1B"/>
    <w:rsid w:val="00C27F55"/>
    <w:rsid w:val="00C44945"/>
    <w:rsid w:val="00C56E67"/>
    <w:rsid w:val="00C63AD3"/>
    <w:rsid w:val="00C70251"/>
    <w:rsid w:val="00C830F3"/>
    <w:rsid w:val="00C8652B"/>
    <w:rsid w:val="00C8704E"/>
    <w:rsid w:val="00CC4583"/>
    <w:rsid w:val="00CD34AB"/>
    <w:rsid w:val="00CF11E1"/>
    <w:rsid w:val="00D1586C"/>
    <w:rsid w:val="00D31FA5"/>
    <w:rsid w:val="00D436A5"/>
    <w:rsid w:val="00D5490A"/>
    <w:rsid w:val="00D74EA0"/>
    <w:rsid w:val="00D90BB7"/>
    <w:rsid w:val="00D91178"/>
    <w:rsid w:val="00D91CF9"/>
    <w:rsid w:val="00D96CDF"/>
    <w:rsid w:val="00DB0A7D"/>
    <w:rsid w:val="00DB6A0B"/>
    <w:rsid w:val="00DD1380"/>
    <w:rsid w:val="00DD5AD3"/>
    <w:rsid w:val="00E01E20"/>
    <w:rsid w:val="00E01E21"/>
    <w:rsid w:val="00E12FAC"/>
    <w:rsid w:val="00E159E5"/>
    <w:rsid w:val="00E37AF7"/>
    <w:rsid w:val="00E41054"/>
    <w:rsid w:val="00E41165"/>
    <w:rsid w:val="00E441FA"/>
    <w:rsid w:val="00E54BCD"/>
    <w:rsid w:val="00E7453D"/>
    <w:rsid w:val="00E751E3"/>
    <w:rsid w:val="00E80A49"/>
    <w:rsid w:val="00EA134E"/>
    <w:rsid w:val="00EA50DA"/>
    <w:rsid w:val="00EA6C1E"/>
    <w:rsid w:val="00EC6BB8"/>
    <w:rsid w:val="00EC733C"/>
    <w:rsid w:val="00EE1337"/>
    <w:rsid w:val="00EF116A"/>
    <w:rsid w:val="00EF398C"/>
    <w:rsid w:val="00EF6633"/>
    <w:rsid w:val="00F02739"/>
    <w:rsid w:val="00F1077F"/>
    <w:rsid w:val="00F14933"/>
    <w:rsid w:val="00F2189F"/>
    <w:rsid w:val="00F22A60"/>
    <w:rsid w:val="00F323D6"/>
    <w:rsid w:val="00F43B4D"/>
    <w:rsid w:val="00F55A39"/>
    <w:rsid w:val="00F800EC"/>
    <w:rsid w:val="00F9172E"/>
    <w:rsid w:val="00FB56BA"/>
    <w:rsid w:val="00FB58C1"/>
    <w:rsid w:val="00FC4B8F"/>
    <w:rsid w:val="00FD47A4"/>
    <w:rsid w:val="00FE662F"/>
    <w:rsid w:val="00FF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A3EB3"/>
    <w:rPr>
      <w:color w:val="605E5C"/>
      <w:shd w:val="clear" w:color="auto" w:fill="E1DFDD"/>
    </w:rPr>
  </w:style>
  <w:style w:type="character" w:styleId="a7">
    <w:name w:val="Intense Emphasis"/>
    <w:basedOn w:val="a0"/>
    <w:uiPriority w:val="21"/>
    <w:qFormat/>
    <w:rsid w:val="008643FB"/>
    <w:rPr>
      <w:i/>
      <w:iCs/>
      <w:color w:val="4F81BD" w:themeColor="accent1"/>
    </w:rPr>
  </w:style>
  <w:style w:type="paragraph" w:styleId="a8">
    <w:name w:val="header"/>
    <w:basedOn w:val="a"/>
    <w:link w:val="a9"/>
    <w:uiPriority w:val="99"/>
    <w:unhideWhenUsed/>
    <w:rsid w:val="00864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643FB"/>
    <w:rPr>
      <w:rFonts w:ascii="Calibri" w:eastAsiaTheme="minorEastAsia" w:hAnsi="Calibri" w:cs="Calibri"/>
      <w:lang w:eastAsia="ru-RU"/>
    </w:rPr>
  </w:style>
  <w:style w:type="paragraph" w:styleId="aa">
    <w:name w:val="footer"/>
    <w:basedOn w:val="a"/>
    <w:link w:val="ab"/>
    <w:uiPriority w:val="99"/>
    <w:unhideWhenUsed/>
    <w:rsid w:val="00864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643FB"/>
    <w:rPr>
      <w:rFonts w:ascii="Calibri" w:eastAsiaTheme="minorEastAsia" w:hAnsi="Calibri" w:cs="Calibri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4C09FB"/>
    <w:rPr>
      <w:color w:val="605E5C"/>
      <w:shd w:val="clear" w:color="auto" w:fill="E1DFDD"/>
    </w:rPr>
  </w:style>
  <w:style w:type="paragraph" w:styleId="ac">
    <w:name w:val="footnote text"/>
    <w:basedOn w:val="a"/>
    <w:link w:val="ad"/>
    <w:uiPriority w:val="99"/>
    <w:semiHidden/>
    <w:unhideWhenUsed/>
    <w:rsid w:val="0017437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74378"/>
    <w:rPr>
      <w:rFonts w:ascii="Calibri" w:eastAsiaTheme="minorEastAsia" w:hAnsi="Calibri" w:cs="Calibri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174378"/>
    <w:rPr>
      <w:vertAlign w:val="superscript"/>
    </w:rPr>
  </w:style>
  <w:style w:type="character" w:styleId="af">
    <w:name w:val="Unresolved Mention"/>
    <w:basedOn w:val="a0"/>
    <w:uiPriority w:val="99"/>
    <w:semiHidden/>
    <w:unhideWhenUsed/>
    <w:rsid w:val="00174378"/>
    <w:rPr>
      <w:color w:val="605E5C"/>
      <w:shd w:val="clear" w:color="auto" w:fill="E1DFDD"/>
    </w:rPr>
  </w:style>
  <w:style w:type="character" w:styleId="af0">
    <w:name w:val="annotation reference"/>
    <w:basedOn w:val="a0"/>
    <w:uiPriority w:val="99"/>
    <w:semiHidden/>
    <w:unhideWhenUsed/>
    <w:rsid w:val="005253F1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5253F1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5253F1"/>
    <w:rPr>
      <w:rFonts w:ascii="Calibri" w:eastAsiaTheme="minorEastAsia" w:hAnsi="Calibri" w:cs="Calibri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253F1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5253F1"/>
    <w:rPr>
      <w:rFonts w:ascii="Calibri" w:eastAsiaTheme="minorEastAsia" w:hAnsi="Calibri" w:cs="Calibri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1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2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86CB0-BD8C-417F-8BC9-281C76ACF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1589</Words>
  <Characters>9062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Ахтямзянова Айгуль Василовна</cp:lastModifiedBy>
  <cp:revision>12</cp:revision>
  <cp:lastPrinted>2021-12-09T12:57:00Z</cp:lastPrinted>
  <dcterms:created xsi:type="dcterms:W3CDTF">2021-09-08T09:20:00Z</dcterms:created>
  <dcterms:modified xsi:type="dcterms:W3CDTF">2021-12-09T12:59:00Z</dcterms:modified>
</cp:coreProperties>
</file>