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 w:rsidR="00AA5B88">
        <w:rPr>
          <w:rFonts w:ascii="Times New Roman" w:hAnsi="Times New Roman" w:cs="Times New Roman"/>
          <w:sz w:val="24"/>
          <w:szCs w:val="24"/>
        </w:rPr>
        <w:t>202</w:t>
      </w:r>
      <w:r w:rsidR="00AA5B88" w:rsidRPr="00663B12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2BA9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532BA9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32BA9" w:rsidRPr="0037493D" w:rsidRDefault="00532BA9" w:rsidP="00532BA9">
      <w:pPr>
        <w:pStyle w:val="ConsPlusNonformat"/>
        <w:widowControl/>
        <w:ind w:left="1080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39C">
        <w:rPr>
          <w:rFonts w:ascii="Times New Roman" w:hAnsi="Times New Roman" w:cs="Times New Roman"/>
          <w:sz w:val="24"/>
          <w:szCs w:val="24"/>
        </w:rPr>
        <w:t xml:space="preserve">Организатор торгов - конкурсный управляющий </w:t>
      </w:r>
      <w:r w:rsidRPr="007B439C">
        <w:rPr>
          <w:rFonts w:ascii="Times New Roman" w:hAnsi="Times New Roman" w:cs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A7352">
        <w:rPr>
          <w:rFonts w:ascii="Times New Roman" w:hAnsi="Times New Roman" w:cs="Times New Roman"/>
          <w:b/>
          <w:sz w:val="24"/>
          <w:szCs w:val="24"/>
        </w:rPr>
        <w:t>Минин и Пожарский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(150014, Ярославская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5AD">
        <w:rPr>
          <w:rFonts w:ascii="Times New Roman" w:hAnsi="Times New Roman" w:cs="Times New Roman"/>
          <w:sz w:val="24"/>
          <w:szCs w:val="24"/>
        </w:rPr>
        <w:t xml:space="preserve">, г. Ярославль, ул. Чайковского, д. 23, офис 9, ИНН:7604234558, ОГРН:1127604017232), - </w:t>
      </w:r>
      <w:proofErr w:type="spellStart"/>
      <w:r w:rsidRPr="00C635AD">
        <w:rPr>
          <w:rFonts w:ascii="Times New Roman" w:hAnsi="Times New Roman" w:cs="Times New Roman"/>
          <w:sz w:val="24"/>
          <w:szCs w:val="24"/>
        </w:rPr>
        <w:t>Мангилева</w:t>
      </w:r>
      <w:proofErr w:type="spellEnd"/>
      <w:r w:rsidRPr="00C635AD">
        <w:rPr>
          <w:rFonts w:ascii="Times New Roman" w:hAnsi="Times New Roman" w:cs="Times New Roman"/>
          <w:sz w:val="24"/>
          <w:szCs w:val="24"/>
        </w:rPr>
        <w:t xml:space="preserve"> Анна Александровна (150000, г. Ярославль, а/я 119, ИНН:290502765711, СНИЛС:13241534921, 8 (4852) 989814, </w:t>
      </w:r>
      <w:hyperlink r:id="rId6" w:history="1"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amangileva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C635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35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35AD">
        <w:rPr>
          <w:rFonts w:ascii="Times New Roman" w:hAnsi="Times New Roman" w:cs="Times New Roman"/>
          <w:sz w:val="24"/>
          <w:szCs w:val="24"/>
        </w:rPr>
        <w:t xml:space="preserve">), член Союза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35AD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635AD">
        <w:rPr>
          <w:rFonts w:ascii="Times New Roman" w:hAnsi="Times New Roman" w:cs="Times New Roman"/>
          <w:sz w:val="24"/>
          <w:szCs w:val="24"/>
        </w:rPr>
        <w:t xml:space="preserve"> (191015, г. Санкт-Петербург, ул. Шпалерная, д. 51, литер</w:t>
      </w:r>
      <w:proofErr w:type="gramEnd"/>
      <w:r w:rsidRPr="00C63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5AD">
        <w:rPr>
          <w:rFonts w:ascii="Times New Roman" w:hAnsi="Times New Roman" w:cs="Times New Roman"/>
          <w:sz w:val="24"/>
          <w:szCs w:val="24"/>
        </w:rPr>
        <w:t xml:space="preserve">А, пом. 2-Н, №436; ОГРН:1027809209471, ИНН:7825489593), действующая на основании Решения АС Ярославской области по делу №А82-8678/2019 от 22.06.2020 г. и Определения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63B12" w:rsidRPr="00663B12">
        <w:rPr>
          <w:rFonts w:ascii="Times New Roman" w:hAnsi="Times New Roman" w:cs="Times New Roman"/>
          <w:sz w:val="24"/>
          <w:szCs w:val="24"/>
        </w:rPr>
        <w:t xml:space="preserve">20.06.2021 </w:t>
      </w:r>
      <w:bookmarkStart w:id="0" w:name="_GoBack"/>
      <w:bookmarkEnd w:id="0"/>
      <w:r w:rsidRPr="00C635AD">
        <w:rPr>
          <w:rFonts w:ascii="Times New Roman" w:hAnsi="Times New Roman" w:cs="Times New Roman"/>
          <w:sz w:val="24"/>
          <w:szCs w:val="24"/>
        </w:rPr>
        <w:t xml:space="preserve"> г.</w:t>
      </w:r>
      <w:r w:rsidRPr="007B439C">
        <w:rPr>
          <w:sz w:val="24"/>
          <w:szCs w:val="24"/>
        </w:rPr>
        <w:t xml:space="preserve"> </w:t>
      </w:r>
      <w:r w:rsidRPr="007B439C">
        <w:rPr>
          <w:rFonts w:ascii="Times New Roman" w:eastAsia="Calibri" w:hAnsi="Times New Roman" w:cs="Times New Roman"/>
          <w:sz w:val="24"/>
          <w:szCs w:val="24"/>
        </w:rPr>
        <w:t>именуемое далее «Продавец»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End"/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2.1. Предметом договора </w:t>
      </w:r>
      <w:r>
        <w:rPr>
          <w:rFonts w:ascii="Times New Roman" w:hAnsi="Times New Roman" w:cs="Times New Roman"/>
          <w:sz w:val="24"/>
          <w:szCs w:val="24"/>
        </w:rPr>
        <w:t xml:space="preserve">является внесение Претендентом </w:t>
      </w:r>
      <w:r w:rsidRPr="0037493D">
        <w:rPr>
          <w:rFonts w:ascii="Times New Roman" w:hAnsi="Times New Roman" w:cs="Times New Roman"/>
          <w:sz w:val="24"/>
          <w:szCs w:val="24"/>
        </w:rPr>
        <w:t xml:space="preserve">задатка для 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7B43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Минин и Пожарский</w:t>
      </w:r>
      <w:r w:rsidRPr="007B439C">
        <w:rPr>
          <w:rFonts w:ascii="Times New Roman" w:hAnsi="Times New Roman" w:cs="Times New Roman"/>
          <w:sz w:val="24"/>
          <w:szCs w:val="24"/>
        </w:rPr>
        <w:t>»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39C">
        <w:rPr>
          <w:rFonts w:ascii="Times New Roman" w:hAnsi="Times New Roman" w:cs="Times New Roman"/>
          <w:sz w:val="24"/>
          <w:szCs w:val="24"/>
        </w:rPr>
        <w:t>Задаток - 10% от начальной цены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</w:t>
      </w:r>
      <w:r w:rsidRPr="007B439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реквизитам</w:t>
      </w:r>
      <w:r w:rsidRPr="00691D1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ООО «Минин и Пожарский» (ИНН:</w:t>
      </w:r>
      <w:r w:rsidRPr="00691D16">
        <w:rPr>
          <w:rFonts w:ascii="Times New Roman" w:hAnsi="Times New Roman" w:cs="Times New Roman"/>
          <w:sz w:val="24"/>
          <w:szCs w:val="24"/>
        </w:rPr>
        <w:t>7604234558</w:t>
      </w:r>
      <w:r>
        <w:rPr>
          <w:rFonts w:ascii="Times New Roman" w:hAnsi="Times New Roman" w:cs="Times New Roman"/>
          <w:sz w:val="24"/>
          <w:szCs w:val="24"/>
        </w:rPr>
        <w:t>, КПП:</w:t>
      </w:r>
      <w:r w:rsidRPr="00691D16">
        <w:rPr>
          <w:rFonts w:ascii="Times New Roman" w:hAnsi="Times New Roman" w:cs="Times New Roman"/>
          <w:sz w:val="24"/>
          <w:szCs w:val="24"/>
        </w:rPr>
        <w:t>760401001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/сч.:</w:t>
      </w:r>
      <w:r w:rsidRPr="00691D16">
        <w:rPr>
          <w:rFonts w:ascii="Times New Roman" w:hAnsi="Times New Roman" w:cs="Times New Roman"/>
          <w:sz w:val="24"/>
          <w:szCs w:val="24"/>
        </w:rPr>
        <w:t>40702810077030023568</w:t>
      </w:r>
      <w:r>
        <w:rPr>
          <w:rFonts w:ascii="Times New Roman" w:hAnsi="Times New Roman" w:cs="Times New Roman"/>
          <w:sz w:val="24"/>
          <w:szCs w:val="24"/>
        </w:rPr>
        <w:t xml:space="preserve"> в Калужском отделении</w:t>
      </w:r>
      <w:r w:rsidRPr="00691D16">
        <w:rPr>
          <w:rFonts w:ascii="Times New Roman" w:hAnsi="Times New Roman" w:cs="Times New Roman"/>
          <w:sz w:val="24"/>
          <w:szCs w:val="24"/>
        </w:rPr>
        <w:t xml:space="preserve"> N8608 ПАО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91D16">
        <w:rPr>
          <w:rFonts w:ascii="Times New Roman" w:hAnsi="Times New Roman" w:cs="Times New Roman"/>
          <w:sz w:val="24"/>
          <w:szCs w:val="24"/>
        </w:rPr>
        <w:t>бербанк</w:t>
      </w:r>
      <w: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БИК:042908612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1D16">
        <w:rPr>
          <w:rFonts w:ascii="Times New Roman" w:hAnsi="Times New Roman" w:cs="Times New Roman"/>
          <w:sz w:val="24"/>
          <w:szCs w:val="24"/>
        </w:rPr>
        <w:t>Корр.</w:t>
      </w:r>
      <w:r>
        <w:rPr>
          <w:rFonts w:ascii="Times New Roman" w:hAnsi="Times New Roman" w:cs="Times New Roman"/>
          <w:sz w:val="24"/>
          <w:szCs w:val="24"/>
        </w:rPr>
        <w:t>/сч.</w:t>
      </w:r>
      <w:r w:rsidRPr="00691D16">
        <w:rPr>
          <w:rFonts w:ascii="Times New Roman" w:hAnsi="Times New Roman" w:cs="Times New Roman"/>
          <w:sz w:val="24"/>
          <w:szCs w:val="24"/>
        </w:rPr>
        <w:t>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BA9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7B439C">
        <w:rPr>
          <w:rFonts w:ascii="Times New Roman" w:hAnsi="Times New Roman" w:cs="Times New Roman"/>
          <w:sz w:val="24"/>
          <w:szCs w:val="24"/>
        </w:rPr>
        <w:t>Поступление задатка должно быть подтверждено, к моменту допуска заявителей к участию в торгах.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осуществляется  перечислением денежных средств на счет Претендента.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4.4. Задаток, внесенный победителем торгов, засчитывается в счет оплаты приобретаемого имущества.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32BA9" w:rsidRPr="0037493D" w:rsidRDefault="00532BA9" w:rsidP="00532B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32BA9" w:rsidRPr="0037493D" w:rsidRDefault="00532BA9" w:rsidP="00532B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2BA9" w:rsidRDefault="00532BA9" w:rsidP="00532BA9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Продавец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32BA9" w:rsidRPr="0037493D" w:rsidRDefault="00532BA9" w:rsidP="00532BA9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906F9" w:rsidRPr="00532BA9" w:rsidRDefault="00532BA9" w:rsidP="00532BA9">
      <w:pPr>
        <w:jc w:val="center"/>
        <w:rPr>
          <w:b/>
          <w:color w:val="FF0000"/>
        </w:rPr>
      </w:pPr>
      <w:r>
        <w:rPr>
          <w:b/>
          <w:color w:val="FF0000"/>
        </w:rPr>
        <w:t>Обязательно укажите полные</w:t>
      </w:r>
      <w:r w:rsidRPr="000224B8">
        <w:rPr>
          <w:b/>
          <w:color w:val="FF0000"/>
        </w:rPr>
        <w:t xml:space="preserve"> реквизиты для возврата задатка</w:t>
      </w:r>
    </w:p>
    <w:sectPr w:rsidR="001906F9" w:rsidRPr="0053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CE"/>
    <w:rsid w:val="000263F9"/>
    <w:rsid w:val="000558CC"/>
    <w:rsid w:val="001906F9"/>
    <w:rsid w:val="003F0617"/>
    <w:rsid w:val="00467FB0"/>
    <w:rsid w:val="00532BA9"/>
    <w:rsid w:val="00663B12"/>
    <w:rsid w:val="0078313D"/>
    <w:rsid w:val="007911A5"/>
    <w:rsid w:val="00835FA3"/>
    <w:rsid w:val="009041CE"/>
    <w:rsid w:val="009532B9"/>
    <w:rsid w:val="00AA5B88"/>
    <w:rsid w:val="00AA60A8"/>
    <w:rsid w:val="00B368D6"/>
    <w:rsid w:val="00B8166A"/>
    <w:rsid w:val="00C55E9D"/>
    <w:rsid w:val="00C652A8"/>
    <w:rsid w:val="00C759B2"/>
    <w:rsid w:val="00CB2140"/>
    <w:rsid w:val="00D9001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2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rsid w:val="00532BA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532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mangilev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Z/DrHG6o0OzBmyn/cLhdK6uA9e0M8bhJYC8/jTWpK1g=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WO73IYH0yscg2K1L7bVO9Bs/si0Ult0+Q9oLNMCWGk0=</DigestValue>
    </Reference>
  </SignedInfo>
  <SignatureValue>ai1qFMQKVbeChpVDb9dU8vsM+yAEULiQNjRuDTUxbOfN+9rIJ0JKNAAI2qXSeyHA
32WJTCwK5cqPZnxEvDl10A==</SignatureValue>
  <KeyInfo>
    <X509Data>
      <X509Certificate>MIIJQjCCCO+gAwIBAgIRA92DqgCArWS5RHSQCD8Puk4wCgYIKoUDBwEBAwIwggHo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LdCf0YDQviIwHhcNMjEwODEwMTAxNTUwWhcNMjIxMTEwMTAyMDAwWjCCAQkxRzBF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0LjRjyDihJYg0KHQpC8xMjQtMzk2NiDQvtGCIDE1LjAxLjIwMjEMT9Ch0LXRgNGC
0LjRhNC40LrQsNGCINGB0L7QvtGC0LLQtdGC0YHRgtCy0LjRjyDihJYg0KHQpC8x
MjgtMzU5MiDQvtGCIDE3LjEwLjIwMTgwIwYFKoUDZG8EGgwYItCa0YDQuNC/0YLQ
vtCf0YDQviBDU1AiMHcGA1UdHwRwMG4wN6A1oDOGMWh0dHA6Ly9jYS5zZXJ0dW0t
cHJvLnJ1L2NkcC9zZXJ0dW0tcHJvLXEtMjAyMS5jcmwwM6AxoC+GLWh0dHA6Ly9j
YS5zZXJ0dW0ucnUvY2RwL3NlcnR1bS1wcm8tcS0yMDIxLmNybDCCAV8GA1UdIwSC
AVYwggFSgBT2oTQRtD7MIlrW1eZFCk83VY/uyKGCASykggEoMIIBJDEeMBwGCSqG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MCoGA1UEAwwj0JzQuNC90LrQvtC80YHQstGP0LfRjCDQoNC+0YHRgdC40LiCChnK
Fv0AAAAABYswHQYDVR0OBBYEFORBJvn2u4LFrrE2D11W9OuYc63oMAoGCCqFAwcB
AQMCA0EAlkkgEzhzTVvPICA+jf0XBx4QDSkoEi5iIZge+1wqNigVeof9IBHms9rv
92e0Nt2sEzMMXJnyvUBUqWk9npeepg==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stylesWithEffects.xml?ContentType=application/vnd.ms-word.stylesWithEffects+xml">
        <DigestMethod Algorithm="http://www.w3.org/2000/09/xmldsig#sha1"/>
        <DigestValue>TXRS/0JGdunX490XwM7EjQt4fwU=</DigestValue>
      </Reference>
      <Reference URI="/word/styles.xml?ContentType=application/vnd.openxmlformats-officedocument.wordprocessingml.styles+xml">
        <DigestMethod Algorithm="http://www.w3.org/2000/09/xmldsig#sha1"/>
        <DigestValue>Z2GztUWxQYjPkTB/vR8ihp3lv1Q=</DigestValue>
      </Reference>
      <Reference URI="/word/settings.xml?ContentType=application/vnd.openxmlformats-officedocument.wordprocessingml.settings+xml">
        <DigestMethod Algorithm="http://www.w3.org/2000/09/xmldsig#sha1"/>
        <DigestValue>oGak6XM7ON/zZgPnqxcRFh4ia8w=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3wlo6VwEJ2E52m2cqM/huLPd3cE=</DigestValue>
      </Reference>
      <Reference URI="/word/numbering.xml?ContentType=application/vnd.openxmlformats-officedocument.wordprocessingml.numbering+xml">
        <DigestMethod Algorithm="http://www.w3.org/2000/09/xmldsig#sha1"/>
        <DigestValue>vEbbaTMOpyy2CycnU2SgHR14nac=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7m4ST0bWZlKhxhH4Jgf9NBQzXDg=</DigestValue>
      </Reference>
    </Manifest>
    <SignatureProperties>
      <SignatureProperty Id="idSignatureTime" Target="#idPackageSignature">
        <mdssi:SignatureTime>
          <mdssi:Format>YYYY-MM-DDThh:mm:ssTZD</mdssi:Format>
          <mdssi:Value>2021-10-19T06:51:20Z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2021-10-19T06:51:20Z</xd:SigningTime>
          <xd:SigningCertificate>
            <xd:Cert>
              <xd:CertDigest>
                <DigestMethod Algorithm="http://www.w3.org/2000/09/xmldsig#sha1"/>
                <DigestValue>amle1jiwPxLBqISWHTuZcRX2FOY=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1315290126769206182583328914770861472334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4</cp:revision>
  <dcterms:created xsi:type="dcterms:W3CDTF">2020-08-12T07:23:00Z</dcterms:created>
  <dcterms:modified xsi:type="dcterms:W3CDTF">2021-10-19T06:51:00Z</dcterms:modified>
</cp:coreProperties>
</file>