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477DE" w14:textId="702970B7" w:rsidR="00F33C34" w:rsidRPr="00F33C34" w:rsidRDefault="00F33C34" w:rsidP="00F33C34">
      <w:pPr>
        <w:jc w:val="both"/>
        <w:rPr>
          <w:rFonts w:ascii="Times New Roman" w:hAnsi="Times New Roman" w:cs="Times New Roman"/>
        </w:rPr>
      </w:pPr>
      <w:r w:rsidRPr="00F33C34">
        <w:rPr>
          <w:rFonts w:ascii="Times New Roman" w:hAnsi="Times New Roman" w:cs="Times New Roman"/>
        </w:rPr>
        <w:t xml:space="preserve">АО «Российский аукционный дом» (АО «РАД», ОГРН 1097847233351, ИНН 7838430413, 190000, Санкт-Петербург, пер. </w:t>
      </w:r>
      <w:proofErr w:type="spellStart"/>
      <w:r w:rsidRPr="00F33C34">
        <w:rPr>
          <w:rFonts w:ascii="Times New Roman" w:hAnsi="Times New Roman" w:cs="Times New Roman"/>
        </w:rPr>
        <w:t>Гривцова</w:t>
      </w:r>
      <w:proofErr w:type="spellEnd"/>
      <w:r w:rsidRPr="00F33C34">
        <w:rPr>
          <w:rFonts w:ascii="Times New Roman" w:hAnsi="Times New Roman" w:cs="Times New Roman"/>
        </w:rPr>
        <w:t xml:space="preserve">, д.5, лит. В, адрес Южного филиала АО «РАД»: Краснодарский край, </w:t>
      </w:r>
      <w:proofErr w:type="spellStart"/>
      <w:r w:rsidRPr="00F33C34">
        <w:rPr>
          <w:rFonts w:ascii="Times New Roman" w:hAnsi="Times New Roman" w:cs="Times New Roman"/>
        </w:rPr>
        <w:t>г.Краснодар</w:t>
      </w:r>
      <w:proofErr w:type="spellEnd"/>
      <w:r w:rsidRPr="00F33C34">
        <w:rPr>
          <w:rFonts w:ascii="Times New Roman" w:hAnsi="Times New Roman" w:cs="Times New Roman"/>
        </w:rPr>
        <w:t>, ул. Красная, д. 176, оф. 3.103, тел. 8-800-777-57-57, доб. 522, 89283330288, kudina@auction-house.ru) (далее-Организатор торгов), действующее на основании договора поручения с Обществом с ограниченной ответственностью «Предприятие А» (ООО «Предприятие А», ОГРН 1025006037033, ИНН 5046051832, адрес местонахождения: 445366, Самарская область, г. Жигулевск, ул. Никитина, д. 19А, кв. 31), являющегося ликвидируемым должником (далее - Должник), в лице конкурсного управляющего Должника Майор</w:t>
      </w:r>
      <w:r>
        <w:rPr>
          <w:rFonts w:ascii="Times New Roman" w:hAnsi="Times New Roman" w:cs="Times New Roman"/>
        </w:rPr>
        <w:t>а</w:t>
      </w:r>
      <w:r w:rsidRPr="00F33C34">
        <w:rPr>
          <w:rFonts w:ascii="Times New Roman" w:hAnsi="Times New Roman" w:cs="Times New Roman"/>
        </w:rPr>
        <w:t xml:space="preserve"> Федор</w:t>
      </w:r>
      <w:r>
        <w:rPr>
          <w:rFonts w:ascii="Times New Roman" w:hAnsi="Times New Roman" w:cs="Times New Roman"/>
        </w:rPr>
        <w:t>а</w:t>
      </w:r>
      <w:r w:rsidRPr="00F33C34">
        <w:rPr>
          <w:rFonts w:ascii="Times New Roman" w:hAnsi="Times New Roman" w:cs="Times New Roman"/>
        </w:rPr>
        <w:t xml:space="preserve"> Михайлович</w:t>
      </w:r>
      <w:r>
        <w:rPr>
          <w:rFonts w:ascii="Times New Roman" w:hAnsi="Times New Roman" w:cs="Times New Roman"/>
        </w:rPr>
        <w:t>а</w:t>
      </w:r>
      <w:r w:rsidRPr="00F33C34">
        <w:rPr>
          <w:rFonts w:ascii="Times New Roman" w:hAnsi="Times New Roman" w:cs="Times New Roman"/>
        </w:rPr>
        <w:t xml:space="preserve"> (ИНН 782020994322, СНИЛС 125-446-610 47, адрес для направления корреспонденции: 196603, Санкт-Петербург, г. Пушкин, Красносельское шоссе, д.35, а/я 4, тел. +7904-646-87-02, адрес электронной почты: fyyf198239@yandex.ru), рег. номер: 20116, член Союза арбитражных управляющих «Саморегулируемая организация «ДЕЛО» (ИНН 5010029544, ОГРН 1035002205919, адрес: 141980, Московская область, г. Дубна, ул. Жуковского, д.2), действующего на основании Определения Арбитражного суда Самарской области от 18.06.2021 по делу № А55-1568/2019 (далее - Конкурсный управляющий), сообщает, что по итогам проведения электронных торгов посредств</w:t>
      </w:r>
      <w:r>
        <w:rPr>
          <w:rFonts w:ascii="Times New Roman" w:hAnsi="Times New Roman" w:cs="Times New Roman"/>
        </w:rPr>
        <w:t>о</w:t>
      </w:r>
      <w:r w:rsidRPr="00F33C34">
        <w:rPr>
          <w:rFonts w:ascii="Times New Roman" w:hAnsi="Times New Roman" w:cs="Times New Roman"/>
        </w:rPr>
        <w:t>м публичного предложения с 00:00 07.06.2021 по 15.09.2021 23:59 на электронной площадке АО</w:t>
      </w:r>
      <w:r>
        <w:rPr>
          <w:rFonts w:ascii="Times New Roman" w:hAnsi="Times New Roman" w:cs="Times New Roman"/>
        </w:rPr>
        <w:t> </w:t>
      </w:r>
      <w:r w:rsidRPr="00F33C34">
        <w:rPr>
          <w:rFonts w:ascii="Times New Roman" w:hAnsi="Times New Roman" w:cs="Times New Roman"/>
        </w:rPr>
        <w:t>«РАД», адрес: http://www.lot-online.ru/ заключен следующий договор:</w:t>
      </w:r>
    </w:p>
    <w:p w14:paraId="70046B94" w14:textId="3122B6CE" w:rsidR="00B9292F" w:rsidRPr="00F33C34" w:rsidRDefault="00F33C34" w:rsidP="00F33C34">
      <w:pPr>
        <w:jc w:val="both"/>
        <w:rPr>
          <w:rFonts w:ascii="Times New Roman" w:hAnsi="Times New Roman" w:cs="Times New Roman"/>
        </w:rPr>
      </w:pPr>
      <w:r w:rsidRPr="00F33C34">
        <w:rPr>
          <w:rFonts w:ascii="Times New Roman" w:hAnsi="Times New Roman" w:cs="Times New Roman"/>
        </w:rPr>
        <w:t>Номер лота 1- договор купли-продажи № 1, дата заключения договора – 29.09.2021; цена приобретения имущества – 22 811 010,00 руб.; покупатель – Савчук Александр Петрович (ИНН</w:t>
      </w:r>
      <w:r>
        <w:rPr>
          <w:rFonts w:ascii="Times New Roman" w:hAnsi="Times New Roman" w:cs="Times New Roman"/>
        </w:rPr>
        <w:t> </w:t>
      </w:r>
      <w:r w:rsidRPr="00F33C34">
        <w:rPr>
          <w:rFonts w:ascii="Times New Roman" w:hAnsi="Times New Roman" w:cs="Times New Roman"/>
        </w:rPr>
        <w:t>920160056930).</w:t>
      </w:r>
    </w:p>
    <w:sectPr w:rsidR="00B9292F" w:rsidRPr="00F33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52"/>
    <w:rsid w:val="009F3852"/>
    <w:rsid w:val="00B9292F"/>
    <w:rsid w:val="00F3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61380"/>
  <w15:chartTrackingRefBased/>
  <w15:docId w15:val="{DD3E646C-2738-41F5-B5D6-EC447D5B5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2</cp:revision>
  <dcterms:created xsi:type="dcterms:W3CDTF">2021-10-27T12:13:00Z</dcterms:created>
  <dcterms:modified xsi:type="dcterms:W3CDTF">2021-10-27T12:15:00Z</dcterms:modified>
</cp:coreProperties>
</file>