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9C0AE" w14:textId="43A539D1" w:rsidR="00FC7902" w:rsidRDefault="00B27263" w:rsidP="00FC7902">
      <w:pPr>
        <w:spacing w:before="120" w:after="120"/>
        <w:jc w:val="both"/>
        <w:rPr>
          <w:color w:val="000000"/>
        </w:rPr>
      </w:pPr>
      <w:r w:rsidRPr="00520831">
        <w:rPr>
          <w:color w:val="000000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520831">
        <w:rPr>
          <w:color w:val="000000"/>
        </w:rPr>
        <w:t>Гривцова</w:t>
      </w:r>
      <w:proofErr w:type="spellEnd"/>
      <w:r w:rsidRPr="00520831">
        <w:rPr>
          <w:color w:val="000000"/>
        </w:rPr>
        <w:t xml:space="preserve">, д. 5, </w:t>
      </w:r>
      <w:proofErr w:type="spellStart"/>
      <w:r w:rsidRPr="00520831">
        <w:rPr>
          <w:color w:val="000000"/>
        </w:rPr>
        <w:t>лит.В</w:t>
      </w:r>
      <w:proofErr w:type="spellEnd"/>
      <w:r w:rsidRPr="00520831">
        <w:rPr>
          <w:color w:val="000000"/>
        </w:rPr>
        <w:t xml:space="preserve">, (812)334-26-04, 8(800) 777-57-57, </w:t>
      </w:r>
      <w:r>
        <w:rPr>
          <w:color w:val="000000"/>
          <w:lang w:val="en-US"/>
        </w:rPr>
        <w:t>malkova</w:t>
      </w:r>
      <w:r w:rsidRPr="00520831">
        <w:rPr>
          <w:color w:val="000000"/>
        </w:rPr>
        <w:t xml:space="preserve">@auction-house.ru) (далее - Организатор торгов, ОТ), действующее на основании договора с  Государственной корпорацией «Агентство по страхованию вкладов» (109240, г. Москва, ул. Высоцкого, д. 4), являющейся на основании Решения Арбитражного суда г. Москвы от 14 июня 2016 г. по делу №А40-66603/16-44-111 Б конкурсным управляющим (ликвидатором) </w:t>
      </w:r>
      <w:r w:rsidRPr="00520831">
        <w:rPr>
          <w:b/>
          <w:bCs/>
          <w:color w:val="000000"/>
        </w:rPr>
        <w:t>«Национальным Корпоративным Банком» (акционерное общество) («НАЦКОРПБАНК» (АО))</w:t>
      </w:r>
      <w:r w:rsidRPr="00520831">
        <w:rPr>
          <w:color w:val="000000"/>
        </w:rPr>
        <w:t xml:space="preserve">, адрес регистрации: 123056, Москва, </w:t>
      </w:r>
      <w:r>
        <w:rPr>
          <w:color w:val="000000"/>
        </w:rPr>
        <w:t xml:space="preserve">Малый </w:t>
      </w:r>
      <w:r w:rsidRPr="00520831">
        <w:rPr>
          <w:color w:val="000000"/>
        </w:rPr>
        <w:t>Тишинский</w:t>
      </w:r>
      <w:r>
        <w:rPr>
          <w:color w:val="000000"/>
        </w:rPr>
        <w:t xml:space="preserve"> переулок</w:t>
      </w:r>
      <w:r w:rsidRPr="00520831">
        <w:rPr>
          <w:color w:val="000000"/>
        </w:rPr>
        <w:t>, дом 23, строение 1,  ОГРН: 1027744002989, ИНН: 7744002821, КПП: 771001001</w:t>
      </w:r>
      <w:r w:rsidRPr="00E909A4">
        <w:t>,</w:t>
      </w:r>
      <w:r w:rsidR="00FC7902" w:rsidRPr="0047140F">
        <w:t xml:space="preserve"> сообщает, </w:t>
      </w:r>
      <w:r w:rsidR="00FC7902" w:rsidRPr="0047140F">
        <w:rPr>
          <w:color w:val="000000"/>
        </w:rPr>
        <w:t>что по итогам электронных</w:t>
      </w:r>
      <w:r w:rsidR="00A2467D">
        <w:rPr>
          <w:color w:val="000000"/>
        </w:rPr>
        <w:t xml:space="preserve"> </w:t>
      </w:r>
      <w:r w:rsidR="00FC7902" w:rsidRPr="006249B3">
        <w:rPr>
          <w:b/>
          <w:color w:val="000000"/>
        </w:rPr>
        <w:t>торгов</w:t>
      </w:r>
      <w:r w:rsidR="00FC7902" w:rsidRPr="006249B3">
        <w:rPr>
          <w:b/>
        </w:rPr>
        <w:t xml:space="preserve"> </w:t>
      </w:r>
      <w:r w:rsidR="00FC7902" w:rsidRPr="00865DDE">
        <w:rPr>
          <w:b/>
        </w:rPr>
        <w:t>посредством публичного предложения</w:t>
      </w:r>
      <w:r w:rsidR="00FC7902">
        <w:rPr>
          <w:b/>
        </w:rPr>
        <w:t xml:space="preserve"> </w:t>
      </w:r>
      <w:r w:rsidR="00FC7902" w:rsidRPr="0047140F">
        <w:t>(</w:t>
      </w:r>
      <w:r w:rsidRPr="00EA76C4">
        <w:t xml:space="preserve">сообщение </w:t>
      </w:r>
      <w:r w:rsidRPr="00F823FB">
        <w:rPr>
          <w:b/>
          <w:bCs/>
          <w:color w:val="000000"/>
          <w:shd w:val="clear" w:color="auto" w:fill="FFFFFF"/>
        </w:rPr>
        <w:t xml:space="preserve">2030070671 </w:t>
      </w:r>
      <w:r w:rsidRPr="00C7200A">
        <w:rPr>
          <w:color w:val="000000"/>
          <w:shd w:val="clear" w:color="auto" w:fill="FFFFFF"/>
        </w:rPr>
        <w:t>в газете АО «Коммерсантъ» №</w:t>
      </w:r>
      <w:r>
        <w:rPr>
          <w:color w:val="000000"/>
          <w:shd w:val="clear" w:color="auto" w:fill="FFFFFF"/>
        </w:rPr>
        <w:t>34(6996) от 27.02.2021</w:t>
      </w:r>
      <w:r>
        <w:t>)</w:t>
      </w:r>
      <w:r w:rsidR="00FC7902" w:rsidRPr="0047140F">
        <w:t xml:space="preserve">, </w:t>
      </w:r>
      <w:r w:rsidR="003B783B" w:rsidRPr="003B783B">
        <w:t>на электронной площадке АО «Российский аукционный дом», по адресу в сети интернет: bankruptcy.lot-online.ru</w:t>
      </w:r>
      <w:r w:rsidR="003B783B">
        <w:t xml:space="preserve">, </w:t>
      </w:r>
      <w:r w:rsidR="00FC7902" w:rsidRPr="0047140F">
        <w:t>проведенных в период</w:t>
      </w:r>
      <w:r w:rsidR="00FC7902">
        <w:t xml:space="preserve"> с </w:t>
      </w:r>
      <w:r>
        <w:t xml:space="preserve">03.06.2021 </w:t>
      </w:r>
      <w:r w:rsidR="00FC7902">
        <w:t xml:space="preserve">по </w:t>
      </w:r>
      <w:r>
        <w:t xml:space="preserve">25.09.2021 </w:t>
      </w:r>
      <w:r w:rsidR="007E00D7">
        <w:t>заключе</w:t>
      </w:r>
      <w:r>
        <w:t>н</w:t>
      </w:r>
      <w:r w:rsidR="007E00D7">
        <w:rPr>
          <w:color w:val="000000"/>
        </w:rPr>
        <w:t xml:space="preserve"> следующи</w:t>
      </w:r>
      <w:r>
        <w:rPr>
          <w:color w:val="000000"/>
        </w:rPr>
        <w:t>й</w:t>
      </w:r>
      <w:r w:rsidR="007E00D7">
        <w:rPr>
          <w:color w:val="000000"/>
        </w:rPr>
        <w:t xml:space="preserve"> догово</w:t>
      </w:r>
      <w:r>
        <w:rPr>
          <w:color w:val="000000"/>
        </w:rPr>
        <w:t>р</w:t>
      </w:r>
      <w:r w:rsidR="002E5880" w:rsidRPr="002E5880">
        <w:t>:</w:t>
      </w:r>
    </w:p>
    <w:tbl>
      <w:tblPr>
        <w:tblStyle w:val="ae"/>
        <w:tblW w:w="9764" w:type="dxa"/>
        <w:jc w:val="center"/>
        <w:tblLayout w:type="fixed"/>
        <w:tblLook w:val="04A0" w:firstRow="1" w:lastRow="0" w:firstColumn="1" w:lastColumn="0" w:noHBand="0" w:noVBand="1"/>
      </w:tblPr>
      <w:tblGrid>
        <w:gridCol w:w="975"/>
        <w:gridCol w:w="1985"/>
        <w:gridCol w:w="2126"/>
        <w:gridCol w:w="2410"/>
        <w:gridCol w:w="2268"/>
      </w:tblGrid>
      <w:tr w:rsidR="008E4AF1" w:rsidRPr="007C3D82" w14:paraId="23D21E39" w14:textId="77777777" w:rsidTr="008E4AF1">
        <w:trPr>
          <w:jc w:val="center"/>
        </w:trPr>
        <w:tc>
          <w:tcPr>
            <w:tcW w:w="975" w:type="dxa"/>
          </w:tcPr>
          <w:p w14:paraId="60BF53C2" w14:textId="77777777" w:rsidR="008E4AF1" w:rsidRPr="007C3D82" w:rsidRDefault="008E4AF1" w:rsidP="00BC60DD">
            <w:pPr>
              <w:pStyle w:val="ad"/>
              <w:tabs>
                <w:tab w:val="left" w:pos="1134"/>
              </w:tabs>
              <w:ind w:left="0"/>
              <w:jc w:val="both"/>
              <w:rPr>
                <w:b/>
                <w:spacing w:val="3"/>
                <w:sz w:val="22"/>
                <w:szCs w:val="22"/>
              </w:rPr>
            </w:pPr>
            <w:r w:rsidRPr="007C3D82">
              <w:rPr>
                <w:b/>
                <w:spacing w:val="3"/>
                <w:sz w:val="22"/>
                <w:szCs w:val="22"/>
              </w:rPr>
              <w:t>№ лота</w:t>
            </w:r>
          </w:p>
        </w:tc>
        <w:tc>
          <w:tcPr>
            <w:tcW w:w="1985" w:type="dxa"/>
          </w:tcPr>
          <w:p w14:paraId="26FD3243" w14:textId="77777777" w:rsidR="008E4AF1" w:rsidRPr="007C3D82" w:rsidRDefault="008E4AF1" w:rsidP="00BC60DD">
            <w:pPr>
              <w:pStyle w:val="ad"/>
              <w:tabs>
                <w:tab w:val="left" w:pos="1134"/>
              </w:tabs>
              <w:ind w:left="0"/>
              <w:jc w:val="center"/>
              <w:rPr>
                <w:b/>
                <w:spacing w:val="3"/>
                <w:sz w:val="22"/>
                <w:szCs w:val="22"/>
              </w:rPr>
            </w:pPr>
            <w:r w:rsidRPr="007C3D82">
              <w:rPr>
                <w:b/>
                <w:spacing w:val="3"/>
                <w:sz w:val="22"/>
                <w:szCs w:val="22"/>
              </w:rPr>
              <w:t>Договор №</w:t>
            </w:r>
          </w:p>
        </w:tc>
        <w:tc>
          <w:tcPr>
            <w:tcW w:w="2126" w:type="dxa"/>
          </w:tcPr>
          <w:p w14:paraId="5A7E06AF" w14:textId="77777777" w:rsidR="008E4AF1" w:rsidRPr="007C3D82" w:rsidRDefault="008E4AF1" w:rsidP="00BC60DD">
            <w:pPr>
              <w:pStyle w:val="ad"/>
              <w:tabs>
                <w:tab w:val="left" w:pos="1134"/>
              </w:tabs>
              <w:ind w:left="0"/>
              <w:jc w:val="center"/>
              <w:rPr>
                <w:b/>
                <w:spacing w:val="3"/>
                <w:sz w:val="22"/>
                <w:szCs w:val="22"/>
              </w:rPr>
            </w:pPr>
            <w:r w:rsidRPr="007C3D82">
              <w:rPr>
                <w:b/>
                <w:spacing w:val="3"/>
                <w:sz w:val="22"/>
                <w:szCs w:val="22"/>
              </w:rPr>
              <w:t>Дата заключения договора</w:t>
            </w:r>
          </w:p>
        </w:tc>
        <w:tc>
          <w:tcPr>
            <w:tcW w:w="2410" w:type="dxa"/>
          </w:tcPr>
          <w:p w14:paraId="2FD35951" w14:textId="77777777" w:rsidR="008E4AF1" w:rsidRPr="007C3D82" w:rsidRDefault="008E4AF1" w:rsidP="00BC60DD">
            <w:pPr>
              <w:pStyle w:val="ad"/>
              <w:tabs>
                <w:tab w:val="left" w:pos="1134"/>
              </w:tabs>
              <w:ind w:left="0"/>
              <w:jc w:val="center"/>
              <w:rPr>
                <w:b/>
                <w:spacing w:val="3"/>
                <w:sz w:val="22"/>
                <w:szCs w:val="22"/>
              </w:rPr>
            </w:pPr>
            <w:r w:rsidRPr="007C3D82">
              <w:rPr>
                <w:b/>
                <w:spacing w:val="3"/>
                <w:sz w:val="22"/>
                <w:szCs w:val="22"/>
              </w:rPr>
              <w:t>Цена приобретения имущества по договору, руб.</w:t>
            </w:r>
          </w:p>
        </w:tc>
        <w:tc>
          <w:tcPr>
            <w:tcW w:w="2268" w:type="dxa"/>
          </w:tcPr>
          <w:p w14:paraId="5A1647EC" w14:textId="77777777" w:rsidR="008E4AF1" w:rsidRPr="007C3D82" w:rsidRDefault="008E4AF1" w:rsidP="00BC60DD">
            <w:pPr>
              <w:pStyle w:val="ad"/>
              <w:tabs>
                <w:tab w:val="left" w:pos="1134"/>
              </w:tabs>
              <w:ind w:left="0"/>
              <w:jc w:val="center"/>
              <w:rPr>
                <w:b/>
                <w:spacing w:val="3"/>
                <w:sz w:val="22"/>
                <w:szCs w:val="22"/>
              </w:rPr>
            </w:pPr>
            <w:r w:rsidRPr="007C3D82">
              <w:rPr>
                <w:b/>
                <w:spacing w:val="3"/>
                <w:sz w:val="22"/>
                <w:szCs w:val="22"/>
              </w:rPr>
              <w:t>Наименование/ Ф.И.О. покупателя</w:t>
            </w:r>
          </w:p>
        </w:tc>
      </w:tr>
      <w:tr w:rsidR="008E4AF1" w14:paraId="30B4B199" w14:textId="77777777" w:rsidTr="008E4AF1">
        <w:trPr>
          <w:trHeight w:val="695"/>
          <w:jc w:val="center"/>
        </w:trPr>
        <w:tc>
          <w:tcPr>
            <w:tcW w:w="975" w:type="dxa"/>
            <w:vAlign w:val="center"/>
          </w:tcPr>
          <w:p w14:paraId="4EDE435A" w14:textId="77777777" w:rsidR="008E4AF1" w:rsidRPr="00821C32" w:rsidRDefault="008E4AF1" w:rsidP="00BC60DD">
            <w:pPr>
              <w:jc w:val="center"/>
              <w:rPr>
                <w:b/>
                <w:bCs/>
                <w:spacing w:val="3"/>
                <w:sz w:val="22"/>
                <w:szCs w:val="22"/>
                <w:lang w:val="en-US"/>
              </w:rPr>
            </w:pPr>
            <w:r>
              <w:rPr>
                <w:spacing w:val="3"/>
                <w:sz w:val="22"/>
                <w:szCs w:val="22"/>
                <w:lang w:val="en-US"/>
              </w:rPr>
              <w:t>1</w:t>
            </w:r>
          </w:p>
        </w:tc>
        <w:tc>
          <w:tcPr>
            <w:tcW w:w="1985" w:type="dxa"/>
            <w:vAlign w:val="center"/>
          </w:tcPr>
          <w:p w14:paraId="3FCABAF2" w14:textId="77777777" w:rsidR="008E4AF1" w:rsidRPr="00821C32" w:rsidRDefault="008E4AF1" w:rsidP="00BC60DD">
            <w:pPr>
              <w:jc w:val="center"/>
              <w:rPr>
                <w:b/>
                <w:bCs/>
                <w:spacing w:val="3"/>
                <w:sz w:val="22"/>
                <w:szCs w:val="22"/>
                <w:lang w:val="en-US"/>
              </w:rPr>
            </w:pPr>
            <w:r>
              <w:rPr>
                <w:spacing w:val="3"/>
                <w:sz w:val="22"/>
                <w:szCs w:val="22"/>
                <w:lang w:val="en-US"/>
              </w:rPr>
              <w:t>2021-10070/109</w:t>
            </w:r>
          </w:p>
        </w:tc>
        <w:tc>
          <w:tcPr>
            <w:tcW w:w="2126" w:type="dxa"/>
            <w:vAlign w:val="center"/>
          </w:tcPr>
          <w:p w14:paraId="5F72BB4A" w14:textId="77777777" w:rsidR="008E4AF1" w:rsidRPr="00821C32" w:rsidRDefault="008E4AF1" w:rsidP="00BC60DD">
            <w:pPr>
              <w:jc w:val="center"/>
              <w:rPr>
                <w:b/>
                <w:bCs/>
                <w:spacing w:val="3"/>
                <w:sz w:val="22"/>
                <w:szCs w:val="22"/>
                <w:lang w:val="en-US"/>
              </w:rPr>
            </w:pPr>
            <w:r>
              <w:rPr>
                <w:spacing w:val="3"/>
                <w:sz w:val="22"/>
                <w:szCs w:val="22"/>
                <w:lang w:val="en-US"/>
              </w:rPr>
              <w:t>08.10.2021</w:t>
            </w:r>
          </w:p>
        </w:tc>
        <w:tc>
          <w:tcPr>
            <w:tcW w:w="2410" w:type="dxa"/>
            <w:vAlign w:val="center"/>
          </w:tcPr>
          <w:p w14:paraId="4F87FCDE" w14:textId="77777777" w:rsidR="008E4AF1" w:rsidRPr="00821C32" w:rsidRDefault="008E4AF1" w:rsidP="00BC60DD">
            <w:pPr>
              <w:jc w:val="center"/>
              <w:rPr>
                <w:b/>
                <w:bCs/>
                <w:spacing w:val="3"/>
                <w:sz w:val="22"/>
                <w:szCs w:val="22"/>
                <w:lang w:val="en-US"/>
              </w:rPr>
            </w:pPr>
            <w:r w:rsidRPr="00821C32">
              <w:rPr>
                <w:spacing w:val="3"/>
                <w:sz w:val="22"/>
                <w:szCs w:val="22"/>
                <w:lang w:val="en-US"/>
              </w:rPr>
              <w:t>670 000.00</w:t>
            </w:r>
          </w:p>
        </w:tc>
        <w:tc>
          <w:tcPr>
            <w:tcW w:w="2268" w:type="dxa"/>
            <w:vAlign w:val="center"/>
          </w:tcPr>
          <w:p w14:paraId="2EFCBB93" w14:textId="77777777" w:rsidR="008E4AF1" w:rsidRPr="008E4AF1" w:rsidRDefault="008E4AF1" w:rsidP="00BC60DD">
            <w:pPr>
              <w:rPr>
                <w:b/>
                <w:bCs/>
                <w:spacing w:val="3"/>
                <w:sz w:val="22"/>
                <w:szCs w:val="22"/>
              </w:rPr>
            </w:pPr>
            <w:r w:rsidRPr="008E4AF1">
              <w:rPr>
                <w:spacing w:val="3"/>
                <w:sz w:val="22"/>
                <w:szCs w:val="22"/>
              </w:rPr>
              <w:t>Индивидуальный предприниматель Лосева Ольга Александровна</w:t>
            </w:r>
          </w:p>
        </w:tc>
      </w:tr>
    </w:tbl>
    <w:p w14:paraId="7C421E13" w14:textId="77777777" w:rsidR="00FC7902" w:rsidRDefault="00FC7902" w:rsidP="00FC7902">
      <w:pPr>
        <w:jc w:val="both"/>
      </w:pPr>
    </w:p>
    <w:p w14:paraId="0F88B358" w14:textId="77777777" w:rsidR="00FC7902" w:rsidRDefault="00FC7902" w:rsidP="00FC7902">
      <w:pPr>
        <w:jc w:val="both"/>
      </w:pPr>
    </w:p>
    <w:p w14:paraId="0A54F4F0" w14:textId="77777777" w:rsidR="00FC7902" w:rsidRDefault="00FC7902" w:rsidP="00FC7902">
      <w:pPr>
        <w:jc w:val="both"/>
      </w:pPr>
    </w:p>
    <w:p w14:paraId="784556FA" w14:textId="77777777" w:rsidR="00FC7902" w:rsidRDefault="00FC7902" w:rsidP="00FC7902">
      <w:pPr>
        <w:jc w:val="both"/>
      </w:pPr>
    </w:p>
    <w:p w14:paraId="1726B314" w14:textId="77777777" w:rsidR="00FC7902" w:rsidRDefault="00FC7902" w:rsidP="00FC7902">
      <w:pPr>
        <w:jc w:val="both"/>
        <w:rPr>
          <w:rFonts w:ascii="Arial" w:hAnsi="Arial" w:cs="Arial"/>
          <w:color w:val="000000"/>
          <w:sz w:val="19"/>
          <w:szCs w:val="19"/>
        </w:rPr>
      </w:pPr>
    </w:p>
    <w:p w14:paraId="42B0BC4A" w14:textId="77777777" w:rsidR="007444C0" w:rsidRPr="00FC7902" w:rsidRDefault="007444C0" w:rsidP="00FC7902"/>
    <w:sectPr w:rsidR="007444C0" w:rsidRPr="00FC7902" w:rsidSect="00FD1C8D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A18D8"/>
    <w:rsid w:val="00001FF7"/>
    <w:rsid w:val="00026275"/>
    <w:rsid w:val="00060276"/>
    <w:rsid w:val="000F57EF"/>
    <w:rsid w:val="00166BC1"/>
    <w:rsid w:val="001F00A9"/>
    <w:rsid w:val="002A1446"/>
    <w:rsid w:val="002E278A"/>
    <w:rsid w:val="002E5880"/>
    <w:rsid w:val="00301C9C"/>
    <w:rsid w:val="003037D3"/>
    <w:rsid w:val="003134CF"/>
    <w:rsid w:val="0034584D"/>
    <w:rsid w:val="003A10DC"/>
    <w:rsid w:val="003B783B"/>
    <w:rsid w:val="003C0D96"/>
    <w:rsid w:val="003F4D88"/>
    <w:rsid w:val="00414810"/>
    <w:rsid w:val="0047140F"/>
    <w:rsid w:val="00497660"/>
    <w:rsid w:val="00531628"/>
    <w:rsid w:val="006249B3"/>
    <w:rsid w:val="00666657"/>
    <w:rsid w:val="007444C0"/>
    <w:rsid w:val="007E00D7"/>
    <w:rsid w:val="00865DDE"/>
    <w:rsid w:val="00880183"/>
    <w:rsid w:val="008D2246"/>
    <w:rsid w:val="008E4AF1"/>
    <w:rsid w:val="009A18D8"/>
    <w:rsid w:val="009A26E3"/>
    <w:rsid w:val="009A6677"/>
    <w:rsid w:val="009B1CF8"/>
    <w:rsid w:val="00A2467D"/>
    <w:rsid w:val="00AE2FF2"/>
    <w:rsid w:val="00B27263"/>
    <w:rsid w:val="00CA1B2F"/>
    <w:rsid w:val="00D13E51"/>
    <w:rsid w:val="00D73919"/>
    <w:rsid w:val="00DB606C"/>
    <w:rsid w:val="00E07C6B"/>
    <w:rsid w:val="00E14F03"/>
    <w:rsid w:val="00E158EC"/>
    <w:rsid w:val="00E817C2"/>
    <w:rsid w:val="00E90D26"/>
    <w:rsid w:val="00EF7685"/>
    <w:rsid w:val="00FC7902"/>
    <w:rsid w:val="00FD1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60374"/>
  <w15:docId w15:val="{F871DEF7-A63F-4564-ACE7-E3D5EF34A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1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8D8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B783B"/>
    <w:rPr>
      <w:color w:val="0563C1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414810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414810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4148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41481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41481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Revision"/>
    <w:hidden/>
    <w:uiPriority w:val="99"/>
    <w:semiHidden/>
    <w:rsid w:val="004148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14810"/>
    <w:rPr>
      <w:rFonts w:ascii="Segoe UI" w:hAnsi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14810"/>
    <w:rPr>
      <w:rFonts w:ascii="Segoe UI" w:eastAsia="Times New Roman" w:hAnsi="Segoe UI" w:cs="Times New Roman"/>
      <w:sz w:val="18"/>
      <w:szCs w:val="18"/>
      <w:lang w:eastAsia="ru-RU"/>
    </w:rPr>
  </w:style>
  <w:style w:type="paragraph" w:styleId="ad">
    <w:name w:val="List Paragraph"/>
    <w:basedOn w:val="a"/>
    <w:uiPriority w:val="34"/>
    <w:qFormat/>
    <w:rsid w:val="00B27263"/>
    <w:pPr>
      <w:widowControl w:val="0"/>
      <w:autoSpaceDE w:val="0"/>
      <w:autoSpaceDN w:val="0"/>
      <w:adjustRightInd w:val="0"/>
      <w:ind w:left="720"/>
      <w:contextualSpacing/>
    </w:pPr>
    <w:rPr>
      <w:sz w:val="20"/>
      <w:szCs w:val="20"/>
    </w:rPr>
  </w:style>
  <w:style w:type="table" w:styleId="ae">
    <w:name w:val="Table Grid"/>
    <w:basedOn w:val="a1"/>
    <w:rsid w:val="00B272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004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191</Words>
  <Characters>1093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Малкова Наталья Леонидовна</cp:lastModifiedBy>
  <cp:revision>13</cp:revision>
  <cp:lastPrinted>2017-09-06T13:05:00Z</cp:lastPrinted>
  <dcterms:created xsi:type="dcterms:W3CDTF">2018-08-16T08:59:00Z</dcterms:created>
  <dcterms:modified xsi:type="dcterms:W3CDTF">2021-10-12T14:55:00Z</dcterms:modified>
</cp:coreProperties>
</file>