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30CA" w14:textId="3F5BCB77" w:rsidR="00B55C4B" w:rsidRDefault="00B55C4B" w:rsidP="00B55C4B">
      <w:pPr>
        <w:widowControl w:val="0"/>
        <w:ind w:firstLine="567"/>
        <w:jc w:val="center"/>
        <w:rPr>
          <w:b/>
          <w:bCs/>
        </w:rPr>
      </w:pPr>
      <w:r w:rsidRPr="00B55C4B">
        <w:rPr>
          <w:b/>
          <w:bCs/>
        </w:rPr>
        <w:t>Ограничения, обременения, иная информация.</w:t>
      </w:r>
    </w:p>
    <w:p w14:paraId="3F996F6B" w14:textId="77777777" w:rsidR="003B1592" w:rsidRPr="00B55C4B" w:rsidRDefault="003B1592" w:rsidP="00B55C4B">
      <w:pPr>
        <w:widowControl w:val="0"/>
        <w:ind w:firstLine="567"/>
        <w:jc w:val="center"/>
        <w:rPr>
          <w:b/>
          <w:bCs/>
        </w:rPr>
      </w:pPr>
    </w:p>
    <w:p w14:paraId="4B781816" w14:textId="77777777" w:rsidR="00B55C4B" w:rsidRPr="00575F9C" w:rsidRDefault="00B55C4B" w:rsidP="00B55C4B">
      <w:pPr>
        <w:pStyle w:val="a7"/>
        <w:widowControl w:val="0"/>
        <w:numPr>
          <w:ilvl w:val="1"/>
          <w:numId w:val="1"/>
        </w:numPr>
        <w:ind w:left="0" w:firstLine="567"/>
        <w:jc w:val="both"/>
      </w:pPr>
      <w:r w:rsidRPr="00575F9C">
        <w:t>На земельном участке с кадастровым номером 76:17:107101:7498 расположены:</w:t>
      </w:r>
    </w:p>
    <w:p w14:paraId="5940E420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объект недвижимости (сети канализации) с кадастровым номером 76:17:000000:1038, сведения о правообладателе отсутствуют;</w:t>
      </w:r>
    </w:p>
    <w:p w14:paraId="297C7B30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объект недвижимости (сети водопровода) с кадастровым номером 76:17:000000:1039, сведения о правообладателе отсутствуют;</w:t>
      </w:r>
    </w:p>
    <w:p w14:paraId="278EB8EE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объект незавершенного строительства (10 сооружений коммунального хозяйства, сети газоснабжения для ЖСК «Дубрава») с кадастровым номером 76:17:000000:858;</w:t>
      </w:r>
    </w:p>
    <w:p w14:paraId="295949CB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объект недвижимости (электросети наружного освещения) с кадастровым номером 76:17:107101:6055, сведения о правообладателе отсутствуют;</w:t>
      </w:r>
    </w:p>
    <w:p w14:paraId="6170C796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объект недвижимости (сети водопровода) с кадастровым номером 76:00:000000:23546, правообладатель – общество с ограниченной ответственностью «Агентство развития территорий и строительства» (ИНН: 7604241756).</w:t>
      </w:r>
    </w:p>
    <w:p w14:paraId="3EA5B356" w14:textId="77777777" w:rsidR="00B55C4B" w:rsidRPr="00575F9C" w:rsidRDefault="00B55C4B" w:rsidP="00B55C4B">
      <w:pPr>
        <w:pStyle w:val="a7"/>
        <w:widowControl w:val="0"/>
        <w:numPr>
          <w:ilvl w:val="1"/>
          <w:numId w:val="1"/>
        </w:numPr>
        <w:ind w:left="0" w:firstLine="567"/>
        <w:jc w:val="both"/>
      </w:pPr>
      <w:r w:rsidRPr="00575F9C">
        <w:t>На земельном участке с кадастровым 76:17:107101:7496 расположен объект незавершенного строительства (10 сооружений коммунального хозяйства, сети газоснабжения для ЖСК «Дубрава») с кадастровым номером 76:17:000000:858, сведения о правообладателе отсутствуют.</w:t>
      </w:r>
    </w:p>
    <w:p w14:paraId="75DDCF05" w14:textId="77777777" w:rsidR="00B55C4B" w:rsidRPr="00575F9C" w:rsidRDefault="00B55C4B" w:rsidP="00B55C4B">
      <w:pPr>
        <w:pStyle w:val="a7"/>
        <w:widowControl w:val="0"/>
        <w:numPr>
          <w:ilvl w:val="1"/>
          <w:numId w:val="1"/>
        </w:numPr>
        <w:ind w:left="0" w:firstLine="567"/>
        <w:jc w:val="both"/>
      </w:pPr>
      <w:r w:rsidRPr="00575F9C">
        <w:t>В отношении земельного участка с кадастровым номером 76:17:107101:7498 установлены ограничения прав на земельный участок, предусмотренных статьями 56,56.1 Земельного кодекса РФ и Постановлением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зон.</w:t>
      </w:r>
    </w:p>
    <w:p w14:paraId="595BD86B" w14:textId="77777777" w:rsidR="00B55C4B" w:rsidRPr="00575F9C" w:rsidRDefault="00B55C4B" w:rsidP="00B55C4B">
      <w:pPr>
        <w:pStyle w:val="a7"/>
        <w:widowControl w:val="0"/>
        <w:numPr>
          <w:ilvl w:val="1"/>
          <w:numId w:val="1"/>
        </w:numPr>
        <w:ind w:left="0" w:firstLine="567"/>
        <w:jc w:val="both"/>
      </w:pPr>
      <w:r w:rsidRPr="00575F9C">
        <w:t>В соответствии с выпиской из ЕГРН объект недвижимости (линия электроснабжения 10кВ) с кадастровым номером 76:17:107101:6551 расположен в пределах земельного участка, не включенного в состав лота № 1:</w:t>
      </w:r>
    </w:p>
    <w:p w14:paraId="338A6666" w14:textId="77777777" w:rsidR="00B55C4B" w:rsidRPr="00575F9C" w:rsidRDefault="00B55C4B" w:rsidP="00B55C4B">
      <w:pPr>
        <w:pStyle w:val="a7"/>
        <w:widowControl w:val="0"/>
        <w:numPr>
          <w:ilvl w:val="0"/>
          <w:numId w:val="2"/>
        </w:numPr>
        <w:ind w:left="1418" w:hanging="851"/>
        <w:jc w:val="both"/>
      </w:pPr>
      <w:r w:rsidRPr="00575F9C">
        <w:t>76:17:107101</w:t>
      </w:r>
      <w:r w:rsidRPr="003135A2">
        <w:t>:792, сведения о правообладателе отсутствуют, имеются ограничения прав на земельный участок, предусмотренные статьями 56,56.1 Земельного кодекса РФ, Постановлением Правительства</w:t>
      </w:r>
      <w:r w:rsidRPr="00575F9C">
        <w:t xml:space="preserve"> Российской Федерации «О некоторых вопросах установления охранных зон объектов электросетевого хозяйства» №736 от 26 августа 2013 г., Приказом «Об установлении охранных зон пунктов государственной геодезической сети и государственной  нивелирной сети на территории города Ярославля и Ярославского района Ярославской области» от 23.03.2021 № П/042.</w:t>
      </w:r>
    </w:p>
    <w:p w14:paraId="6E57750E" w14:textId="2CC1605B" w:rsidR="00230CC6" w:rsidRDefault="00230CC6"/>
    <w:p w14:paraId="355E2A9B" w14:textId="77777777" w:rsidR="00B7270C" w:rsidRDefault="00B7270C" w:rsidP="00B7270C">
      <w:pPr>
        <w:jc w:val="both"/>
      </w:pPr>
    </w:p>
    <w:sectPr w:rsidR="00B7270C" w:rsidSect="000E46E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45CE7" w14:textId="77777777" w:rsidR="00AC42DF" w:rsidRDefault="00B727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2858" w14:textId="77777777" w:rsidR="00AC42DF" w:rsidRDefault="00B7270C" w:rsidP="00E036D5">
    <w:pPr>
      <w:pStyle w:val="a5"/>
      <w:jc w:val="center"/>
    </w:pPr>
    <w:r>
      <w:rPr>
        <w:noProof/>
      </w:rPr>
      <w:drawing>
        <wp:inline distT="0" distB="0" distL="0" distR="0" wp14:anchorId="0B8C1128" wp14:editId="177AD951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9668137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sdtContent>
    </w:sdt>
  </w:p>
  <w:p w14:paraId="0079695A" w14:textId="77777777" w:rsidR="00AC42DF" w:rsidRDefault="00B7270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022A5" w14:textId="77777777" w:rsidR="00AC42DF" w:rsidRDefault="00B7270C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359D" w14:textId="77777777" w:rsidR="00AC42DF" w:rsidRDefault="00B727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10C9" w14:textId="77777777" w:rsidR="00AC42DF" w:rsidRDefault="00B727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7E72" w14:textId="77777777" w:rsidR="00AC42DF" w:rsidRDefault="00B727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1" w15:restartNumberingAfterBreak="0">
    <w:nsid w:val="7A991AEE"/>
    <w:multiLevelType w:val="hybridMultilevel"/>
    <w:tmpl w:val="B3C0840C"/>
    <w:lvl w:ilvl="0" w:tplc="51DA9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4B"/>
    <w:rsid w:val="00230CC6"/>
    <w:rsid w:val="003B1592"/>
    <w:rsid w:val="007E5457"/>
    <w:rsid w:val="00B55C4B"/>
    <w:rsid w:val="00B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B64A"/>
  <w15:chartTrackingRefBased/>
  <w15:docId w15:val="{D9202E88-DE72-4144-9A15-20C268D4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C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5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55C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5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8"/>
    <w:uiPriority w:val="34"/>
    <w:qFormat/>
    <w:rsid w:val="00B55C4B"/>
    <w:pPr>
      <w:ind w:left="720"/>
      <w:contextualSpacing/>
    </w:pPr>
  </w:style>
  <w:style w:type="character" w:customStyle="1" w:styleId="a8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7"/>
    <w:uiPriority w:val="34"/>
    <w:locked/>
    <w:rsid w:val="00B55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3E3700E880FB4FF0E1C8B45002E93862.dms.sberbank.ru/3E3700E880FB4FF0E1C8B45002E93862-7EEEAA3CD8090D63C9F92D9504C6085C-9BA979F3A3E02C1CDAC14522B69331F8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cQtTtxg7pMPsDX6cqDYi/0Rg+jY1GA5VMeyJJfv4f9g=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QsLXLD8Uc72SSmcyEuc/6xM7ZvVulOInldIu0cb8NCc=</DigestValue>
    </Reference>
  </SignedInfo>
  <SignatureValue>IPoWskuzuMikTf3J1wu7r0uEnx6Sn/3KG2S+QeGJ5DZyf+Qx9RZTe0Nrf3PiGHhD
kpLriMNgI+mAcxiRDi5p+g==</SignatureValue>
  <KeyInfo>
    <X509Data>
      <X509Certificate>MIIKrTCCClqgAwIBAgIQTuqjAIKtkZRBePVvcll2jjAKBggqhQMHAQEDAjCCAYkx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ndCX0J7QoCIwHhcNMjEwODEyMDk0NjQ4WhcNMjIwODEyMDk1NjQ4WjCB/zEqMCgG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gtCy0LXRgtGB0YLQstC40Y8g4oSWINCh0KQvMTI0LTMzODAg0L7RgiAxMS4wNS4y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kPS9uuob0Q6dJU1VTjIVlaZfcHI=</DigestValue>
      </Reference>
      <Reference URI="/word/header3.xml?ContentType=application/vnd.openxmlformats-officedocument.wordprocessingml.header+xml">
        <DigestMethod Algorithm="http://www.w3.org/2000/09/xmldsig#sha1"/>
        <DigestValue>DMUKI+wsSuEhkWUCRbLJB6poiB0=</DigestValue>
      </Reference>
      <Reference URI="/word/footer3.xml?ContentType=application/vnd.openxmlformats-officedocument.wordprocessingml.footer+xml">
        <DigestMethod Algorithm="http://www.w3.org/2000/09/xmldsig#sha1"/>
        <DigestValue>G5bFMEo/iDkUljErI9SNsik0/T4=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settings.xml?ContentType=application/vnd.openxmlformats-officedocument.wordprocessingml.settings+xml">
        <DigestMethod Algorithm="http://www.w3.org/2000/09/xmldsig#sha1"/>
        <DigestValue>cAsa+1TJ0Kr8EgKrUg6g3vUC0oE=</DigestValue>
      </Reference>
      <Reference URI="/word/fontTable.xml?ContentType=application/vnd.openxmlformats-officedocument.wordprocessingml.fontTable+xml">
        <DigestMethod Algorithm="http://www.w3.org/2000/09/xmldsig#sha1"/>
        <DigestValue>f83GjLCuY18Md34YMUJFGxPuiaI=</DigestValue>
      </Reference>
      <Reference URI="/word/footer2.xml?ContentType=application/vnd.openxmlformats-officedocument.wordprocessingml.footer+xml">
        <DigestMethod Algorithm="http://www.w3.org/2000/09/xmldsig#sha1"/>
        <DigestValue>3d67Ji7ZSNY3wTamKuxjA8EOeJ8=</DigestValue>
      </Reference>
      <Reference URI="/word/footer1.xml?ContentType=application/vnd.openxmlformats-officedocument.wordprocessingml.footer+xml">
        <DigestMethod Algorithm="http://www.w3.org/2000/09/xmldsig#sha1"/>
        <DigestValue>lw7+7/Ae0ZL7ICI6/aSx3jOOUhg=</DigestValue>
      </Reference>
      <Reference URI="/word/document.xml?ContentType=application/vnd.openxmlformats-officedocument.wordprocessingml.document.main+xml">
        <DigestMethod Algorithm="http://www.w3.org/2000/09/xmldsig#sha1"/>
        <DigestValue>klozuUIuidrAg6dwL2WHQLLaAA8=</DigestValue>
      </Reference>
      <Reference URI="/word/styles.xml?ContentType=application/vnd.openxmlformats-officedocument.wordprocessingml.styles+xml">
        <DigestMethod Algorithm="http://www.w3.org/2000/09/xmldsig#sha1"/>
        <DigestValue>Ghangp+PWUtAeayJFDP16wXJX3M=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  <Reference URI="/word/header2.xml?ContentType=application/vnd.openxmlformats-officedocument.wordprocessingml.header+xml">
        <DigestMethod Algorithm="http://www.w3.org/2000/09/xmldsig#sha1"/>
        <DigestValue>0iCxHjWzoaj1Bq80tzUVfhpw5j0=</DigestValue>
      </Reference>
      <Reference URI="/word/header1.xml?ContentType=application/vnd.openxmlformats-officedocument.wordprocessingml.header+xml">
        <DigestMethod Algorithm="http://www.w3.org/2000/09/xmldsig#sha1"/>
        <DigestValue>1adCNpkgKRdFAxdXQSSaw6M4+dQ=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Ouiln1zqnUgShTR2wF1f2+uXmUs=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ko+wcAmgRS60pVa1Tfcwvy3Qork=</DigestValue>
      </Reference>
    </Manifest>
    <SignatureProperties>
      <SignatureProperty Id="idSignatureTime" Target="#idPackageSignature">
        <mdssi:SignatureTime>
          <mdssi:Format>YYYY-MM-DDThh:mm:ssTZD</mdssi:Format>
          <mdssi:Value>2021-09-17T13:19:45Z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2021-09-17T13:19:45Z</xd:SigningTime>
          <xd:SigningCertificate>
            <xd:Cert>
              <xd:CertDigest>
                <DigestMethod Algorithm="http://www.w3.org/2000/09/xmldsig#sha1"/>
                <DigestValue>junJiRyAMEeySHHxZkwRc6vdw3g=</DigestValue>
              </xd:CertDigest>
              <xd:IssuerSerial>
                <X509IssuerName>E=ca_tensor@tensor.ru, ОГРН=1027600787994, ИНН=007605016030, C=RU, S=76 Ярославская область, L=г. Ярославль, STREET="Московский проспект, д. 12", OU=Удостоверяющий центр, O="ООО ""КОМПАНИЯ ""ТЕНЗОР""", CN="ООО ""КОМПАНИЯ ""ТЕНЗОР"""</X509IssuerName>
                <X509SerialNumber>104898087209328865895396309502558566030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Киселёв</dc:creator>
  <cp:keywords/>
  <dc:description/>
  <cp:lastModifiedBy>Дмитрий Киселёв</cp:lastModifiedBy>
  <cp:revision>2</cp:revision>
  <dcterms:created xsi:type="dcterms:W3CDTF">2021-09-13T10:56:00Z</dcterms:created>
  <dcterms:modified xsi:type="dcterms:W3CDTF">2021-09-13T11:49:00Z</dcterms:modified>
</cp:coreProperties>
</file>